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B2" w:rsidRPr="003F0BD3" w:rsidRDefault="00CC05B2" w:rsidP="003F0BD3">
      <w:pPr>
        <w:jc w:val="center"/>
        <w:rPr>
          <w:b/>
          <w:color w:val="000000" w:themeColor="text1"/>
          <w:sz w:val="28"/>
          <w:szCs w:val="28"/>
        </w:rPr>
      </w:pPr>
      <w:r w:rsidRPr="003F0BD3">
        <w:rPr>
          <w:b/>
          <w:color w:val="000000" w:themeColor="text1"/>
          <w:sz w:val="28"/>
          <w:szCs w:val="28"/>
        </w:rPr>
        <w:t>СОВЕТ ДЕПУТАТОВ СОКУРСКОГО СЕЛЬСОВЕТА</w:t>
      </w:r>
    </w:p>
    <w:p w:rsidR="00CC05B2" w:rsidRPr="003F0BD3" w:rsidRDefault="00CC05B2" w:rsidP="003F0BD3">
      <w:pPr>
        <w:jc w:val="center"/>
        <w:rPr>
          <w:b/>
          <w:color w:val="000000" w:themeColor="text1"/>
          <w:sz w:val="28"/>
          <w:szCs w:val="28"/>
        </w:rPr>
      </w:pPr>
      <w:r w:rsidRPr="003F0BD3">
        <w:rPr>
          <w:b/>
          <w:color w:val="000000" w:themeColor="text1"/>
          <w:sz w:val="28"/>
          <w:szCs w:val="28"/>
        </w:rPr>
        <w:t>МОШКОВСКОГО РАЙОНА НОВОСИБИРСКОЙ ОБЛАСТИ</w:t>
      </w:r>
    </w:p>
    <w:p w:rsidR="00CC05B2" w:rsidRPr="003F0BD3" w:rsidRDefault="00CC05B2" w:rsidP="003F0BD3">
      <w:pPr>
        <w:jc w:val="center"/>
        <w:rPr>
          <w:b/>
          <w:color w:val="000000" w:themeColor="text1"/>
          <w:sz w:val="28"/>
          <w:szCs w:val="28"/>
        </w:rPr>
      </w:pPr>
      <w:r w:rsidRPr="003F0BD3">
        <w:rPr>
          <w:b/>
          <w:color w:val="000000" w:themeColor="text1"/>
          <w:sz w:val="28"/>
          <w:szCs w:val="28"/>
        </w:rPr>
        <w:t>ЧЕТВЕРТОГО СОЗЫВА</w:t>
      </w:r>
    </w:p>
    <w:p w:rsidR="00CC05B2" w:rsidRPr="003F0BD3" w:rsidRDefault="00CC05B2" w:rsidP="00CC05B2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C05B2" w:rsidRPr="003F0BD3" w:rsidRDefault="00CC05B2" w:rsidP="00CC05B2">
      <w:pPr>
        <w:ind w:firstLine="709"/>
        <w:rPr>
          <w:b/>
          <w:color w:val="000000" w:themeColor="text1"/>
          <w:sz w:val="28"/>
          <w:szCs w:val="28"/>
        </w:rPr>
      </w:pPr>
      <w:r w:rsidRPr="003F0BD3">
        <w:rPr>
          <w:b/>
          <w:color w:val="000000" w:themeColor="text1"/>
          <w:sz w:val="28"/>
          <w:szCs w:val="28"/>
        </w:rPr>
        <w:t xml:space="preserve">                                                 РЕШЕНИЕ</w:t>
      </w:r>
    </w:p>
    <w:p w:rsidR="00CC05B2" w:rsidRPr="003F0BD3" w:rsidRDefault="00CC05B2" w:rsidP="00CC05B2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F0BD3">
        <w:rPr>
          <w:rFonts w:ascii="Times New Roman" w:hAnsi="Times New Roman"/>
          <w:b/>
          <w:color w:val="000000" w:themeColor="text1"/>
          <w:sz w:val="28"/>
          <w:szCs w:val="28"/>
        </w:rPr>
        <w:t>Тридцать девятой сессии</w:t>
      </w:r>
    </w:p>
    <w:p w:rsidR="00CC05B2" w:rsidRPr="003F0BD3" w:rsidRDefault="00CC05B2" w:rsidP="00CC05B2">
      <w:pPr>
        <w:pStyle w:val="a8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F0B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22.06.2015 года   № </w:t>
      </w:r>
      <w:r w:rsidR="009A2580" w:rsidRPr="003F0BD3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</w:p>
    <w:p w:rsidR="00CC05B2" w:rsidRPr="003F0BD3" w:rsidRDefault="00CC05B2" w:rsidP="00CC05B2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0BD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</w:p>
    <w:p w:rsidR="00661771" w:rsidRPr="003F0BD3" w:rsidRDefault="00CC05B2" w:rsidP="00CC05B2">
      <w:pPr>
        <w:jc w:val="center"/>
        <w:rPr>
          <w:b/>
          <w:color w:val="000000" w:themeColor="text1"/>
          <w:sz w:val="28"/>
          <w:szCs w:val="28"/>
        </w:rPr>
      </w:pPr>
      <w:r w:rsidRPr="003F0BD3">
        <w:rPr>
          <w:b/>
          <w:color w:val="000000" w:themeColor="text1"/>
          <w:sz w:val="28"/>
          <w:szCs w:val="28"/>
        </w:rPr>
        <w:t>Об утверждении положения о порядке, размерах, сроках исчисления и перечисления в местный бюджет части прибыли МУП Сокурского сельсовета Мошковского района Новосибирской области</w:t>
      </w:r>
    </w:p>
    <w:p w:rsidR="00661771" w:rsidRPr="003F0BD3" w:rsidRDefault="00661771" w:rsidP="00661771">
      <w:pPr>
        <w:jc w:val="center"/>
        <w:rPr>
          <w:b/>
          <w:bCs/>
          <w:caps/>
          <w:color w:val="000000" w:themeColor="text1"/>
          <w:kern w:val="36"/>
          <w:sz w:val="27"/>
          <w:szCs w:val="27"/>
        </w:rPr>
      </w:pPr>
    </w:p>
    <w:p w:rsidR="003F0BD3" w:rsidRPr="003F0BD3" w:rsidRDefault="005D531D" w:rsidP="003F0B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0BD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661771" w:rsidRPr="003F0BD3">
        <w:rPr>
          <w:rFonts w:ascii="Times New Roman" w:hAnsi="Times New Roman" w:cs="Times New Roman"/>
          <w:sz w:val="28"/>
          <w:szCs w:val="28"/>
        </w:rPr>
        <w:t>В соответствии со статьей 295 Гражданского кодекса Российской Федерации, статьями 41, 42, 62 Бюджетного кодекса Российской Федерации, статьями 17, 20 Федерального закона от 14.11.2002 N 161-ФЗ "О государственных и муниципальных унитарных предприятиях" (в редакции от 02.07.2010 N 152-ФЗ), с целью установления порядка определения размера и перечисления муниципальными унитарными предприятиями Сокурского сельсовета Мошковского района Новосибирской области части прибыли, остающейся после уплаты</w:t>
      </w:r>
      <w:proofErr w:type="gramEnd"/>
      <w:r w:rsidR="00661771" w:rsidRPr="003F0BD3">
        <w:rPr>
          <w:rFonts w:ascii="Times New Roman" w:hAnsi="Times New Roman" w:cs="Times New Roman"/>
          <w:sz w:val="28"/>
          <w:szCs w:val="28"/>
        </w:rPr>
        <w:t xml:space="preserve"> налогов и иных обязательных платежей, и руководствуясь </w:t>
      </w:r>
      <w:hyperlink r:id="rId6" w:history="1"/>
      <w:r w:rsidR="00661771" w:rsidRPr="003F0BD3">
        <w:rPr>
          <w:rFonts w:ascii="Times New Roman" w:hAnsi="Times New Roman" w:cs="Times New Roman"/>
          <w:sz w:val="28"/>
          <w:szCs w:val="28"/>
        </w:rPr>
        <w:t xml:space="preserve"> Уставом Сокурского сельсовета, Сокурский Совет депутатов </w:t>
      </w:r>
    </w:p>
    <w:p w:rsidR="00CC05B2" w:rsidRPr="003F0BD3" w:rsidRDefault="00CC05B2" w:rsidP="003F0B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BD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F0BD3">
        <w:rPr>
          <w:rFonts w:ascii="Times New Roman" w:hAnsi="Times New Roman" w:cs="Times New Roman"/>
          <w:b/>
          <w:sz w:val="28"/>
          <w:szCs w:val="28"/>
        </w:rPr>
        <w:t xml:space="preserve"> Е Ш И Л: </w:t>
      </w:r>
    </w:p>
    <w:p w:rsidR="00661771" w:rsidRPr="003F0BD3" w:rsidRDefault="00CC05B2" w:rsidP="003F0BD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F0BD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61771" w:rsidRPr="003F0BD3">
        <w:rPr>
          <w:rFonts w:ascii="Times New Roman" w:hAnsi="Times New Roman" w:cs="Times New Roman"/>
          <w:sz w:val="28"/>
          <w:szCs w:val="28"/>
        </w:rPr>
        <w:t>1. Утвердить Положение о порядке, размерах, сроках исчисления и перечисления в местный бюджет части прибыли муниципальных унитарных предприятий Сокурского сельсовета Мошковского района Новосибирской области, прилагается.</w:t>
      </w:r>
    </w:p>
    <w:p w:rsidR="00661771" w:rsidRPr="003F0BD3" w:rsidRDefault="00661771" w:rsidP="003F0BD3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2. Настоящее Решение вступает в силу со дня официального опубликования.</w:t>
      </w:r>
    </w:p>
    <w:p w:rsidR="00661771" w:rsidRPr="003F0BD3" w:rsidRDefault="00661771" w:rsidP="003F0BD3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3. Опубликовать настоящее Решение в газете "Вести Сокурского сельсовета".</w:t>
      </w:r>
    </w:p>
    <w:p w:rsidR="00661771" w:rsidRPr="003F0BD3" w:rsidRDefault="00661771" w:rsidP="003F0BD3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 xml:space="preserve">4. </w:t>
      </w:r>
      <w:proofErr w:type="gramStart"/>
      <w:r w:rsidRPr="003F0BD3">
        <w:rPr>
          <w:color w:val="000000" w:themeColor="text1"/>
          <w:sz w:val="28"/>
          <w:szCs w:val="28"/>
        </w:rPr>
        <w:t>Контроль за</w:t>
      </w:r>
      <w:proofErr w:type="gramEnd"/>
      <w:r w:rsidRPr="003F0BD3">
        <w:rPr>
          <w:color w:val="000000" w:themeColor="text1"/>
          <w:sz w:val="28"/>
          <w:szCs w:val="28"/>
        </w:rPr>
        <w:t xml:space="preserve"> исполнением Решения возложить на бюджетную комиссию Сокурского Совета депутатов. </w:t>
      </w:r>
    </w:p>
    <w:p w:rsidR="00CC05B2" w:rsidRDefault="00CC05B2" w:rsidP="005D37B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</w:p>
    <w:p w:rsidR="003F0BD3" w:rsidRDefault="003F0BD3" w:rsidP="005D37B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</w:p>
    <w:p w:rsidR="003F0BD3" w:rsidRPr="003F0BD3" w:rsidRDefault="003F0BD3" w:rsidP="005D37B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</w:p>
    <w:p w:rsidR="003F0BD3" w:rsidRPr="003F0BD3" w:rsidRDefault="003F0BD3" w:rsidP="003F0BD3">
      <w:pPr>
        <w:jc w:val="both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Глава Сокурского сельсовета</w:t>
      </w:r>
    </w:p>
    <w:p w:rsidR="003F0BD3" w:rsidRPr="003F0BD3" w:rsidRDefault="003F0BD3" w:rsidP="003F0BD3">
      <w:pPr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Мошковского района</w:t>
      </w:r>
    </w:p>
    <w:p w:rsidR="003F0BD3" w:rsidRPr="003F0BD3" w:rsidRDefault="003F0BD3" w:rsidP="003F0BD3">
      <w:pPr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 xml:space="preserve">Новосибирской области                                                     </w:t>
      </w:r>
      <w:r w:rsidRPr="003F0BD3">
        <w:rPr>
          <w:color w:val="000000" w:themeColor="text1"/>
          <w:sz w:val="28"/>
          <w:szCs w:val="28"/>
        </w:rPr>
        <w:tab/>
      </w:r>
      <w:r w:rsidRPr="003F0BD3">
        <w:rPr>
          <w:color w:val="000000" w:themeColor="text1"/>
          <w:sz w:val="28"/>
          <w:szCs w:val="28"/>
        </w:rPr>
        <w:tab/>
        <w:t>П. М. Дубовский</w:t>
      </w:r>
    </w:p>
    <w:p w:rsidR="00CC05B2" w:rsidRDefault="00CC05B2" w:rsidP="005D37B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</w:p>
    <w:p w:rsidR="003F0BD3" w:rsidRDefault="003F0BD3" w:rsidP="005D37B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</w:p>
    <w:p w:rsidR="003F0BD3" w:rsidRPr="003F0BD3" w:rsidRDefault="003F0BD3" w:rsidP="005D37B0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  <w:lang w:val="en-US"/>
        </w:rPr>
      </w:pPr>
    </w:p>
    <w:p w:rsidR="00661771" w:rsidRPr="003F0BD3" w:rsidRDefault="00661771" w:rsidP="00661771">
      <w:pPr>
        <w:jc w:val="both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Председатель Совета депутатов</w:t>
      </w:r>
    </w:p>
    <w:p w:rsidR="00661771" w:rsidRPr="003F0BD3" w:rsidRDefault="00661771" w:rsidP="00661771">
      <w:pPr>
        <w:jc w:val="both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Сокурского сельсовета</w:t>
      </w:r>
    </w:p>
    <w:p w:rsidR="00661771" w:rsidRPr="003F0BD3" w:rsidRDefault="00661771" w:rsidP="00661771">
      <w:pPr>
        <w:tabs>
          <w:tab w:val="left" w:pos="6405"/>
        </w:tabs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>Мошковского района</w:t>
      </w:r>
      <w:r w:rsidRPr="003F0BD3">
        <w:rPr>
          <w:color w:val="000000" w:themeColor="text1"/>
          <w:sz w:val="28"/>
          <w:szCs w:val="28"/>
        </w:rPr>
        <w:tab/>
      </w:r>
      <w:r w:rsidR="00056A03" w:rsidRPr="003F0BD3">
        <w:rPr>
          <w:color w:val="000000" w:themeColor="text1"/>
          <w:sz w:val="28"/>
          <w:szCs w:val="28"/>
        </w:rPr>
        <w:t xml:space="preserve">  </w:t>
      </w:r>
      <w:r w:rsidR="003F0BD3" w:rsidRPr="003F0BD3">
        <w:rPr>
          <w:color w:val="000000" w:themeColor="text1"/>
          <w:sz w:val="28"/>
          <w:szCs w:val="28"/>
        </w:rPr>
        <w:tab/>
      </w:r>
      <w:r w:rsidR="003F0BD3" w:rsidRPr="003F0BD3">
        <w:rPr>
          <w:color w:val="000000" w:themeColor="text1"/>
          <w:sz w:val="28"/>
          <w:szCs w:val="28"/>
        </w:rPr>
        <w:tab/>
      </w:r>
      <w:r w:rsidRPr="003F0BD3">
        <w:rPr>
          <w:color w:val="000000" w:themeColor="text1"/>
          <w:sz w:val="28"/>
          <w:szCs w:val="28"/>
        </w:rPr>
        <w:t>Т</w:t>
      </w:r>
      <w:r w:rsidR="00CC05B2" w:rsidRPr="003F0BD3">
        <w:rPr>
          <w:color w:val="000000" w:themeColor="text1"/>
          <w:sz w:val="28"/>
          <w:szCs w:val="28"/>
        </w:rPr>
        <w:t>.</w:t>
      </w:r>
      <w:r w:rsidR="003F0BD3" w:rsidRPr="003F0BD3">
        <w:rPr>
          <w:color w:val="000000" w:themeColor="text1"/>
          <w:sz w:val="28"/>
          <w:szCs w:val="28"/>
        </w:rPr>
        <w:t xml:space="preserve"> </w:t>
      </w:r>
      <w:r w:rsidRPr="003F0BD3">
        <w:rPr>
          <w:color w:val="000000" w:themeColor="text1"/>
          <w:sz w:val="28"/>
          <w:szCs w:val="28"/>
        </w:rPr>
        <w:t>А. Акимова</w:t>
      </w:r>
    </w:p>
    <w:p w:rsidR="00661771" w:rsidRPr="003F0BD3" w:rsidRDefault="00661771" w:rsidP="00661771">
      <w:pPr>
        <w:jc w:val="both"/>
        <w:rPr>
          <w:color w:val="000000" w:themeColor="text1"/>
          <w:sz w:val="28"/>
          <w:szCs w:val="28"/>
        </w:rPr>
      </w:pPr>
      <w:r w:rsidRPr="003F0BD3">
        <w:rPr>
          <w:color w:val="000000" w:themeColor="text1"/>
          <w:sz w:val="28"/>
          <w:szCs w:val="28"/>
        </w:rPr>
        <w:t xml:space="preserve">Новосибирской области  </w:t>
      </w:r>
    </w:p>
    <w:p w:rsidR="005D37B0" w:rsidRPr="003F0BD3" w:rsidRDefault="005D37B0" w:rsidP="00661771">
      <w:pPr>
        <w:jc w:val="both"/>
        <w:rPr>
          <w:color w:val="000000" w:themeColor="text1"/>
          <w:sz w:val="28"/>
          <w:szCs w:val="28"/>
        </w:rPr>
      </w:pPr>
    </w:p>
    <w:p w:rsidR="00661771" w:rsidRPr="003F0BD3" w:rsidRDefault="00661771" w:rsidP="00661771">
      <w:pPr>
        <w:jc w:val="both"/>
        <w:rPr>
          <w:color w:val="000000" w:themeColor="text1"/>
          <w:sz w:val="28"/>
          <w:szCs w:val="28"/>
        </w:rPr>
      </w:pPr>
    </w:p>
    <w:p w:rsidR="005D37B0" w:rsidRPr="003F0BD3" w:rsidRDefault="005D37B0" w:rsidP="00661771">
      <w:pPr>
        <w:jc w:val="both"/>
        <w:rPr>
          <w:color w:val="000000" w:themeColor="text1"/>
          <w:sz w:val="28"/>
          <w:szCs w:val="28"/>
        </w:rPr>
      </w:pPr>
    </w:p>
    <w:p w:rsidR="005D37B0" w:rsidRPr="003F0BD3" w:rsidRDefault="005D37B0" w:rsidP="005D37B0">
      <w:pPr>
        <w:jc w:val="right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lastRenderedPageBreak/>
        <w:t xml:space="preserve">Утверждено Решением </w:t>
      </w:r>
    </w:p>
    <w:p w:rsidR="005D37B0" w:rsidRPr="003F0BD3" w:rsidRDefault="005D37B0" w:rsidP="005D37B0">
      <w:pPr>
        <w:jc w:val="right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тридцать девятой сессии</w:t>
      </w:r>
    </w:p>
    <w:p w:rsidR="005D37B0" w:rsidRPr="003F0BD3" w:rsidRDefault="005D37B0" w:rsidP="005D37B0">
      <w:pPr>
        <w:jc w:val="right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четвёртого созыва</w:t>
      </w:r>
    </w:p>
    <w:p w:rsidR="005D37B0" w:rsidRPr="003F0BD3" w:rsidRDefault="005D37B0" w:rsidP="005D37B0">
      <w:pPr>
        <w:jc w:val="right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от 22.06.2015г. №</w:t>
      </w:r>
      <w:r w:rsidR="00CC05B2" w:rsidRPr="003F0BD3">
        <w:rPr>
          <w:color w:val="000000" w:themeColor="text1"/>
          <w:sz w:val="26"/>
          <w:szCs w:val="26"/>
        </w:rPr>
        <w:t xml:space="preserve"> </w:t>
      </w:r>
      <w:r w:rsidRPr="003F0BD3">
        <w:rPr>
          <w:color w:val="000000" w:themeColor="text1"/>
          <w:sz w:val="26"/>
          <w:szCs w:val="26"/>
        </w:rPr>
        <w:t>2</w:t>
      </w:r>
    </w:p>
    <w:p w:rsidR="005D37B0" w:rsidRPr="003F0BD3" w:rsidRDefault="005D37B0" w:rsidP="005D37B0">
      <w:pPr>
        <w:jc w:val="right"/>
        <w:rPr>
          <w:color w:val="000000" w:themeColor="text1"/>
          <w:sz w:val="26"/>
          <w:szCs w:val="26"/>
        </w:rPr>
      </w:pPr>
    </w:p>
    <w:p w:rsidR="005D37B0" w:rsidRPr="003F0BD3" w:rsidRDefault="005D37B0" w:rsidP="003F0BD3">
      <w:pPr>
        <w:shd w:val="clear" w:color="auto" w:fill="FFFFFF"/>
        <w:spacing w:after="300" w:line="345" w:lineRule="atLeast"/>
        <w:jc w:val="center"/>
        <w:textAlignment w:val="baseline"/>
        <w:rPr>
          <w:color w:val="000000" w:themeColor="text1"/>
          <w:sz w:val="26"/>
          <w:szCs w:val="26"/>
          <w:lang w:val="en-US"/>
        </w:rPr>
      </w:pPr>
      <w:r w:rsidRPr="003F0BD3">
        <w:rPr>
          <w:color w:val="000000" w:themeColor="text1"/>
          <w:sz w:val="26"/>
          <w:szCs w:val="26"/>
        </w:rPr>
        <w:t>Статья 1. Общие положения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1. </w:t>
      </w:r>
      <w:proofErr w:type="gramStart"/>
      <w:r w:rsidRPr="003F0BD3">
        <w:rPr>
          <w:color w:val="000000" w:themeColor="text1"/>
          <w:sz w:val="26"/>
          <w:szCs w:val="26"/>
        </w:rPr>
        <w:t>Настоящее Положение разработано в соответствии со статьей 295 Гражданского кодекса Российской Федерации, статьями 41, 42, 62 Бюджетного кодекса Российской Федерации, статьями 17, 20 Федерального закона от 14 ноября 2002 г. N 161-ФЗ "О государственных и муниципальных унитарных предприятиях" (в редакции от 02.07.2010) с целью повышения эффективности использования муниципального имущества и устанавливает порядок определения размера и перечисления муниципальными унитарными предприятиями Сокурского</w:t>
      </w:r>
      <w:proofErr w:type="gramEnd"/>
      <w:r w:rsidRPr="003F0BD3">
        <w:rPr>
          <w:color w:val="000000" w:themeColor="text1"/>
          <w:sz w:val="26"/>
          <w:szCs w:val="26"/>
        </w:rPr>
        <w:t xml:space="preserve"> сельсовета Мошковского района Новосибирской области (далее - муниципальные предприятия) в бюджет Сокурского сельсовета (далее - местный бюджет) части прибыли, остающейся после уплаты налогов и иных обязательных платежей.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2. Администратором доходов местного бюджета от поступлений части прибыли муниципальных предприятий, остающейся после уплаты налогов и иных обязательных платежей, является администрация Сокурского сельсовета Мошковского района Новосибирской области.</w:t>
      </w:r>
    </w:p>
    <w:p w:rsidR="005D37B0" w:rsidRPr="003F0BD3" w:rsidRDefault="005D37B0" w:rsidP="003F0BD3">
      <w:pPr>
        <w:shd w:val="clear" w:color="auto" w:fill="FFFFFF"/>
        <w:spacing w:after="300" w:line="345" w:lineRule="atLeast"/>
        <w:jc w:val="center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Статья 2. Порядок определения размера части прибыли и срок внесения платежа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1. Муниципальное предприятие, имущество которого закреплено за ним на праве хозяйственного ведения, по результатам работы за год перечисляет в местный бюджет часть прибыли от использования имущества, находящегося в его хозяйственном ведении.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2. </w:t>
      </w:r>
      <w:proofErr w:type="gramStart"/>
      <w:r w:rsidRPr="003F0BD3">
        <w:rPr>
          <w:color w:val="000000" w:themeColor="text1"/>
          <w:sz w:val="26"/>
          <w:szCs w:val="26"/>
        </w:rPr>
        <w:t>Размер платежа, направляемого в местный бюджет, устанавливается в размере 10% от прибыли, остающейся после уплаты налогов и иных обязательных платежей, которая определяется в соответствии с Планом счетов бухгалтерского учета финансово-хозяйственной деятельности организации и Инструкцией по применению Плана счетов бухгалтерского учета финансово-хозяйственной деятельности организации, утвержденными Приказом Министерства финансов Российской Федерации от 31.10.2000 N 94н (в редакции от 08.11.2010 N 142н).</w:t>
      </w:r>
      <w:proofErr w:type="gramEnd"/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3. Оставшаяся после уплаты налогов и перечислений части прибыли в местный бюджет прибыль распределяется муниципальным предприятием самостоятельно.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4. Муниципальное предприятие представляет в администрацию Сокурского сельсовета </w:t>
      </w:r>
      <w:r w:rsidR="00F44B84" w:rsidRPr="003F0BD3">
        <w:rPr>
          <w:color w:val="000000" w:themeColor="text1"/>
          <w:sz w:val="26"/>
          <w:szCs w:val="26"/>
        </w:rPr>
        <w:t xml:space="preserve">Мошковского района Новосибирской области </w:t>
      </w:r>
      <w:r w:rsidRPr="003F0BD3">
        <w:rPr>
          <w:color w:val="000000" w:themeColor="text1"/>
          <w:sz w:val="26"/>
          <w:szCs w:val="26"/>
        </w:rPr>
        <w:t>в срок до 15 апреля текущего финансового года расчет по исчислению суммы платежа по результатам работы за отчетный год одновременно с годовой отчетностью. Расчет суммы части прибыли, подлежащей перечислению в местный бюджет, осуществляется муниципальным предприятием самостоятельно.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5. Бухгалтерия администрации </w:t>
      </w:r>
      <w:r w:rsidR="00F44B84" w:rsidRPr="003F0BD3">
        <w:rPr>
          <w:color w:val="000000" w:themeColor="text1"/>
          <w:sz w:val="26"/>
          <w:szCs w:val="26"/>
        </w:rPr>
        <w:t>Сокурского сельсовета</w:t>
      </w:r>
      <w:r w:rsidRPr="003F0BD3">
        <w:rPr>
          <w:color w:val="000000" w:themeColor="text1"/>
          <w:sz w:val="26"/>
          <w:szCs w:val="26"/>
        </w:rPr>
        <w:t xml:space="preserve"> при необходимости вносит уточнения в плановые назначения по доходам местного бюджета на текущий финансовый год </w:t>
      </w:r>
      <w:r w:rsidR="00F44B84" w:rsidRPr="003F0BD3">
        <w:rPr>
          <w:color w:val="000000" w:themeColor="text1"/>
          <w:sz w:val="26"/>
          <w:szCs w:val="26"/>
        </w:rPr>
        <w:t>.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6. Уплата части прибыли, подлежащей перечислению в местный бюджет, производится муниципальным предприятием не позднее 15 июня года, следующего </w:t>
      </w:r>
      <w:proofErr w:type="gramStart"/>
      <w:r w:rsidRPr="003F0BD3">
        <w:rPr>
          <w:color w:val="000000" w:themeColor="text1"/>
          <w:sz w:val="26"/>
          <w:szCs w:val="26"/>
        </w:rPr>
        <w:t>за</w:t>
      </w:r>
      <w:proofErr w:type="gramEnd"/>
      <w:r w:rsidRPr="003F0BD3">
        <w:rPr>
          <w:color w:val="000000" w:themeColor="text1"/>
          <w:sz w:val="26"/>
          <w:szCs w:val="26"/>
        </w:rPr>
        <w:t xml:space="preserve"> отчетным.</w:t>
      </w:r>
    </w:p>
    <w:p w:rsidR="005D37B0" w:rsidRPr="003F0BD3" w:rsidRDefault="005D37B0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7. Муниципальное предприятие представляет в </w:t>
      </w:r>
      <w:r w:rsidR="00F44B84" w:rsidRPr="003F0BD3">
        <w:rPr>
          <w:color w:val="000000" w:themeColor="text1"/>
          <w:sz w:val="26"/>
          <w:szCs w:val="26"/>
        </w:rPr>
        <w:t>администрацию Сокурского сельсовета Мошковского района Новосибирской области</w:t>
      </w:r>
      <w:r w:rsidRPr="003F0BD3">
        <w:rPr>
          <w:color w:val="000000" w:themeColor="text1"/>
          <w:sz w:val="26"/>
          <w:szCs w:val="26"/>
        </w:rPr>
        <w:t xml:space="preserve"> копии платежных документов о перечислении части прибыли в установленных размерах в течение пяти дней с момента осуществления платежа.</w:t>
      </w:r>
    </w:p>
    <w:p w:rsidR="00F44B84" w:rsidRPr="003F0BD3" w:rsidRDefault="00F44B84" w:rsidP="003F0BD3">
      <w:pPr>
        <w:shd w:val="clear" w:color="auto" w:fill="FFFFFF"/>
        <w:spacing w:after="300" w:line="345" w:lineRule="atLeast"/>
        <w:jc w:val="center"/>
        <w:textAlignment w:val="baseline"/>
        <w:rPr>
          <w:color w:val="000000" w:themeColor="text1"/>
          <w:sz w:val="26"/>
          <w:szCs w:val="26"/>
          <w:lang w:val="en-US"/>
        </w:rPr>
      </w:pPr>
      <w:r w:rsidRPr="003F0BD3">
        <w:rPr>
          <w:color w:val="000000" w:themeColor="text1"/>
          <w:sz w:val="26"/>
          <w:szCs w:val="26"/>
        </w:rPr>
        <w:t>Статья 3. Заключительные положения</w:t>
      </w:r>
    </w:p>
    <w:p w:rsidR="00F44B84" w:rsidRPr="003F0BD3" w:rsidRDefault="00F44B84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1. Ответственность за правильность исчисления, полноту и своевременность перечисления части прибыли в местный бюджет, за достоверность, полноту и своевременность предоставления расчета размера части прибыли, подлежащей перечислению в местный бюджет, и прилагаемых к расчету документов возлагается на руководителей муниципальных предприятий.</w:t>
      </w:r>
    </w:p>
    <w:p w:rsidR="00F44B84" w:rsidRPr="003F0BD3" w:rsidRDefault="00F44B84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2. За нарушение сроков внесения части прибыли, остающейся в распоряжении муниципального предприятия после уплаты налогов и иных обязательных платежей, подлежащей перечислению </w:t>
      </w:r>
      <w:proofErr w:type="gramStart"/>
      <w:r w:rsidRPr="003F0BD3">
        <w:rPr>
          <w:color w:val="000000" w:themeColor="text1"/>
          <w:sz w:val="26"/>
          <w:szCs w:val="26"/>
        </w:rPr>
        <w:t>в</w:t>
      </w:r>
      <w:proofErr w:type="gramEnd"/>
      <w:r w:rsidRPr="003F0BD3">
        <w:rPr>
          <w:color w:val="000000" w:themeColor="text1"/>
          <w:sz w:val="26"/>
          <w:szCs w:val="26"/>
        </w:rPr>
        <w:t xml:space="preserve"> </w:t>
      </w:r>
      <w:proofErr w:type="gramStart"/>
      <w:r w:rsidRPr="003F0BD3">
        <w:rPr>
          <w:color w:val="000000" w:themeColor="text1"/>
          <w:sz w:val="26"/>
          <w:szCs w:val="26"/>
        </w:rPr>
        <w:t>местный</w:t>
      </w:r>
      <w:proofErr w:type="gramEnd"/>
      <w:r w:rsidRPr="003F0BD3">
        <w:rPr>
          <w:color w:val="000000" w:themeColor="text1"/>
          <w:sz w:val="26"/>
          <w:szCs w:val="26"/>
        </w:rPr>
        <w:t xml:space="preserve"> бюджет, муниципальные предприятия уплачивают пени в размере 0,1% от суммы задолженности за каждый день просрочки.</w:t>
      </w:r>
    </w:p>
    <w:p w:rsidR="003F0BD3" w:rsidRPr="003F0BD3" w:rsidRDefault="00F44B84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 xml:space="preserve">3. Учет и </w:t>
      </w:r>
      <w:proofErr w:type="gramStart"/>
      <w:r w:rsidRPr="003F0BD3">
        <w:rPr>
          <w:color w:val="000000" w:themeColor="text1"/>
          <w:sz w:val="26"/>
          <w:szCs w:val="26"/>
        </w:rPr>
        <w:t>контроль за</w:t>
      </w:r>
      <w:proofErr w:type="gramEnd"/>
      <w:r w:rsidRPr="003F0BD3">
        <w:rPr>
          <w:color w:val="000000" w:themeColor="text1"/>
          <w:sz w:val="26"/>
          <w:szCs w:val="26"/>
        </w:rPr>
        <w:t xml:space="preserve"> правильностью исчисления, полнотой и своевременностью перечисления муниципальным предприятием части прибыли в местный бюджет осуществляет Контрольно-счетный орган  администрации Сокурского сельсовета Мошковского района Новосибирской области.</w:t>
      </w:r>
    </w:p>
    <w:p w:rsidR="005D37B0" w:rsidRPr="003F0BD3" w:rsidRDefault="00F44B84" w:rsidP="003F0BD3">
      <w:pPr>
        <w:shd w:val="clear" w:color="auto" w:fill="FFFFFF"/>
        <w:spacing w:after="300"/>
        <w:ind w:firstLine="708"/>
        <w:jc w:val="both"/>
        <w:textAlignment w:val="baseline"/>
        <w:rPr>
          <w:color w:val="000000" w:themeColor="text1"/>
          <w:sz w:val="26"/>
          <w:szCs w:val="26"/>
        </w:rPr>
      </w:pPr>
      <w:r w:rsidRPr="003F0BD3">
        <w:rPr>
          <w:color w:val="000000" w:themeColor="text1"/>
          <w:sz w:val="26"/>
          <w:szCs w:val="26"/>
        </w:rPr>
        <w:t>4. Администрация Сокурского сельсовета Мошковского района Новосибирской области в рамках осуществления муниципального контроля вправе самостоятельно провести проверку достоверности составления бухгалтерской отчетности муниципальным предприятием либо организовать независимую аудиторскую проверку</w:t>
      </w:r>
      <w:r w:rsidR="005D37B0" w:rsidRPr="003F0BD3">
        <w:rPr>
          <w:color w:val="000000" w:themeColor="text1"/>
          <w:sz w:val="26"/>
          <w:szCs w:val="26"/>
        </w:rPr>
        <w:t>.</w:t>
      </w:r>
      <w:bookmarkStart w:id="0" w:name="_GoBack"/>
      <w:bookmarkEnd w:id="0"/>
    </w:p>
    <w:p w:rsidR="00661771" w:rsidRPr="003F0BD3" w:rsidRDefault="00661771" w:rsidP="003F0BD3">
      <w:pPr>
        <w:jc w:val="both"/>
        <w:rPr>
          <w:color w:val="000000" w:themeColor="text1"/>
          <w:sz w:val="27"/>
          <w:szCs w:val="27"/>
        </w:rPr>
      </w:pPr>
    </w:p>
    <w:p w:rsidR="00661771" w:rsidRPr="003F0BD3" w:rsidRDefault="00661771" w:rsidP="003F0BD3">
      <w:pPr>
        <w:jc w:val="both"/>
        <w:rPr>
          <w:color w:val="000000" w:themeColor="text1"/>
          <w:sz w:val="27"/>
          <w:szCs w:val="27"/>
        </w:rPr>
      </w:pPr>
    </w:p>
    <w:sectPr w:rsidR="00661771" w:rsidRPr="003F0BD3" w:rsidSect="003F0BD3">
      <w:pgSz w:w="11906" w:h="16838"/>
      <w:pgMar w:top="1135" w:right="720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89" w:rsidRDefault="00FB6B89" w:rsidP="00661771">
      <w:r>
        <w:separator/>
      </w:r>
    </w:p>
  </w:endnote>
  <w:endnote w:type="continuationSeparator" w:id="0">
    <w:p w:rsidR="00FB6B89" w:rsidRDefault="00FB6B89" w:rsidP="00661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89" w:rsidRDefault="00FB6B89" w:rsidP="00661771">
      <w:r>
        <w:separator/>
      </w:r>
    </w:p>
  </w:footnote>
  <w:footnote w:type="continuationSeparator" w:id="0">
    <w:p w:rsidR="00FB6B89" w:rsidRDefault="00FB6B89" w:rsidP="00661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771"/>
    <w:rsid w:val="00056A03"/>
    <w:rsid w:val="003F0BD3"/>
    <w:rsid w:val="004A38E2"/>
    <w:rsid w:val="005D37B0"/>
    <w:rsid w:val="005D531D"/>
    <w:rsid w:val="00661771"/>
    <w:rsid w:val="00801F07"/>
    <w:rsid w:val="00897F53"/>
    <w:rsid w:val="009A2580"/>
    <w:rsid w:val="00B50EB6"/>
    <w:rsid w:val="00BF412B"/>
    <w:rsid w:val="00C21FCE"/>
    <w:rsid w:val="00C93BAB"/>
    <w:rsid w:val="00CC05B2"/>
    <w:rsid w:val="00F44B84"/>
    <w:rsid w:val="00FB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7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17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D37B0"/>
    <w:pPr>
      <w:ind w:left="720"/>
      <w:contextualSpacing/>
    </w:pPr>
  </w:style>
  <w:style w:type="paragraph" w:styleId="a8">
    <w:name w:val="No Spacing"/>
    <w:uiPriority w:val="1"/>
    <w:qFormat/>
    <w:rsid w:val="00CC05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7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617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D37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kb4.info/administrative8/ustav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6</cp:revision>
  <cp:lastPrinted>2015-06-24T06:54:00Z</cp:lastPrinted>
  <dcterms:created xsi:type="dcterms:W3CDTF">2015-06-20T06:11:00Z</dcterms:created>
  <dcterms:modified xsi:type="dcterms:W3CDTF">2016-03-28T04:24:00Z</dcterms:modified>
</cp:coreProperties>
</file>