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D0" w:rsidRDefault="00467ED0" w:rsidP="00467ED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СОКУРСКОГО СЕЛЬСОВЕТА</w:t>
      </w:r>
    </w:p>
    <w:p w:rsidR="00467ED0" w:rsidRDefault="00467ED0" w:rsidP="00467ED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МОШКОВСКОГО РАЙОНА НОВОСИБИРСКОЙ ОБЛАСТИ</w:t>
      </w:r>
    </w:p>
    <w:p w:rsidR="00467ED0" w:rsidRDefault="00467ED0" w:rsidP="00467ED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8D77E4" w:rsidRDefault="008D77E4" w:rsidP="008D77E4">
      <w:pPr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67ED0" w:rsidRDefault="00467ED0" w:rsidP="008D77E4">
      <w:pPr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7E4" w:rsidRPr="00467ED0" w:rsidRDefault="00092FDC" w:rsidP="00467ED0">
      <w:pPr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Двадцать первой сессии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77E4" w:rsidRPr="00467ED0" w:rsidRDefault="0020127E" w:rsidP="00467E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24 </w:t>
      </w:r>
      <w:r w:rsidR="00467ED0" w:rsidRPr="00467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08.2017 </w:t>
      </w:r>
      <w:r w:rsidRPr="00467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77E4" w:rsidRPr="00467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467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</w:p>
    <w:p w:rsidR="00BD340E" w:rsidRPr="00092FDC" w:rsidRDefault="00BD340E" w:rsidP="00467ED0">
      <w:pPr>
        <w:suppressAutoHyphens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BD340E" w:rsidRPr="00092FDC" w:rsidRDefault="00BD340E" w:rsidP="006E2CB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2F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Положении</w:t>
      </w:r>
    </w:p>
    <w:p w:rsidR="006E2CB6" w:rsidRPr="00092FDC" w:rsidRDefault="00FE75C8" w:rsidP="006E2CB6">
      <w:pPr>
        <w:jc w:val="center"/>
        <w:rPr>
          <w:rFonts w:ascii="Times New Roman" w:hAnsi="Times New Roman" w:cs="Times New Roman"/>
          <w:b/>
          <w:sz w:val="28"/>
        </w:rPr>
      </w:pPr>
      <w:r w:rsidRPr="00092FDC">
        <w:rPr>
          <w:rFonts w:ascii="Times New Roman" w:hAnsi="Times New Roman" w:cs="Times New Roman"/>
          <w:b/>
          <w:sz w:val="28"/>
        </w:rPr>
        <w:t xml:space="preserve">о порядке организации и проведения публичных слушаний </w:t>
      </w:r>
    </w:p>
    <w:p w:rsidR="00FE75C8" w:rsidRPr="00092FDC" w:rsidRDefault="00FE75C8" w:rsidP="006E2CB6">
      <w:pPr>
        <w:jc w:val="center"/>
        <w:rPr>
          <w:rFonts w:ascii="Times New Roman" w:hAnsi="Times New Roman" w:cs="Times New Roman"/>
          <w:b/>
          <w:sz w:val="28"/>
        </w:rPr>
      </w:pPr>
      <w:r w:rsidRPr="00092FDC">
        <w:rPr>
          <w:rFonts w:ascii="Times New Roman" w:hAnsi="Times New Roman" w:cs="Times New Roman"/>
          <w:b/>
          <w:sz w:val="28"/>
        </w:rPr>
        <w:t xml:space="preserve">в </w:t>
      </w:r>
      <w:r w:rsidR="008D77E4" w:rsidRPr="00092FDC">
        <w:rPr>
          <w:rFonts w:ascii="Times New Roman" w:hAnsi="Times New Roman" w:cs="Times New Roman"/>
          <w:b/>
          <w:sz w:val="28"/>
        </w:rPr>
        <w:t>муниципальном обра</w:t>
      </w:r>
      <w:r w:rsidR="0020127E" w:rsidRPr="00092FDC">
        <w:rPr>
          <w:rFonts w:ascii="Times New Roman" w:hAnsi="Times New Roman" w:cs="Times New Roman"/>
          <w:b/>
          <w:sz w:val="28"/>
        </w:rPr>
        <w:t xml:space="preserve">зовании Сокурского сельсовета </w:t>
      </w:r>
    </w:p>
    <w:p w:rsidR="001A75F1" w:rsidRPr="00092FDC" w:rsidRDefault="001A75F1" w:rsidP="006E2CB6">
      <w:pPr>
        <w:jc w:val="center"/>
        <w:rPr>
          <w:rFonts w:ascii="Times New Roman" w:hAnsi="Times New Roman" w:cs="Times New Roman"/>
          <w:b/>
          <w:sz w:val="28"/>
        </w:rPr>
      </w:pPr>
      <w:r w:rsidRPr="00092FDC">
        <w:rPr>
          <w:rFonts w:ascii="Times New Roman" w:hAnsi="Times New Roman" w:cs="Times New Roman"/>
          <w:b/>
          <w:sz w:val="28"/>
        </w:rPr>
        <w:t>Мошковского района Новосибирской области</w:t>
      </w:r>
    </w:p>
    <w:p w:rsidR="00BD340E" w:rsidRPr="00092FDC" w:rsidRDefault="00BD340E" w:rsidP="00BD340E">
      <w:pPr>
        <w:suppressAutoHyphens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340E" w:rsidRPr="00092FDC" w:rsidRDefault="00BD340E" w:rsidP="006E2CB6">
      <w:pPr>
        <w:suppressAutoHyphens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F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="006268D9" w:rsidRPr="00092FDC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8D77E4" w:rsidRPr="00092F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92F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</w:t>
      </w:r>
      <w:r w:rsidR="00467ED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Сокурского сельсовета</w:t>
      </w:r>
      <w:r w:rsidRPr="00092F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E2CB6" w:rsidRPr="00092F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Регламентом Совета депутатов </w:t>
      </w:r>
      <w:r w:rsidR="008D71F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Сокурского сельсовета</w:t>
      </w:r>
      <w:r w:rsidR="006E2CB6" w:rsidRPr="00092F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092FD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 депутатов</w:t>
      </w:r>
      <w:r w:rsidR="008D71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Мошковского района Новосибирской области,</w:t>
      </w:r>
    </w:p>
    <w:p w:rsidR="00BD340E" w:rsidRPr="00092FDC" w:rsidRDefault="00BD340E" w:rsidP="00BD340E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2F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FE75C8" w:rsidRPr="00092FDC" w:rsidRDefault="00BD340E" w:rsidP="006E2CB6">
      <w:pPr>
        <w:ind w:firstLine="851"/>
        <w:jc w:val="both"/>
        <w:rPr>
          <w:rFonts w:ascii="Times New Roman" w:hAnsi="Times New Roman" w:cs="Times New Roman"/>
          <w:sz w:val="28"/>
        </w:rPr>
      </w:pPr>
      <w:r w:rsidRPr="00092FDC">
        <w:rPr>
          <w:rFonts w:ascii="Times New Roman" w:hAnsi="Times New Roman" w:cs="Times New Roman"/>
          <w:sz w:val="28"/>
        </w:rPr>
        <w:t xml:space="preserve">1.Утвердить прилагаемое Положение о </w:t>
      </w:r>
      <w:r w:rsidR="00FE75C8" w:rsidRPr="00092FDC">
        <w:rPr>
          <w:rFonts w:ascii="Times New Roman" w:hAnsi="Times New Roman" w:cs="Times New Roman"/>
          <w:sz w:val="28"/>
        </w:rPr>
        <w:t xml:space="preserve"> порядке организации и проведения публичных слушаний в </w:t>
      </w:r>
      <w:r w:rsidR="005F6EC5" w:rsidRPr="00092FDC">
        <w:rPr>
          <w:rFonts w:ascii="Times New Roman" w:hAnsi="Times New Roman" w:cs="Times New Roman"/>
          <w:sz w:val="28"/>
        </w:rPr>
        <w:t>муниципальном обра</w:t>
      </w:r>
      <w:r w:rsidR="0020127E" w:rsidRPr="00092FDC">
        <w:rPr>
          <w:rFonts w:ascii="Times New Roman" w:hAnsi="Times New Roman" w:cs="Times New Roman"/>
          <w:sz w:val="28"/>
        </w:rPr>
        <w:t>зовании  Сокурского сельсовета</w:t>
      </w:r>
      <w:r w:rsidR="001A75F1" w:rsidRPr="00092FDC">
        <w:rPr>
          <w:rFonts w:ascii="Times New Roman" w:hAnsi="Times New Roman" w:cs="Times New Roman"/>
          <w:sz w:val="28"/>
        </w:rPr>
        <w:t xml:space="preserve"> Мошковского района Новосибирской области</w:t>
      </w:r>
      <w:r w:rsidR="00FE75C8" w:rsidRPr="00092FDC">
        <w:rPr>
          <w:rFonts w:ascii="Times New Roman" w:hAnsi="Times New Roman" w:cs="Times New Roman"/>
          <w:sz w:val="28"/>
        </w:rPr>
        <w:t>.</w:t>
      </w:r>
    </w:p>
    <w:p w:rsidR="00BD340E" w:rsidRPr="00092FDC" w:rsidRDefault="00FE75C8" w:rsidP="006E2CB6">
      <w:pPr>
        <w:ind w:firstLine="851"/>
        <w:jc w:val="both"/>
        <w:rPr>
          <w:rFonts w:ascii="Times New Roman" w:hAnsi="Times New Roman" w:cs="Times New Roman"/>
          <w:sz w:val="28"/>
        </w:rPr>
      </w:pPr>
      <w:r w:rsidRPr="00092FDC">
        <w:rPr>
          <w:rFonts w:ascii="Times New Roman" w:hAnsi="Times New Roman" w:cs="Times New Roman"/>
          <w:sz w:val="28"/>
        </w:rPr>
        <w:t xml:space="preserve">2. Считать утратившим силу решение седьмой сессии Совета депутатов </w:t>
      </w:r>
      <w:r w:rsidR="0020127E" w:rsidRPr="00092FDC">
        <w:rPr>
          <w:rFonts w:ascii="Times New Roman" w:hAnsi="Times New Roman" w:cs="Times New Roman"/>
          <w:sz w:val="28"/>
        </w:rPr>
        <w:t xml:space="preserve">Сокурского сельсовета  Мошковского района Новосибирской области </w:t>
      </w:r>
      <w:r w:rsidR="005F6EC5" w:rsidRPr="00092FDC">
        <w:rPr>
          <w:rFonts w:ascii="Times New Roman" w:hAnsi="Times New Roman" w:cs="Times New Roman"/>
          <w:sz w:val="28"/>
        </w:rPr>
        <w:t xml:space="preserve"> третьего</w:t>
      </w:r>
      <w:r w:rsidR="0020127E" w:rsidRPr="00092FDC">
        <w:rPr>
          <w:rFonts w:ascii="Times New Roman" w:hAnsi="Times New Roman" w:cs="Times New Roman"/>
          <w:sz w:val="28"/>
        </w:rPr>
        <w:t xml:space="preserve"> созыва «Об утверждении  Положения  « О порядке  </w:t>
      </w:r>
      <w:r w:rsidRPr="00092FDC">
        <w:rPr>
          <w:rFonts w:ascii="Times New Roman" w:hAnsi="Times New Roman" w:cs="Times New Roman"/>
          <w:sz w:val="28"/>
        </w:rPr>
        <w:t xml:space="preserve"> </w:t>
      </w:r>
      <w:r w:rsidR="0020127E" w:rsidRPr="00092FDC">
        <w:rPr>
          <w:rFonts w:ascii="Times New Roman" w:hAnsi="Times New Roman" w:cs="Times New Roman"/>
          <w:sz w:val="28"/>
        </w:rPr>
        <w:t xml:space="preserve">публичных слушаний в </w:t>
      </w:r>
      <w:r w:rsidRPr="00092FDC">
        <w:rPr>
          <w:rFonts w:ascii="Times New Roman" w:hAnsi="Times New Roman" w:cs="Times New Roman"/>
          <w:sz w:val="28"/>
        </w:rPr>
        <w:t xml:space="preserve"> </w:t>
      </w:r>
      <w:r w:rsidR="0020127E" w:rsidRPr="00092FDC">
        <w:rPr>
          <w:rFonts w:ascii="Times New Roman" w:hAnsi="Times New Roman" w:cs="Times New Roman"/>
          <w:sz w:val="28"/>
        </w:rPr>
        <w:t xml:space="preserve"> муниципальном </w:t>
      </w:r>
      <w:r w:rsidR="005F6EC5" w:rsidRPr="00092FDC">
        <w:rPr>
          <w:rFonts w:ascii="Times New Roman" w:hAnsi="Times New Roman" w:cs="Times New Roman"/>
          <w:sz w:val="28"/>
        </w:rPr>
        <w:t xml:space="preserve"> образо</w:t>
      </w:r>
      <w:r w:rsidR="0020127E" w:rsidRPr="00092FDC">
        <w:rPr>
          <w:rFonts w:ascii="Times New Roman" w:hAnsi="Times New Roman" w:cs="Times New Roman"/>
          <w:sz w:val="28"/>
        </w:rPr>
        <w:t>вании Сокурского сельсовета</w:t>
      </w:r>
      <w:r w:rsidRPr="00092FDC">
        <w:rPr>
          <w:rFonts w:ascii="Times New Roman" w:hAnsi="Times New Roman" w:cs="Times New Roman"/>
          <w:sz w:val="28"/>
        </w:rPr>
        <w:t>»</w:t>
      </w:r>
      <w:r w:rsidR="005F6EC5" w:rsidRPr="00092FDC">
        <w:rPr>
          <w:rFonts w:ascii="Times New Roman" w:hAnsi="Times New Roman" w:cs="Times New Roman"/>
          <w:sz w:val="28"/>
        </w:rPr>
        <w:t xml:space="preserve"> </w:t>
      </w:r>
      <w:r w:rsidR="003068A5" w:rsidRPr="00092FDC">
        <w:rPr>
          <w:rFonts w:ascii="Times New Roman" w:hAnsi="Times New Roman" w:cs="Times New Roman"/>
          <w:sz w:val="28"/>
        </w:rPr>
        <w:t>от 10.11.2005 года</w:t>
      </w:r>
      <w:r w:rsidR="0020127E" w:rsidRPr="00092FDC">
        <w:rPr>
          <w:rFonts w:ascii="Times New Roman" w:hAnsi="Times New Roman" w:cs="Times New Roman"/>
          <w:sz w:val="28"/>
        </w:rPr>
        <w:t xml:space="preserve"> № 3</w:t>
      </w:r>
      <w:r w:rsidR="003068A5" w:rsidRPr="00092FDC">
        <w:rPr>
          <w:rFonts w:ascii="Times New Roman" w:hAnsi="Times New Roman" w:cs="Times New Roman"/>
          <w:sz w:val="28"/>
        </w:rPr>
        <w:t>.</w:t>
      </w:r>
    </w:p>
    <w:p w:rsidR="00BD340E" w:rsidRPr="00092FDC" w:rsidRDefault="00FE75C8" w:rsidP="006E2CB6">
      <w:pPr>
        <w:ind w:firstLine="851"/>
        <w:jc w:val="both"/>
        <w:rPr>
          <w:rFonts w:ascii="Times New Roman" w:hAnsi="Times New Roman" w:cs="Times New Roman"/>
          <w:sz w:val="28"/>
          <w:lang w:eastAsia="ar-SA"/>
        </w:rPr>
      </w:pPr>
      <w:r w:rsidRPr="00092FDC">
        <w:rPr>
          <w:rFonts w:ascii="Times New Roman" w:hAnsi="Times New Roman" w:cs="Times New Roman"/>
          <w:sz w:val="28"/>
        </w:rPr>
        <w:t>3</w:t>
      </w:r>
      <w:r w:rsidR="00BD340E" w:rsidRPr="00092FDC">
        <w:rPr>
          <w:rFonts w:ascii="Times New Roman" w:hAnsi="Times New Roman" w:cs="Times New Roman"/>
          <w:sz w:val="28"/>
        </w:rPr>
        <w:t xml:space="preserve">. </w:t>
      </w:r>
      <w:r w:rsidR="003068A5" w:rsidRPr="00092FDC">
        <w:rPr>
          <w:rFonts w:ascii="Times New Roman" w:hAnsi="Times New Roman" w:cs="Times New Roman"/>
          <w:sz w:val="28"/>
        </w:rPr>
        <w:t>Настоящее решение вступает в силу после его официального опубликования</w:t>
      </w:r>
      <w:r w:rsidR="00BD340E" w:rsidRPr="00092FDC">
        <w:rPr>
          <w:rFonts w:ascii="Times New Roman" w:hAnsi="Times New Roman" w:cs="Times New Roman"/>
          <w:sz w:val="28"/>
          <w:lang w:eastAsia="ar-SA"/>
        </w:rPr>
        <w:t>.</w:t>
      </w:r>
    </w:p>
    <w:p w:rsidR="00BD340E" w:rsidRPr="00092FDC" w:rsidRDefault="00BD340E" w:rsidP="00275D9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340E" w:rsidRPr="00092FDC" w:rsidRDefault="00BD340E" w:rsidP="00BD340E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340E" w:rsidRPr="00092FDC" w:rsidRDefault="00BD340E" w:rsidP="00BD340E">
      <w:pPr>
        <w:tabs>
          <w:tab w:val="left" w:pos="8148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2FDC" w:rsidRPr="00092FDC" w:rsidRDefault="00092FDC" w:rsidP="00092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2FDC" w:rsidRPr="00092FDC" w:rsidRDefault="00092FDC" w:rsidP="00092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2FDC">
        <w:rPr>
          <w:rFonts w:ascii="Times New Roman" w:hAnsi="Times New Roman" w:cs="Times New Roman"/>
          <w:sz w:val="28"/>
          <w:szCs w:val="28"/>
        </w:rPr>
        <w:t xml:space="preserve">Глава Сокурского сельсовета </w:t>
      </w:r>
    </w:p>
    <w:p w:rsidR="00467ED0" w:rsidRDefault="00092FDC" w:rsidP="00092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2FDC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092FDC" w:rsidRPr="00092FDC" w:rsidRDefault="00092FDC" w:rsidP="00092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2FDC">
        <w:rPr>
          <w:rFonts w:ascii="Times New Roman" w:hAnsi="Times New Roman" w:cs="Times New Roman"/>
          <w:sz w:val="28"/>
          <w:szCs w:val="28"/>
        </w:rPr>
        <w:t>Новосибирской</w:t>
      </w:r>
    </w:p>
    <w:p w:rsidR="00092FDC" w:rsidRPr="00092FDC" w:rsidRDefault="00092FDC" w:rsidP="00092FDC">
      <w:pPr>
        <w:jc w:val="both"/>
        <w:rPr>
          <w:rFonts w:ascii="Times New Roman" w:hAnsi="Times New Roman" w:cs="Times New Roman"/>
        </w:rPr>
      </w:pPr>
      <w:r w:rsidRPr="00092FDC">
        <w:rPr>
          <w:rFonts w:ascii="Times New Roman" w:hAnsi="Times New Roman" w:cs="Times New Roman"/>
          <w:sz w:val="28"/>
          <w:szCs w:val="28"/>
        </w:rPr>
        <w:t>области                                                                                              П.М.Дубовский</w:t>
      </w:r>
    </w:p>
    <w:p w:rsidR="00092FDC" w:rsidRPr="00092FDC" w:rsidRDefault="00092FDC" w:rsidP="00092F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FDC" w:rsidRPr="00092FDC" w:rsidRDefault="00092FDC" w:rsidP="00092F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FDC" w:rsidRPr="00092FDC" w:rsidRDefault="00092FDC" w:rsidP="00092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2FDC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92FDC" w:rsidRPr="00092FDC" w:rsidRDefault="00092FDC" w:rsidP="00092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2FDC">
        <w:rPr>
          <w:rFonts w:ascii="Times New Roman" w:hAnsi="Times New Roman" w:cs="Times New Roman"/>
          <w:sz w:val="28"/>
          <w:szCs w:val="28"/>
        </w:rPr>
        <w:t xml:space="preserve">Сокурского сельсовета </w:t>
      </w:r>
    </w:p>
    <w:p w:rsidR="00FE75C8" w:rsidRPr="00A63CC2" w:rsidRDefault="00092FDC" w:rsidP="00092FDC">
      <w:pPr>
        <w:tabs>
          <w:tab w:val="left" w:pos="8148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FDC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Т.А.Акимова</w:t>
      </w:r>
      <w:r w:rsidRPr="00092FDC">
        <w:rPr>
          <w:rFonts w:ascii="Times New Roman" w:hAnsi="Times New Roman" w:cs="Times New Roman"/>
          <w:sz w:val="28"/>
          <w:szCs w:val="28"/>
        </w:rPr>
        <w:tab/>
      </w:r>
      <w:r w:rsidRPr="00092FD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</w:p>
    <w:p w:rsidR="00FE75C8" w:rsidRPr="00A63CC2" w:rsidRDefault="00FE75C8" w:rsidP="00BD340E">
      <w:pPr>
        <w:tabs>
          <w:tab w:val="left" w:pos="8148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75C8" w:rsidRPr="00A63CC2" w:rsidRDefault="00FE75C8" w:rsidP="00BD340E">
      <w:pPr>
        <w:tabs>
          <w:tab w:val="left" w:pos="8148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340E" w:rsidRPr="006E2CB6" w:rsidRDefault="00BD340E" w:rsidP="006E2CB6">
      <w:pPr>
        <w:jc w:val="both"/>
        <w:rPr>
          <w:rFonts w:ascii="Times New Roman" w:hAnsi="Times New Roman" w:cs="Times New Roman"/>
          <w:sz w:val="28"/>
        </w:rPr>
      </w:pPr>
    </w:p>
    <w:p w:rsidR="001A75F1" w:rsidRDefault="001A75F1" w:rsidP="006E2CB6">
      <w:pPr>
        <w:jc w:val="center"/>
        <w:rPr>
          <w:rFonts w:ascii="Times New Roman" w:hAnsi="Times New Roman" w:cs="Times New Roman"/>
          <w:b/>
          <w:sz w:val="28"/>
        </w:rPr>
      </w:pPr>
    </w:p>
    <w:p w:rsidR="008F491A" w:rsidRDefault="008F491A" w:rsidP="00467ED0">
      <w:pPr>
        <w:jc w:val="both"/>
        <w:rPr>
          <w:rFonts w:ascii="Times New Roman" w:hAnsi="Times New Roman" w:cs="Times New Roman"/>
          <w:sz w:val="28"/>
        </w:rPr>
      </w:pPr>
    </w:p>
    <w:p w:rsidR="008F491A" w:rsidRDefault="008F491A" w:rsidP="001A75F1">
      <w:pPr>
        <w:ind w:left="5670"/>
        <w:jc w:val="both"/>
        <w:rPr>
          <w:rFonts w:ascii="Times New Roman" w:hAnsi="Times New Roman" w:cs="Times New Roman"/>
          <w:sz w:val="28"/>
        </w:rPr>
      </w:pPr>
    </w:p>
    <w:p w:rsidR="001A75F1" w:rsidRPr="001A75F1" w:rsidRDefault="001A75F1" w:rsidP="00467ED0">
      <w:pPr>
        <w:ind w:left="5670"/>
        <w:jc w:val="right"/>
        <w:rPr>
          <w:rFonts w:ascii="Times New Roman" w:hAnsi="Times New Roman" w:cs="Times New Roman"/>
          <w:sz w:val="28"/>
        </w:rPr>
      </w:pPr>
      <w:r w:rsidRPr="001A75F1">
        <w:rPr>
          <w:rFonts w:ascii="Times New Roman" w:hAnsi="Times New Roman" w:cs="Times New Roman"/>
          <w:sz w:val="28"/>
        </w:rPr>
        <w:t>УТВЕРЖДЕНО</w:t>
      </w:r>
    </w:p>
    <w:p w:rsidR="001A75F1" w:rsidRPr="001A75F1" w:rsidRDefault="00213E7F" w:rsidP="00467ED0">
      <w:pPr>
        <w:ind w:left="567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решением </w:t>
      </w:r>
      <w:r w:rsidR="001A75F1" w:rsidRPr="001A75F1">
        <w:rPr>
          <w:rFonts w:ascii="Times New Roman" w:hAnsi="Times New Roman" w:cs="Times New Roman"/>
          <w:sz w:val="28"/>
        </w:rPr>
        <w:t xml:space="preserve"> сессии Совета де</w:t>
      </w:r>
      <w:r>
        <w:rPr>
          <w:rFonts w:ascii="Times New Roman" w:hAnsi="Times New Roman" w:cs="Times New Roman"/>
          <w:sz w:val="28"/>
        </w:rPr>
        <w:t xml:space="preserve">путатов Сокурского сельсовета Мошковского района Новосибирской области  пятого  </w:t>
      </w:r>
      <w:r w:rsidR="001A75F1" w:rsidRPr="001A75F1">
        <w:rPr>
          <w:rFonts w:ascii="Times New Roman" w:hAnsi="Times New Roman" w:cs="Times New Roman"/>
          <w:sz w:val="28"/>
        </w:rPr>
        <w:t xml:space="preserve"> созыва</w:t>
      </w:r>
    </w:p>
    <w:p w:rsidR="001A75F1" w:rsidRPr="001A75F1" w:rsidRDefault="00213E7F" w:rsidP="00467ED0">
      <w:pPr>
        <w:ind w:left="567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24.08.2017</w:t>
      </w:r>
      <w:r w:rsidR="001A75F1" w:rsidRPr="001A75F1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39</w:t>
      </w:r>
    </w:p>
    <w:p w:rsidR="001A75F1" w:rsidRDefault="001A75F1" w:rsidP="006E2CB6">
      <w:pPr>
        <w:jc w:val="center"/>
        <w:rPr>
          <w:rFonts w:ascii="Times New Roman" w:hAnsi="Times New Roman" w:cs="Times New Roman"/>
          <w:b/>
          <w:sz w:val="28"/>
        </w:rPr>
      </w:pPr>
    </w:p>
    <w:p w:rsidR="000A7663" w:rsidRPr="006E2CB6" w:rsidRDefault="000A7663" w:rsidP="006E2CB6">
      <w:pPr>
        <w:jc w:val="center"/>
        <w:rPr>
          <w:rFonts w:ascii="Times New Roman" w:hAnsi="Times New Roman" w:cs="Times New Roman"/>
          <w:b/>
          <w:sz w:val="28"/>
        </w:rPr>
      </w:pPr>
      <w:r w:rsidRPr="006E2CB6">
        <w:rPr>
          <w:rFonts w:ascii="Times New Roman" w:hAnsi="Times New Roman" w:cs="Times New Roman"/>
          <w:b/>
          <w:sz w:val="28"/>
        </w:rPr>
        <w:t>П</w:t>
      </w:r>
      <w:r w:rsidR="00FE75C8" w:rsidRPr="006E2CB6">
        <w:rPr>
          <w:rFonts w:ascii="Times New Roman" w:hAnsi="Times New Roman" w:cs="Times New Roman"/>
          <w:b/>
          <w:sz w:val="28"/>
        </w:rPr>
        <w:t>ОЛОЖЕНИЕ</w:t>
      </w:r>
    </w:p>
    <w:p w:rsidR="006E2CB6" w:rsidRDefault="00CA407C" w:rsidP="006E2CB6">
      <w:pPr>
        <w:jc w:val="center"/>
        <w:rPr>
          <w:rFonts w:ascii="Times New Roman" w:hAnsi="Times New Roman" w:cs="Times New Roman"/>
          <w:b/>
          <w:sz w:val="28"/>
        </w:rPr>
      </w:pPr>
      <w:r w:rsidRPr="006E2CB6">
        <w:rPr>
          <w:rFonts w:ascii="Times New Roman" w:hAnsi="Times New Roman" w:cs="Times New Roman"/>
          <w:b/>
          <w:sz w:val="28"/>
        </w:rPr>
        <w:t>о</w:t>
      </w:r>
      <w:r w:rsidR="000A7663" w:rsidRPr="006E2CB6">
        <w:rPr>
          <w:rFonts w:ascii="Times New Roman" w:hAnsi="Times New Roman" w:cs="Times New Roman"/>
          <w:b/>
          <w:sz w:val="28"/>
        </w:rPr>
        <w:t xml:space="preserve"> порядке организации и проведения публичных слушаний </w:t>
      </w:r>
    </w:p>
    <w:p w:rsidR="001A75F1" w:rsidRDefault="000A7663" w:rsidP="006E2CB6">
      <w:pPr>
        <w:jc w:val="center"/>
        <w:rPr>
          <w:rFonts w:ascii="Times New Roman" w:hAnsi="Times New Roman" w:cs="Times New Roman"/>
          <w:b/>
          <w:sz w:val="28"/>
        </w:rPr>
      </w:pPr>
      <w:r w:rsidRPr="006E2CB6">
        <w:rPr>
          <w:rFonts w:ascii="Times New Roman" w:hAnsi="Times New Roman" w:cs="Times New Roman"/>
          <w:b/>
          <w:sz w:val="28"/>
        </w:rPr>
        <w:t xml:space="preserve">в </w:t>
      </w:r>
      <w:r w:rsidR="001A75F1">
        <w:rPr>
          <w:rFonts w:ascii="Times New Roman" w:hAnsi="Times New Roman" w:cs="Times New Roman"/>
          <w:b/>
          <w:sz w:val="28"/>
        </w:rPr>
        <w:t>муниципальном обра</w:t>
      </w:r>
      <w:r w:rsidR="00213E7F">
        <w:rPr>
          <w:rFonts w:ascii="Times New Roman" w:hAnsi="Times New Roman" w:cs="Times New Roman"/>
          <w:b/>
          <w:sz w:val="28"/>
        </w:rPr>
        <w:t xml:space="preserve">зовании Сокурского сельсовета </w:t>
      </w:r>
      <w:r w:rsidR="001A75F1">
        <w:rPr>
          <w:rFonts w:ascii="Times New Roman" w:hAnsi="Times New Roman" w:cs="Times New Roman"/>
          <w:b/>
          <w:sz w:val="28"/>
        </w:rPr>
        <w:t xml:space="preserve"> </w:t>
      </w:r>
    </w:p>
    <w:p w:rsidR="000A7663" w:rsidRPr="006E2CB6" w:rsidRDefault="001A75F1" w:rsidP="006E2C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Мошковского района Новосибирской области</w:t>
      </w:r>
    </w:p>
    <w:p w:rsidR="001A75F1" w:rsidRDefault="001A75F1" w:rsidP="006E2CB6">
      <w:pPr>
        <w:jc w:val="center"/>
        <w:rPr>
          <w:rFonts w:ascii="Times New Roman" w:hAnsi="Times New Roman" w:cs="Times New Roman"/>
          <w:b/>
          <w:sz w:val="28"/>
        </w:rPr>
      </w:pPr>
    </w:p>
    <w:p w:rsidR="000A7663" w:rsidRPr="006E2CB6" w:rsidRDefault="000A7663" w:rsidP="006E2CB6">
      <w:pPr>
        <w:jc w:val="center"/>
        <w:rPr>
          <w:rFonts w:ascii="Times New Roman" w:hAnsi="Times New Roman" w:cs="Times New Roman"/>
          <w:b/>
          <w:sz w:val="28"/>
        </w:rPr>
      </w:pPr>
      <w:r w:rsidRPr="006E2CB6">
        <w:rPr>
          <w:rFonts w:ascii="Times New Roman" w:hAnsi="Times New Roman" w:cs="Times New Roman"/>
          <w:b/>
          <w:sz w:val="28"/>
        </w:rPr>
        <w:t>1. ОБЩИЕ ПОЛОЖЕНИЯ</w:t>
      </w:r>
    </w:p>
    <w:p w:rsidR="006E2CB6" w:rsidRPr="00C34957" w:rsidRDefault="000A7663" w:rsidP="006E2CB6">
      <w:pPr>
        <w:jc w:val="both"/>
        <w:rPr>
          <w:rFonts w:ascii="Times New Roman" w:hAnsi="Times New Roman" w:cs="Times New Roman"/>
          <w:sz w:val="28"/>
          <w:szCs w:val="28"/>
        </w:rPr>
      </w:pPr>
      <w:r w:rsidRPr="006E2CB6">
        <w:rPr>
          <w:rFonts w:ascii="Times New Roman" w:hAnsi="Times New Roman" w:cs="Times New Roman"/>
          <w:sz w:val="28"/>
        </w:rPr>
        <w:t> </w:t>
      </w:r>
      <w:r w:rsidR="00BD340E" w:rsidRPr="006E2CB6">
        <w:rPr>
          <w:rFonts w:ascii="Times New Roman" w:hAnsi="Times New Roman" w:cs="Times New Roman"/>
          <w:sz w:val="28"/>
        </w:rPr>
        <w:tab/>
      </w:r>
    </w:p>
    <w:p w:rsidR="006E2CB6" w:rsidRPr="00C34957" w:rsidRDefault="00C34957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0A7663" w:rsidRPr="00C34957">
        <w:rPr>
          <w:rFonts w:ascii="Times New Roman" w:hAnsi="Times New Roman" w:cs="Times New Roman"/>
          <w:sz w:val="28"/>
          <w:szCs w:val="28"/>
        </w:rPr>
        <w:t>Положение разработано на основании</w:t>
      </w:r>
      <w:r w:rsidR="001A75F1" w:rsidRPr="00C349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0A7663" w:rsidRPr="00C34957">
        <w:rPr>
          <w:rFonts w:ascii="Times New Roman" w:hAnsi="Times New Roman" w:cs="Times New Roman"/>
          <w:sz w:val="28"/>
          <w:szCs w:val="28"/>
        </w:rPr>
        <w:t>статьи 28 Федерального закона N 131-ФЗ "Об общих принципах организации местного самоуправления в Российской Федерации" от 6 октября 2003 года, направлено на реализацию права граждан Российской Федерации в участии в публичных слушаниях и определяет порядок организации и проведения публичных слушаний на территории</w:t>
      </w:r>
      <w:r w:rsidR="001A75F1" w:rsidRPr="00C34957"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 w:rsidR="00213E7F">
        <w:rPr>
          <w:rFonts w:ascii="Times New Roman" w:hAnsi="Times New Roman" w:cs="Times New Roman"/>
          <w:sz w:val="28"/>
          <w:szCs w:val="28"/>
        </w:rPr>
        <w:t xml:space="preserve">зования Сокурского сельсовета </w:t>
      </w:r>
      <w:r w:rsidR="001A75F1" w:rsidRPr="00C34957">
        <w:rPr>
          <w:rFonts w:ascii="Times New Roman" w:hAnsi="Times New Roman" w:cs="Times New Roman"/>
          <w:sz w:val="28"/>
          <w:szCs w:val="28"/>
        </w:rPr>
        <w:t xml:space="preserve"> Мошковского района</w:t>
      </w:r>
      <w:r w:rsidR="00222FA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D1570">
        <w:rPr>
          <w:rFonts w:ascii="Times New Roman" w:hAnsi="Times New Roman" w:cs="Times New Roman"/>
          <w:sz w:val="28"/>
          <w:szCs w:val="28"/>
        </w:rPr>
        <w:t xml:space="preserve"> ( дале</w:t>
      </w:r>
      <w:proofErr w:type="gramStart"/>
      <w:r w:rsidR="00AD157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D1570">
        <w:rPr>
          <w:rFonts w:ascii="Times New Roman" w:hAnsi="Times New Roman" w:cs="Times New Roman"/>
          <w:sz w:val="28"/>
          <w:szCs w:val="28"/>
        </w:rPr>
        <w:t xml:space="preserve"> Сокурский сельсовет).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1.2. Публичные слушания - это обсуждение проектов муниципальных правовых актов по вопросам местного значения с участием жителей </w:t>
      </w:r>
      <w:r w:rsidR="00213E7F">
        <w:rPr>
          <w:rFonts w:ascii="Times New Roman" w:hAnsi="Times New Roman" w:cs="Times New Roman"/>
          <w:sz w:val="28"/>
          <w:szCs w:val="28"/>
        </w:rPr>
        <w:t>Сокурского сельсовета</w:t>
      </w:r>
      <w:proofErr w:type="gramStart"/>
      <w:r w:rsidR="00213E7F">
        <w:rPr>
          <w:rFonts w:ascii="Times New Roman" w:hAnsi="Times New Roman" w:cs="Times New Roman"/>
          <w:sz w:val="28"/>
          <w:szCs w:val="28"/>
        </w:rPr>
        <w:t xml:space="preserve"> </w:t>
      </w:r>
      <w:r w:rsidRPr="00C349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4957">
        <w:rPr>
          <w:rFonts w:ascii="Times New Roman" w:hAnsi="Times New Roman" w:cs="Times New Roman"/>
          <w:sz w:val="28"/>
          <w:szCs w:val="28"/>
        </w:rPr>
        <w:t xml:space="preserve"> проводимое Советом депутатов </w:t>
      </w:r>
      <w:r w:rsidR="00213E7F">
        <w:rPr>
          <w:rFonts w:ascii="Times New Roman" w:hAnsi="Times New Roman" w:cs="Times New Roman"/>
          <w:sz w:val="28"/>
          <w:szCs w:val="28"/>
        </w:rPr>
        <w:t xml:space="preserve">Сокурского сельсовета </w:t>
      </w:r>
      <w:r w:rsidR="000077DE" w:rsidRPr="00C34957">
        <w:rPr>
          <w:rFonts w:ascii="Times New Roman" w:hAnsi="Times New Roman" w:cs="Times New Roman"/>
          <w:sz w:val="28"/>
          <w:szCs w:val="28"/>
        </w:rPr>
        <w:t xml:space="preserve"> (</w:t>
      </w:r>
      <w:r w:rsidRPr="00C34957">
        <w:rPr>
          <w:rFonts w:ascii="Times New Roman" w:hAnsi="Times New Roman" w:cs="Times New Roman"/>
          <w:sz w:val="28"/>
          <w:szCs w:val="28"/>
        </w:rPr>
        <w:t>далее</w:t>
      </w:r>
      <w:r w:rsidR="000077DE" w:rsidRPr="00C34957">
        <w:rPr>
          <w:rFonts w:ascii="Times New Roman" w:hAnsi="Times New Roman" w:cs="Times New Roman"/>
          <w:sz w:val="28"/>
          <w:szCs w:val="28"/>
        </w:rPr>
        <w:t xml:space="preserve"> -</w:t>
      </w:r>
      <w:r w:rsidRPr="00C34957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="000077DE" w:rsidRPr="00C34957">
        <w:rPr>
          <w:rFonts w:ascii="Times New Roman" w:hAnsi="Times New Roman" w:cs="Times New Roman"/>
          <w:sz w:val="28"/>
          <w:szCs w:val="28"/>
        </w:rPr>
        <w:t>)</w:t>
      </w:r>
      <w:r w:rsidR="00CA407C" w:rsidRPr="00C34957">
        <w:rPr>
          <w:rFonts w:ascii="Times New Roman" w:hAnsi="Times New Roman" w:cs="Times New Roman"/>
          <w:sz w:val="28"/>
          <w:szCs w:val="28"/>
        </w:rPr>
        <w:t xml:space="preserve"> и Г</w:t>
      </w:r>
      <w:r w:rsidRPr="00C34957">
        <w:rPr>
          <w:rFonts w:ascii="Times New Roman" w:hAnsi="Times New Roman" w:cs="Times New Roman"/>
          <w:sz w:val="28"/>
          <w:szCs w:val="28"/>
        </w:rPr>
        <w:t>лавой</w:t>
      </w:r>
      <w:r w:rsidR="000077DE" w:rsidRPr="00C34957">
        <w:rPr>
          <w:rFonts w:ascii="Times New Roman" w:hAnsi="Times New Roman" w:cs="Times New Roman"/>
          <w:sz w:val="28"/>
          <w:szCs w:val="28"/>
        </w:rPr>
        <w:t xml:space="preserve"> </w:t>
      </w:r>
      <w:r w:rsidR="00213E7F">
        <w:rPr>
          <w:rFonts w:ascii="Times New Roman" w:hAnsi="Times New Roman" w:cs="Times New Roman"/>
          <w:sz w:val="28"/>
          <w:szCs w:val="28"/>
        </w:rPr>
        <w:t xml:space="preserve"> Сокурского сельсовета </w:t>
      </w:r>
      <w:r w:rsidR="00CA407C" w:rsidRPr="00C34957">
        <w:rPr>
          <w:rFonts w:ascii="Times New Roman" w:hAnsi="Times New Roman" w:cs="Times New Roman"/>
          <w:sz w:val="28"/>
          <w:szCs w:val="28"/>
        </w:rPr>
        <w:t xml:space="preserve"> (</w:t>
      </w:r>
      <w:r w:rsidRPr="00C34957">
        <w:rPr>
          <w:rFonts w:ascii="Times New Roman" w:hAnsi="Times New Roman" w:cs="Times New Roman"/>
          <w:sz w:val="28"/>
          <w:szCs w:val="28"/>
        </w:rPr>
        <w:t>далее</w:t>
      </w:r>
      <w:r w:rsidR="00CA407C" w:rsidRPr="00C34957">
        <w:rPr>
          <w:rFonts w:ascii="Times New Roman" w:hAnsi="Times New Roman" w:cs="Times New Roman"/>
          <w:sz w:val="28"/>
          <w:szCs w:val="28"/>
        </w:rPr>
        <w:t xml:space="preserve"> – Г</w:t>
      </w:r>
      <w:r w:rsidRPr="00C34957">
        <w:rPr>
          <w:rFonts w:ascii="Times New Roman" w:hAnsi="Times New Roman" w:cs="Times New Roman"/>
          <w:sz w:val="28"/>
          <w:szCs w:val="28"/>
        </w:rPr>
        <w:t>лава</w:t>
      </w:r>
      <w:r w:rsidR="00CA407C" w:rsidRPr="00C34957">
        <w:rPr>
          <w:rFonts w:ascii="Times New Roman" w:hAnsi="Times New Roman" w:cs="Times New Roman"/>
          <w:sz w:val="28"/>
          <w:szCs w:val="28"/>
        </w:rPr>
        <w:t>)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34957">
        <w:rPr>
          <w:rFonts w:ascii="Times New Roman" w:hAnsi="Times New Roman" w:cs="Times New Roman"/>
          <w:sz w:val="28"/>
          <w:szCs w:val="28"/>
        </w:rPr>
        <w:t>Публичные слушания, проводимые по инициативе населения или Советом депутатов назначаются</w:t>
      </w:r>
      <w:proofErr w:type="gramEnd"/>
      <w:r w:rsidRPr="00C34957">
        <w:rPr>
          <w:rFonts w:ascii="Times New Roman" w:hAnsi="Times New Roman" w:cs="Times New Roman"/>
          <w:sz w:val="28"/>
          <w:szCs w:val="28"/>
        </w:rPr>
        <w:t xml:space="preserve"> Сове</w:t>
      </w:r>
      <w:r w:rsidR="00CA407C" w:rsidRPr="00C34957">
        <w:rPr>
          <w:rFonts w:ascii="Times New Roman" w:hAnsi="Times New Roman" w:cs="Times New Roman"/>
          <w:sz w:val="28"/>
          <w:szCs w:val="28"/>
        </w:rPr>
        <w:t>том депутатов, а по инициативе Главы - Г</w:t>
      </w:r>
      <w:r w:rsidRPr="00C34957">
        <w:rPr>
          <w:rFonts w:ascii="Times New Roman" w:hAnsi="Times New Roman" w:cs="Times New Roman"/>
          <w:sz w:val="28"/>
          <w:szCs w:val="28"/>
        </w:rPr>
        <w:t>лавой. Для назначения публичных слушаний по инициативе населения инициативная группа представляет в Совет депутатов заявление о проведении публичных слушаний с указанием обсуждаемого проекта правового акта, формы слушаний и список инициативной группы</w:t>
      </w:r>
      <w:r w:rsidR="00AD1570">
        <w:rPr>
          <w:rFonts w:ascii="Times New Roman" w:hAnsi="Times New Roman" w:cs="Times New Roman"/>
          <w:sz w:val="28"/>
          <w:szCs w:val="28"/>
        </w:rPr>
        <w:t>.</w:t>
      </w:r>
    </w:p>
    <w:p w:rsidR="006E2CB6" w:rsidRPr="00C34957" w:rsidRDefault="00CA407C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1.4.Совет депутатов или Г</w:t>
      </w:r>
      <w:r w:rsidR="000A7663" w:rsidRPr="00C34957">
        <w:rPr>
          <w:rFonts w:ascii="Times New Roman" w:hAnsi="Times New Roman" w:cs="Times New Roman"/>
          <w:sz w:val="28"/>
          <w:szCs w:val="28"/>
        </w:rPr>
        <w:t xml:space="preserve">лава, назначающий публичные слушания, издает соответствующий правовой акт о проведении слушаний, включающий информацию о форме, теме, времени и месте проведения слушаний, комиссии Совета депутатов, структурном подразделении администрации </w:t>
      </w:r>
      <w:r w:rsidR="00213E7F">
        <w:rPr>
          <w:rFonts w:ascii="Times New Roman" w:hAnsi="Times New Roman" w:cs="Times New Roman"/>
          <w:sz w:val="28"/>
          <w:szCs w:val="28"/>
        </w:rPr>
        <w:t>Сокурского</w:t>
      </w:r>
      <w:r w:rsidR="00AD157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13E7F">
        <w:rPr>
          <w:rFonts w:ascii="Times New Roman" w:hAnsi="Times New Roman" w:cs="Times New Roman"/>
          <w:sz w:val="28"/>
          <w:szCs w:val="28"/>
        </w:rPr>
        <w:t xml:space="preserve"> </w:t>
      </w:r>
      <w:r w:rsidR="000A7663" w:rsidRPr="00C34957">
        <w:rPr>
          <w:rFonts w:ascii="Times New Roman" w:hAnsi="Times New Roman" w:cs="Times New Roman"/>
          <w:sz w:val="28"/>
          <w:szCs w:val="28"/>
        </w:rPr>
        <w:t xml:space="preserve"> или специально созданной комиссии, ответственных за их подготовку и проведение</w:t>
      </w:r>
      <w:r w:rsidR="00BD340E" w:rsidRPr="00C34957">
        <w:rPr>
          <w:rFonts w:ascii="Times New Roman" w:hAnsi="Times New Roman" w:cs="Times New Roman"/>
          <w:sz w:val="28"/>
          <w:szCs w:val="28"/>
        </w:rPr>
        <w:t>.</w:t>
      </w:r>
      <w:r w:rsidR="000A7663" w:rsidRPr="00C34957">
        <w:rPr>
          <w:rFonts w:ascii="Times New Roman" w:hAnsi="Times New Roman" w:cs="Times New Roman"/>
          <w:sz w:val="28"/>
          <w:szCs w:val="28"/>
        </w:rPr>
        <w:t xml:space="preserve"> В случае назначения слушаний по инициативе населения правовой акт об их проведении издается на ближайшем заседании</w:t>
      </w:r>
      <w:r w:rsidRPr="00C34957">
        <w:rPr>
          <w:rFonts w:ascii="Times New Roman" w:hAnsi="Times New Roman" w:cs="Times New Roman"/>
          <w:sz w:val="28"/>
          <w:szCs w:val="28"/>
        </w:rPr>
        <w:t xml:space="preserve"> сессии Совета депутатов</w:t>
      </w:r>
      <w:r w:rsidR="000A7663" w:rsidRPr="00C34957">
        <w:rPr>
          <w:rFonts w:ascii="Times New Roman" w:hAnsi="Times New Roman" w:cs="Times New Roman"/>
          <w:sz w:val="28"/>
          <w:szCs w:val="28"/>
        </w:rPr>
        <w:t>.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1.5. Публичные слушания </w:t>
      </w:r>
      <w:r w:rsidR="00271D6D" w:rsidRPr="00C34957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C34957">
        <w:rPr>
          <w:rFonts w:ascii="Times New Roman" w:hAnsi="Times New Roman" w:cs="Times New Roman"/>
          <w:sz w:val="28"/>
          <w:szCs w:val="28"/>
        </w:rPr>
        <w:t>с участием жителей</w:t>
      </w:r>
      <w:r w:rsidR="00CA407C" w:rsidRPr="00C34957">
        <w:rPr>
          <w:rFonts w:ascii="Times New Roman" w:hAnsi="Times New Roman" w:cs="Times New Roman"/>
          <w:sz w:val="28"/>
          <w:szCs w:val="28"/>
        </w:rPr>
        <w:t xml:space="preserve"> </w:t>
      </w:r>
      <w:r w:rsidR="00AD1570">
        <w:rPr>
          <w:rFonts w:ascii="Times New Roman" w:hAnsi="Times New Roman" w:cs="Times New Roman"/>
          <w:sz w:val="28"/>
          <w:szCs w:val="28"/>
        </w:rPr>
        <w:t>Сокурского сельсовета</w:t>
      </w:r>
      <w:r w:rsidR="00BD340E" w:rsidRPr="00C34957">
        <w:rPr>
          <w:rFonts w:ascii="Times New Roman" w:hAnsi="Times New Roman" w:cs="Times New Roman"/>
          <w:sz w:val="28"/>
          <w:szCs w:val="28"/>
        </w:rPr>
        <w:t>.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1.6. На публичные слушания в обязательном порядке выносятся:</w:t>
      </w:r>
    </w:p>
    <w:p w:rsidR="00C34957" w:rsidRPr="00C34957" w:rsidRDefault="00C34957" w:rsidP="00C34957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49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проект Устава, а также проект решения Совета депутатов о внесении изменений и дополнений в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соответствии с Конституцией Российской Федерации, федеральными законами;</w:t>
      </w:r>
    </w:p>
    <w:p w:rsidR="00C34957" w:rsidRPr="00C34957" w:rsidRDefault="00C34957" w:rsidP="00C34957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49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проект местного бюджета и отчет о его исполнении;</w:t>
      </w:r>
    </w:p>
    <w:p w:rsidR="00C34957" w:rsidRPr="00C34957" w:rsidRDefault="00C34957" w:rsidP="00C34957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C349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проекты планов</w:t>
      </w:r>
      <w:r w:rsidR="00AD15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программ развития Сокурского сельсовета</w:t>
      </w:r>
      <w:r w:rsidRPr="00C349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проекты правил землепользования и застройки, проекты планировки территорий и проекты межевания территорий,</w:t>
      </w:r>
      <w:r w:rsidRPr="00C3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правил благоустройства территорий</w:t>
      </w:r>
      <w:r w:rsidRPr="00C349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</w:t>
      </w:r>
      <w:proofErr w:type="gramEnd"/>
      <w:r w:rsidRPr="00C349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C34957" w:rsidRPr="00C34957" w:rsidRDefault="00C34957" w:rsidP="00C34957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49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вопросы о преобразовании муниципального образования.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1.7. Информация о форме, времени, месте и теме слушания, а также о порядке ознакомления с проектом муниципального правового акта, предполагаемого к обсуждению на слушаниях, подлежит обязательному обнародованию не </w:t>
      </w:r>
      <w:r w:rsidR="0019435F" w:rsidRPr="00C34957">
        <w:rPr>
          <w:rFonts w:ascii="Times New Roman" w:hAnsi="Times New Roman" w:cs="Times New Roman"/>
          <w:sz w:val="28"/>
          <w:szCs w:val="28"/>
        </w:rPr>
        <w:t>позднее,</w:t>
      </w:r>
      <w:r w:rsidRPr="00C34957">
        <w:rPr>
          <w:rFonts w:ascii="Times New Roman" w:hAnsi="Times New Roman" w:cs="Times New Roman"/>
          <w:sz w:val="28"/>
          <w:szCs w:val="28"/>
        </w:rPr>
        <w:t xml:space="preserve"> чем за 1</w:t>
      </w:r>
      <w:r w:rsidR="0019435F" w:rsidRPr="00C34957">
        <w:rPr>
          <w:rFonts w:ascii="Times New Roman" w:hAnsi="Times New Roman" w:cs="Times New Roman"/>
          <w:sz w:val="28"/>
          <w:szCs w:val="28"/>
        </w:rPr>
        <w:t>5</w:t>
      </w:r>
      <w:r w:rsidRPr="00C34957">
        <w:rPr>
          <w:rFonts w:ascii="Times New Roman" w:hAnsi="Times New Roman" w:cs="Times New Roman"/>
          <w:sz w:val="28"/>
          <w:szCs w:val="28"/>
        </w:rPr>
        <w:t xml:space="preserve"> дней до начала слушаний.</w:t>
      </w:r>
    </w:p>
    <w:p w:rsidR="006E2CB6" w:rsidRPr="00C34957" w:rsidRDefault="006E2CB6" w:rsidP="006E2C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663" w:rsidRPr="00C34957" w:rsidRDefault="000A7663" w:rsidP="006E2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957">
        <w:rPr>
          <w:rFonts w:ascii="Times New Roman" w:hAnsi="Times New Roman" w:cs="Times New Roman"/>
          <w:b/>
          <w:sz w:val="28"/>
          <w:szCs w:val="28"/>
        </w:rPr>
        <w:t>2. ПОРЯДОК ПРОВЕДЕНИЯ СЛУШАНИЙ</w:t>
      </w:r>
    </w:p>
    <w:p w:rsidR="006E2CB6" w:rsidRPr="00C34957" w:rsidRDefault="006E2CB6" w:rsidP="006E2C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2.1. Подготовка и проведение публичных слушаний должны быть осуществлены в месячный срок со дня принятия решения о проведении публичных слушаний.</w:t>
      </w:r>
    </w:p>
    <w:p w:rsidR="006E2CB6" w:rsidRPr="00C34957" w:rsidRDefault="00380F6B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</w:t>
      </w:r>
      <w:r w:rsidR="00E1019A" w:rsidRPr="00C34957">
        <w:rPr>
          <w:rFonts w:ascii="Times New Roman" w:hAnsi="Times New Roman" w:cs="Times New Roman"/>
          <w:sz w:val="28"/>
          <w:szCs w:val="28"/>
        </w:rPr>
        <w:t>2</w:t>
      </w:r>
      <w:r w:rsidR="000A7663" w:rsidRPr="00C34957">
        <w:rPr>
          <w:rFonts w:ascii="Times New Roman" w:hAnsi="Times New Roman" w:cs="Times New Roman"/>
          <w:sz w:val="28"/>
          <w:szCs w:val="28"/>
        </w:rPr>
        <w:t>. В случае назначения слушаний решением Совета депутатов подготовка и проведение слушаний возлагаются на постоянную или временную комиссию Совета депутатов, к компетенции которой относится выносимый на слушания вопрос.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Глава, в случае назначения слушаний им, возлагает подготовку и проведение слушаний на структурное подразделение администрации, к компетенции которого относится выносимый на слушания вопрос.</w:t>
      </w:r>
    </w:p>
    <w:p w:rsidR="006E2CB6" w:rsidRPr="00C34957" w:rsidRDefault="00E1019A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2.3</w:t>
      </w:r>
      <w:r w:rsidR="000A7663" w:rsidRPr="00C34957">
        <w:rPr>
          <w:rFonts w:ascii="Times New Roman" w:hAnsi="Times New Roman" w:cs="Times New Roman"/>
          <w:sz w:val="28"/>
          <w:szCs w:val="28"/>
        </w:rPr>
        <w:t>.</w:t>
      </w:r>
      <w:r w:rsidR="00BD340E" w:rsidRPr="00C34957">
        <w:rPr>
          <w:rFonts w:ascii="Times New Roman" w:hAnsi="Times New Roman" w:cs="Times New Roman"/>
          <w:sz w:val="28"/>
          <w:szCs w:val="28"/>
        </w:rPr>
        <w:t xml:space="preserve"> Организатор публичных слушаний</w:t>
      </w:r>
      <w:r w:rsidR="000A7663" w:rsidRPr="00C34957">
        <w:rPr>
          <w:rFonts w:ascii="Times New Roman" w:hAnsi="Times New Roman" w:cs="Times New Roman"/>
          <w:sz w:val="28"/>
          <w:szCs w:val="28"/>
        </w:rPr>
        <w:t xml:space="preserve"> в своей деятельности подотчетен либо Совету депутатов - в случае, если публичные слушания назначены решением Совета депутатов, либо </w:t>
      </w:r>
      <w:r w:rsidR="0019435F" w:rsidRPr="00C34957">
        <w:rPr>
          <w:rFonts w:ascii="Times New Roman" w:hAnsi="Times New Roman" w:cs="Times New Roman"/>
          <w:sz w:val="28"/>
          <w:szCs w:val="28"/>
        </w:rPr>
        <w:t>Г</w:t>
      </w:r>
      <w:r w:rsidR="00380F6B" w:rsidRPr="00C34957">
        <w:rPr>
          <w:rFonts w:ascii="Times New Roman" w:hAnsi="Times New Roman" w:cs="Times New Roman"/>
          <w:sz w:val="28"/>
          <w:szCs w:val="28"/>
        </w:rPr>
        <w:t xml:space="preserve">лаве </w:t>
      </w:r>
      <w:r w:rsidR="000A7663" w:rsidRPr="00C34957">
        <w:rPr>
          <w:rFonts w:ascii="Times New Roman" w:hAnsi="Times New Roman" w:cs="Times New Roman"/>
          <w:sz w:val="28"/>
          <w:szCs w:val="28"/>
        </w:rPr>
        <w:t>- в случае, есл</w:t>
      </w:r>
      <w:r w:rsidR="0019435F" w:rsidRPr="00C34957">
        <w:rPr>
          <w:rFonts w:ascii="Times New Roman" w:hAnsi="Times New Roman" w:cs="Times New Roman"/>
          <w:sz w:val="28"/>
          <w:szCs w:val="28"/>
        </w:rPr>
        <w:t>и они назначены правовым актом Г</w:t>
      </w:r>
      <w:r w:rsidR="000A7663" w:rsidRPr="00C34957">
        <w:rPr>
          <w:rFonts w:ascii="Times New Roman" w:hAnsi="Times New Roman" w:cs="Times New Roman"/>
          <w:sz w:val="28"/>
          <w:szCs w:val="28"/>
        </w:rPr>
        <w:t>лавы.</w:t>
      </w:r>
    </w:p>
    <w:p w:rsidR="006E2CB6" w:rsidRPr="00C34957" w:rsidRDefault="00E1019A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2.4</w:t>
      </w:r>
      <w:r w:rsidR="000A7663" w:rsidRPr="00C34957">
        <w:rPr>
          <w:rFonts w:ascii="Times New Roman" w:hAnsi="Times New Roman" w:cs="Times New Roman"/>
          <w:sz w:val="28"/>
          <w:szCs w:val="28"/>
        </w:rPr>
        <w:t>. Организатор публичных слушаний осуществляет следующие функции: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1) уточняет формулировки вопросов повестки, выносимой на публичные слушания;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2) обеспечивает доведение до жителей муниципального образования всех материалов в полном объеме по вопросам повестки публичных слушаний;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3) определяет перечень должностных лиц, специалистов, организаций и представителей общественности, приглашаемых к участию в публичных слушаниях, и направляет им официальные обращения с просьбой дать свои предложения или рекомендации по вопросам, выносимым на обсуждение. Предоставляет им дополнительную информацию, необходимую для подготовки рекомендаций по вопросам публичных слушаний;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4) во время проведения слушаний обеспечивает ведение протокола слушаний;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5) регистрирует лиц, заявившихся на выступления во время публичных слушаний, и определяет время и порядок их выступлений;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6) назначает ведущего и секретаря публичных слушаний;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7) по окончании публичных слушаний готовит рекомендации по результатам слушаний с учетом всех предложений, поступивших </w:t>
      </w:r>
      <w:proofErr w:type="gramStart"/>
      <w:r w:rsidRPr="00C3495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80F6B" w:rsidRPr="00C3495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380F6B" w:rsidRPr="00C3495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80F6B" w:rsidRPr="00C34957">
        <w:rPr>
          <w:rFonts w:ascii="Times New Roman" w:hAnsi="Times New Roman" w:cs="Times New Roman"/>
          <w:sz w:val="28"/>
          <w:szCs w:val="28"/>
        </w:rPr>
        <w:t xml:space="preserve"> время проведения слушаний;</w:t>
      </w:r>
    </w:p>
    <w:p w:rsidR="00380F6B" w:rsidRPr="00C34957" w:rsidRDefault="00380F6B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8) официально опубликовывает рекомендации публичных слушаний;</w:t>
      </w:r>
    </w:p>
    <w:p w:rsidR="006E2CB6" w:rsidRPr="00C34957" w:rsidRDefault="00380F6B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9</w:t>
      </w:r>
      <w:r w:rsidR="000A7663" w:rsidRPr="00C34957">
        <w:rPr>
          <w:rFonts w:ascii="Times New Roman" w:hAnsi="Times New Roman" w:cs="Times New Roman"/>
          <w:sz w:val="28"/>
          <w:szCs w:val="28"/>
        </w:rPr>
        <w:t>) организует проведение прочих необходимых мероприятий по подготовке к публичным слушаниям.</w:t>
      </w:r>
    </w:p>
    <w:p w:rsidR="006E2CB6" w:rsidRPr="00C34957" w:rsidRDefault="00E1019A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2.5</w:t>
      </w:r>
      <w:r w:rsidR="000A7663" w:rsidRPr="00C34957">
        <w:rPr>
          <w:rFonts w:ascii="Times New Roman" w:hAnsi="Times New Roman" w:cs="Times New Roman"/>
          <w:sz w:val="28"/>
          <w:szCs w:val="28"/>
        </w:rPr>
        <w:t xml:space="preserve">. Проект муниципального правового акта может быть рассмотрен на заседании Совета депутатов, заседании </w:t>
      </w:r>
      <w:r w:rsidR="00271D6D" w:rsidRPr="00C34957">
        <w:rPr>
          <w:rFonts w:ascii="Times New Roman" w:hAnsi="Times New Roman" w:cs="Times New Roman"/>
          <w:sz w:val="28"/>
          <w:szCs w:val="28"/>
        </w:rPr>
        <w:t>при Главе</w:t>
      </w:r>
      <w:r w:rsidR="000A7663" w:rsidRPr="00C34957">
        <w:rPr>
          <w:rFonts w:ascii="Times New Roman" w:hAnsi="Times New Roman" w:cs="Times New Roman"/>
          <w:sz w:val="28"/>
          <w:szCs w:val="28"/>
        </w:rPr>
        <w:t xml:space="preserve"> с участием представителей общественности.</w:t>
      </w:r>
    </w:p>
    <w:p w:rsidR="006E2CB6" w:rsidRPr="00C34957" w:rsidRDefault="00E1019A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2.6</w:t>
      </w:r>
      <w:r w:rsidR="000A7663" w:rsidRPr="00C34957">
        <w:rPr>
          <w:rFonts w:ascii="Times New Roman" w:hAnsi="Times New Roman" w:cs="Times New Roman"/>
          <w:sz w:val="28"/>
          <w:szCs w:val="28"/>
        </w:rPr>
        <w:t>. Рассмотрение проекта муниципального правового акта на заседании Совета депутатов  проводится по инициативе Совета депутатов.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Рассмотрение проекта муниципального правового акта на заседании</w:t>
      </w:r>
      <w:r w:rsidR="00380F6B" w:rsidRPr="00C34957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C34957">
        <w:rPr>
          <w:rFonts w:ascii="Times New Roman" w:hAnsi="Times New Roman" w:cs="Times New Roman"/>
          <w:sz w:val="28"/>
          <w:szCs w:val="28"/>
        </w:rPr>
        <w:t xml:space="preserve"> проводится по инициативе </w:t>
      </w:r>
      <w:r w:rsidR="0019435F" w:rsidRPr="00C34957">
        <w:rPr>
          <w:rFonts w:ascii="Times New Roman" w:hAnsi="Times New Roman" w:cs="Times New Roman"/>
          <w:sz w:val="28"/>
          <w:szCs w:val="28"/>
        </w:rPr>
        <w:t>Г</w:t>
      </w:r>
      <w:r w:rsidRPr="00C34957">
        <w:rPr>
          <w:rFonts w:ascii="Times New Roman" w:hAnsi="Times New Roman" w:cs="Times New Roman"/>
          <w:sz w:val="28"/>
          <w:szCs w:val="28"/>
        </w:rPr>
        <w:t>лавы.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</w:t>
      </w:r>
      <w:r w:rsidR="00E1019A" w:rsidRPr="00C34957">
        <w:rPr>
          <w:rFonts w:ascii="Times New Roman" w:hAnsi="Times New Roman" w:cs="Times New Roman"/>
          <w:sz w:val="28"/>
          <w:szCs w:val="28"/>
        </w:rPr>
        <w:t>7</w:t>
      </w:r>
      <w:r w:rsidRPr="00C34957">
        <w:rPr>
          <w:rFonts w:ascii="Times New Roman" w:hAnsi="Times New Roman" w:cs="Times New Roman"/>
          <w:sz w:val="28"/>
          <w:szCs w:val="28"/>
        </w:rPr>
        <w:t>. Для участия в слушаниях могут приглашаться представители федеральных органов государственной власти, органов государственной власти Новосибирской области, депутаты</w:t>
      </w:r>
      <w:r w:rsidR="0019435F" w:rsidRPr="00C34957">
        <w:rPr>
          <w:rFonts w:ascii="Times New Roman" w:hAnsi="Times New Roman" w:cs="Times New Roman"/>
          <w:sz w:val="28"/>
          <w:szCs w:val="28"/>
        </w:rPr>
        <w:t xml:space="preserve"> Законодательного Собрания Новосибирской области</w:t>
      </w:r>
      <w:r w:rsidRPr="00C34957">
        <w:rPr>
          <w:rFonts w:ascii="Times New Roman" w:hAnsi="Times New Roman" w:cs="Times New Roman"/>
          <w:sz w:val="28"/>
          <w:szCs w:val="28"/>
        </w:rPr>
        <w:t xml:space="preserve">, </w:t>
      </w:r>
      <w:r w:rsidR="0019435F" w:rsidRPr="00C34957">
        <w:rPr>
          <w:rFonts w:ascii="Times New Roman" w:hAnsi="Times New Roman" w:cs="Times New Roman"/>
          <w:sz w:val="28"/>
          <w:szCs w:val="28"/>
        </w:rPr>
        <w:t>депутаты Совета депутатов Мошковского района</w:t>
      </w:r>
      <w:r w:rsidRPr="00C34957">
        <w:rPr>
          <w:rFonts w:ascii="Times New Roman" w:hAnsi="Times New Roman" w:cs="Times New Roman"/>
          <w:sz w:val="28"/>
          <w:szCs w:val="28"/>
        </w:rPr>
        <w:t xml:space="preserve">, </w:t>
      </w:r>
      <w:r w:rsidR="00AD1570">
        <w:rPr>
          <w:rFonts w:ascii="Times New Roman" w:hAnsi="Times New Roman" w:cs="Times New Roman"/>
          <w:sz w:val="28"/>
          <w:szCs w:val="28"/>
        </w:rPr>
        <w:t>депутаты Совета депутатов Сокурского сельсовета,</w:t>
      </w:r>
      <w:r w:rsidR="009E664E" w:rsidRPr="00C34957">
        <w:rPr>
          <w:rFonts w:ascii="Times New Roman" w:hAnsi="Times New Roman" w:cs="Times New Roman"/>
          <w:sz w:val="28"/>
          <w:szCs w:val="28"/>
        </w:rPr>
        <w:t xml:space="preserve"> </w:t>
      </w:r>
      <w:r w:rsidRPr="00C34957">
        <w:rPr>
          <w:rFonts w:ascii="Times New Roman" w:hAnsi="Times New Roman" w:cs="Times New Roman"/>
          <w:sz w:val="28"/>
          <w:szCs w:val="28"/>
        </w:rPr>
        <w:t xml:space="preserve">представители общественных объединений, руководители </w:t>
      </w:r>
      <w:r w:rsidR="0019435F" w:rsidRPr="00C34957">
        <w:rPr>
          <w:rFonts w:ascii="Times New Roman" w:hAnsi="Times New Roman" w:cs="Times New Roman"/>
          <w:sz w:val="28"/>
          <w:szCs w:val="28"/>
        </w:rPr>
        <w:t xml:space="preserve">предприятий и </w:t>
      </w:r>
      <w:r w:rsidRPr="00C34957">
        <w:rPr>
          <w:rFonts w:ascii="Times New Roman" w:hAnsi="Times New Roman" w:cs="Times New Roman"/>
          <w:sz w:val="28"/>
          <w:szCs w:val="28"/>
        </w:rPr>
        <w:t>организаций</w:t>
      </w:r>
      <w:r w:rsidR="0019435F" w:rsidRPr="00C34957">
        <w:rPr>
          <w:rFonts w:ascii="Times New Roman" w:hAnsi="Times New Roman" w:cs="Times New Roman"/>
          <w:sz w:val="28"/>
          <w:szCs w:val="28"/>
        </w:rPr>
        <w:t xml:space="preserve"> </w:t>
      </w:r>
      <w:r w:rsidR="00AD1570">
        <w:rPr>
          <w:rFonts w:ascii="Times New Roman" w:hAnsi="Times New Roman" w:cs="Times New Roman"/>
          <w:sz w:val="28"/>
          <w:szCs w:val="28"/>
        </w:rPr>
        <w:t xml:space="preserve"> Сокурского сельсовета</w:t>
      </w:r>
      <w:r w:rsidRPr="00C34957">
        <w:rPr>
          <w:rFonts w:ascii="Times New Roman" w:hAnsi="Times New Roman" w:cs="Times New Roman"/>
          <w:sz w:val="28"/>
          <w:szCs w:val="28"/>
        </w:rPr>
        <w:t>.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Обязательному приглашению к участию в слушаниях подлежат</w:t>
      </w:r>
      <w:r w:rsidR="00BD340E" w:rsidRPr="00C34957">
        <w:rPr>
          <w:rFonts w:ascii="Times New Roman" w:hAnsi="Times New Roman" w:cs="Times New Roman"/>
          <w:sz w:val="28"/>
          <w:szCs w:val="28"/>
        </w:rPr>
        <w:t>,</w:t>
      </w:r>
      <w:r w:rsidRPr="00C34957">
        <w:rPr>
          <w:rFonts w:ascii="Times New Roman" w:hAnsi="Times New Roman" w:cs="Times New Roman"/>
          <w:sz w:val="28"/>
          <w:szCs w:val="28"/>
        </w:rPr>
        <w:t xml:space="preserve"> в случае проведения слушаний по инициативе группы жителей </w:t>
      </w:r>
      <w:r w:rsidR="00AD1570">
        <w:rPr>
          <w:rFonts w:ascii="Times New Roman" w:hAnsi="Times New Roman" w:cs="Times New Roman"/>
          <w:sz w:val="28"/>
          <w:szCs w:val="28"/>
        </w:rPr>
        <w:t>Сокурского сельсовета</w:t>
      </w:r>
      <w:r w:rsidR="00BD340E" w:rsidRPr="00C34957">
        <w:rPr>
          <w:rFonts w:ascii="Times New Roman" w:hAnsi="Times New Roman" w:cs="Times New Roman"/>
          <w:sz w:val="28"/>
          <w:szCs w:val="28"/>
        </w:rPr>
        <w:t>,</w:t>
      </w:r>
      <w:r w:rsidRPr="00C34957">
        <w:rPr>
          <w:rFonts w:ascii="Times New Roman" w:hAnsi="Times New Roman" w:cs="Times New Roman"/>
          <w:sz w:val="28"/>
          <w:szCs w:val="28"/>
        </w:rPr>
        <w:t xml:space="preserve"> представители данной инициативной группы.</w:t>
      </w:r>
    </w:p>
    <w:p w:rsidR="006E2CB6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</w:t>
      </w:r>
      <w:r w:rsidR="00E1019A" w:rsidRPr="00C34957">
        <w:rPr>
          <w:rFonts w:ascii="Times New Roman" w:hAnsi="Times New Roman" w:cs="Times New Roman"/>
          <w:sz w:val="28"/>
          <w:szCs w:val="28"/>
        </w:rPr>
        <w:t>8</w:t>
      </w:r>
      <w:r w:rsidRPr="00C34957">
        <w:rPr>
          <w:rFonts w:ascii="Times New Roman" w:hAnsi="Times New Roman" w:cs="Times New Roman"/>
          <w:sz w:val="28"/>
          <w:szCs w:val="28"/>
        </w:rPr>
        <w:t>. В случае назначения слушаний Советом депутатов председательствующим на них может быть председатель Совета депутатов, его заместитель, председатель комиссии, к компетенции которой относится выносимый на слушания вопрос, заместитель председателя комиссии.</w:t>
      </w:r>
    </w:p>
    <w:p w:rsidR="006E2CB6" w:rsidRPr="00C34957" w:rsidRDefault="00EE0F9C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В случае назначения слушаний Г</w:t>
      </w:r>
      <w:r w:rsidR="000A7663" w:rsidRPr="00C34957">
        <w:rPr>
          <w:rFonts w:ascii="Times New Roman" w:hAnsi="Times New Roman" w:cs="Times New Roman"/>
          <w:sz w:val="28"/>
          <w:szCs w:val="28"/>
        </w:rPr>
        <w:t>лавой председа</w:t>
      </w:r>
      <w:r w:rsidRPr="00C34957">
        <w:rPr>
          <w:rFonts w:ascii="Times New Roman" w:hAnsi="Times New Roman" w:cs="Times New Roman"/>
          <w:sz w:val="28"/>
          <w:szCs w:val="28"/>
        </w:rPr>
        <w:t>тельствующим на них может быть Г</w:t>
      </w:r>
      <w:r w:rsidR="000A7663" w:rsidRPr="00C34957">
        <w:rPr>
          <w:rFonts w:ascii="Times New Roman" w:hAnsi="Times New Roman" w:cs="Times New Roman"/>
          <w:sz w:val="28"/>
          <w:szCs w:val="28"/>
        </w:rPr>
        <w:t xml:space="preserve">лава, его заместители, </w:t>
      </w:r>
      <w:r w:rsidR="00BD340E" w:rsidRPr="00C3495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A7663" w:rsidRPr="00C34957"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администрации, к компетенции которого относится выносимый на слушания вопрос.</w:t>
      </w:r>
    </w:p>
    <w:p w:rsidR="000A7663" w:rsidRPr="00C34957" w:rsidRDefault="00E1019A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2.9</w:t>
      </w:r>
      <w:r w:rsidR="000A7663" w:rsidRPr="00C34957">
        <w:rPr>
          <w:rFonts w:ascii="Times New Roman" w:hAnsi="Times New Roman" w:cs="Times New Roman"/>
          <w:sz w:val="28"/>
          <w:szCs w:val="28"/>
        </w:rPr>
        <w:t>. Председательствующий ведет слушания и следит за порядком обсуждения вопросов повестки дня слушаний.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</w:t>
      </w:r>
      <w:r w:rsidR="00380F6B" w:rsidRPr="00C34957">
        <w:rPr>
          <w:rFonts w:ascii="Times New Roman" w:hAnsi="Times New Roman" w:cs="Times New Roman"/>
          <w:sz w:val="28"/>
          <w:szCs w:val="28"/>
        </w:rPr>
        <w:t>1</w:t>
      </w:r>
      <w:r w:rsidR="00E1019A" w:rsidRPr="00C34957">
        <w:rPr>
          <w:rFonts w:ascii="Times New Roman" w:hAnsi="Times New Roman" w:cs="Times New Roman"/>
          <w:sz w:val="28"/>
          <w:szCs w:val="28"/>
        </w:rPr>
        <w:t>0</w:t>
      </w:r>
      <w:r w:rsidRPr="00C34957">
        <w:rPr>
          <w:rFonts w:ascii="Times New Roman" w:hAnsi="Times New Roman" w:cs="Times New Roman"/>
          <w:sz w:val="28"/>
          <w:szCs w:val="28"/>
        </w:rPr>
        <w:t>. Информационные материалы к слушаниям, проект рекомендаций и иные документы, которые предполагается принять по результатам слушаний, включая проекты муниципальных правовых актов, готовятся организаторами публичных слушаний.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Слушания начинаются кратким вступительным словом председательствующего, который информирует о</w:t>
      </w:r>
      <w:r w:rsidR="00380F6B" w:rsidRPr="00C34957">
        <w:rPr>
          <w:rFonts w:ascii="Times New Roman" w:hAnsi="Times New Roman" w:cs="Times New Roman"/>
          <w:sz w:val="28"/>
          <w:szCs w:val="28"/>
        </w:rPr>
        <w:t xml:space="preserve"> существе обсуждаемого вопроса, </w:t>
      </w:r>
      <w:r w:rsidRPr="00C34957">
        <w:rPr>
          <w:rFonts w:ascii="Times New Roman" w:hAnsi="Times New Roman" w:cs="Times New Roman"/>
          <w:sz w:val="28"/>
          <w:szCs w:val="28"/>
        </w:rPr>
        <w:t>порядке проведения слушаний, их участниках.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957">
        <w:rPr>
          <w:rFonts w:ascii="Times New Roman" w:hAnsi="Times New Roman" w:cs="Times New Roman"/>
          <w:sz w:val="28"/>
          <w:szCs w:val="28"/>
        </w:rPr>
        <w:t>Затем слово предоставляется представителю организатора публичных слушаний или участнику слушаний для доклада по обсуждаемому вопросу (до 20 минут), после чего следуют вопросы участников слушаний, которые могут быть заданы как в устной, так и в письменной формах.</w:t>
      </w:r>
      <w:proofErr w:type="gramEnd"/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Затем участникам слушаний предоставляется слово для выступлений (до 5 минут) в порядке поступления заявок на выступления.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В зависимости от количества желающих выступить председательствующий на слушаниях может ограничить время выступления любого из выступающих участников слушаний.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Все желающие выступить на слушаниях берут слово только с разрешения председательствующего.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Продолжительность слушаний определяется характером обсуждаемых вопросов. Председательствующий вправе принять решение о перерыве в слушаниях.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</w:t>
      </w:r>
      <w:r w:rsidR="00E1019A" w:rsidRPr="00C34957">
        <w:rPr>
          <w:rFonts w:ascii="Times New Roman" w:hAnsi="Times New Roman" w:cs="Times New Roman"/>
          <w:sz w:val="28"/>
          <w:szCs w:val="28"/>
        </w:rPr>
        <w:t>1</w:t>
      </w:r>
      <w:r w:rsidRPr="00C34957">
        <w:rPr>
          <w:rFonts w:ascii="Times New Roman" w:hAnsi="Times New Roman" w:cs="Times New Roman"/>
          <w:sz w:val="28"/>
          <w:szCs w:val="28"/>
        </w:rPr>
        <w:t xml:space="preserve">. </w:t>
      </w:r>
      <w:r w:rsidR="00BD340E" w:rsidRPr="00C34957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C34957">
        <w:rPr>
          <w:rFonts w:ascii="Times New Roman" w:hAnsi="Times New Roman" w:cs="Times New Roman"/>
          <w:sz w:val="28"/>
          <w:szCs w:val="28"/>
        </w:rPr>
        <w:t>слушани</w:t>
      </w:r>
      <w:r w:rsidR="00BD340E" w:rsidRPr="00C34957">
        <w:rPr>
          <w:rFonts w:ascii="Times New Roman" w:hAnsi="Times New Roman" w:cs="Times New Roman"/>
          <w:sz w:val="28"/>
          <w:szCs w:val="28"/>
        </w:rPr>
        <w:t>й</w:t>
      </w:r>
      <w:r w:rsidRPr="00C34957">
        <w:rPr>
          <w:rFonts w:ascii="Times New Roman" w:hAnsi="Times New Roman" w:cs="Times New Roman"/>
          <w:sz w:val="28"/>
          <w:szCs w:val="28"/>
        </w:rPr>
        <w:t xml:space="preserve"> ведется протокол, который подписывается председательствующим.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В протоколе слушаний в обязательном порядке должны быть отражены позиции и мнения участников слушаний по каждому из обсуждаемых вопросов.</w:t>
      </w:r>
    </w:p>
    <w:p w:rsidR="00EE0F9C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</w:t>
      </w:r>
      <w:r w:rsidR="00E1019A" w:rsidRPr="00C34957">
        <w:rPr>
          <w:rFonts w:ascii="Times New Roman" w:hAnsi="Times New Roman" w:cs="Times New Roman"/>
          <w:sz w:val="28"/>
          <w:szCs w:val="28"/>
        </w:rPr>
        <w:t>2</w:t>
      </w:r>
      <w:r w:rsidR="00380F6B" w:rsidRPr="00C34957">
        <w:rPr>
          <w:rFonts w:ascii="Times New Roman" w:hAnsi="Times New Roman" w:cs="Times New Roman"/>
          <w:sz w:val="28"/>
          <w:szCs w:val="28"/>
        </w:rPr>
        <w:t xml:space="preserve">. </w:t>
      </w:r>
      <w:r w:rsidRPr="00C34957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обсуждения направляются ими организатору публичных слушаний для обобщения и включения в протокол. 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</w:t>
      </w:r>
      <w:r w:rsidR="00E1019A" w:rsidRPr="00C34957">
        <w:rPr>
          <w:rFonts w:ascii="Times New Roman" w:hAnsi="Times New Roman" w:cs="Times New Roman"/>
          <w:sz w:val="28"/>
          <w:szCs w:val="28"/>
        </w:rPr>
        <w:t>3</w:t>
      </w:r>
      <w:r w:rsidRPr="00C34957">
        <w:rPr>
          <w:rFonts w:ascii="Times New Roman" w:hAnsi="Times New Roman" w:cs="Times New Roman"/>
          <w:sz w:val="28"/>
          <w:szCs w:val="28"/>
        </w:rPr>
        <w:t xml:space="preserve">. По результатам слушаний </w:t>
      </w:r>
      <w:r w:rsidR="00BD340E" w:rsidRPr="00C3495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Pr="00C34957">
        <w:rPr>
          <w:rFonts w:ascii="Times New Roman" w:hAnsi="Times New Roman" w:cs="Times New Roman"/>
          <w:sz w:val="28"/>
          <w:szCs w:val="28"/>
        </w:rPr>
        <w:t>итоговый документ – рекомендации слушаний, подготавливаемы</w:t>
      </w:r>
      <w:r w:rsidR="00EE0F9C" w:rsidRPr="00C34957">
        <w:rPr>
          <w:rFonts w:ascii="Times New Roman" w:hAnsi="Times New Roman" w:cs="Times New Roman"/>
          <w:sz w:val="28"/>
          <w:szCs w:val="28"/>
        </w:rPr>
        <w:t>й</w:t>
      </w:r>
      <w:r w:rsidRPr="00C34957">
        <w:rPr>
          <w:rFonts w:ascii="Times New Roman" w:hAnsi="Times New Roman" w:cs="Times New Roman"/>
          <w:sz w:val="28"/>
          <w:szCs w:val="28"/>
        </w:rPr>
        <w:t xml:space="preserve"> организатором публичных слушаний.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</w:t>
      </w:r>
      <w:r w:rsidR="00E1019A" w:rsidRPr="00C34957">
        <w:rPr>
          <w:rFonts w:ascii="Times New Roman" w:hAnsi="Times New Roman" w:cs="Times New Roman"/>
          <w:sz w:val="28"/>
          <w:szCs w:val="28"/>
        </w:rPr>
        <w:t>4</w:t>
      </w:r>
      <w:r w:rsidRPr="00C34957">
        <w:rPr>
          <w:rFonts w:ascii="Times New Roman" w:hAnsi="Times New Roman" w:cs="Times New Roman"/>
          <w:sz w:val="28"/>
          <w:szCs w:val="28"/>
        </w:rPr>
        <w:t xml:space="preserve">. Рекомендации слушаний подлежат </w:t>
      </w:r>
      <w:r w:rsidR="00722F15" w:rsidRPr="00C34957">
        <w:rPr>
          <w:rFonts w:ascii="Times New Roman" w:hAnsi="Times New Roman" w:cs="Times New Roman"/>
          <w:sz w:val="28"/>
          <w:szCs w:val="28"/>
        </w:rPr>
        <w:t>официальному опубликованию</w:t>
      </w:r>
      <w:r w:rsidRPr="00C34957">
        <w:rPr>
          <w:rFonts w:ascii="Times New Roman" w:hAnsi="Times New Roman" w:cs="Times New Roman"/>
          <w:sz w:val="28"/>
          <w:szCs w:val="28"/>
        </w:rPr>
        <w:t xml:space="preserve"> (обнародованию).</w:t>
      </w:r>
    </w:p>
    <w:p w:rsidR="000A7663" w:rsidRPr="00C34957" w:rsidRDefault="000A7663" w:rsidP="006E2C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 </w:t>
      </w:r>
    </w:p>
    <w:p w:rsidR="00B27CFA" w:rsidRPr="00C34957" w:rsidRDefault="00F57D40">
      <w:pPr>
        <w:rPr>
          <w:rFonts w:ascii="Times New Roman" w:hAnsi="Times New Roman" w:cs="Times New Roman"/>
          <w:sz w:val="28"/>
          <w:szCs w:val="28"/>
        </w:rPr>
      </w:pPr>
    </w:p>
    <w:sectPr w:rsidR="00B27CFA" w:rsidRPr="00C34957" w:rsidSect="008D77E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40" w:rsidRDefault="00F57D40" w:rsidP="003E4BCE">
      <w:r>
        <w:separator/>
      </w:r>
    </w:p>
  </w:endnote>
  <w:endnote w:type="continuationSeparator" w:id="0">
    <w:p w:rsidR="00F57D40" w:rsidRDefault="00F57D40" w:rsidP="003E4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40" w:rsidRDefault="00F57D40" w:rsidP="003E4BCE">
      <w:r>
        <w:separator/>
      </w:r>
    </w:p>
  </w:footnote>
  <w:footnote w:type="continuationSeparator" w:id="0">
    <w:p w:rsidR="00F57D40" w:rsidRDefault="00F57D40" w:rsidP="003E4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6391038"/>
    </w:sdtPr>
    <w:sdtEndPr>
      <w:rPr>
        <w:rFonts w:ascii="Times New Roman" w:hAnsi="Times New Roman" w:cs="Times New Roman"/>
      </w:rPr>
    </w:sdtEndPr>
    <w:sdtContent>
      <w:p w:rsidR="003E4BCE" w:rsidRPr="003E4BCE" w:rsidRDefault="00325263">
        <w:pPr>
          <w:pStyle w:val="a3"/>
          <w:jc w:val="center"/>
          <w:rPr>
            <w:rFonts w:ascii="Times New Roman" w:hAnsi="Times New Roman" w:cs="Times New Roman"/>
          </w:rPr>
        </w:pPr>
        <w:r w:rsidRPr="003E4BCE">
          <w:rPr>
            <w:rFonts w:ascii="Times New Roman" w:hAnsi="Times New Roman" w:cs="Times New Roman"/>
          </w:rPr>
          <w:fldChar w:fldCharType="begin"/>
        </w:r>
        <w:r w:rsidR="003E4BCE" w:rsidRPr="003E4BCE">
          <w:rPr>
            <w:rFonts w:ascii="Times New Roman" w:hAnsi="Times New Roman" w:cs="Times New Roman"/>
          </w:rPr>
          <w:instrText>PAGE   \* MERGEFORMAT</w:instrText>
        </w:r>
        <w:r w:rsidRPr="003E4BCE">
          <w:rPr>
            <w:rFonts w:ascii="Times New Roman" w:hAnsi="Times New Roman" w:cs="Times New Roman"/>
          </w:rPr>
          <w:fldChar w:fldCharType="separate"/>
        </w:r>
        <w:r w:rsidR="008D71F1">
          <w:rPr>
            <w:rFonts w:ascii="Times New Roman" w:hAnsi="Times New Roman" w:cs="Times New Roman"/>
            <w:noProof/>
          </w:rPr>
          <w:t>2</w:t>
        </w:r>
        <w:r w:rsidRPr="003E4BCE">
          <w:rPr>
            <w:rFonts w:ascii="Times New Roman" w:hAnsi="Times New Roman" w:cs="Times New Roman"/>
          </w:rPr>
          <w:fldChar w:fldCharType="end"/>
        </w:r>
      </w:p>
    </w:sdtContent>
  </w:sdt>
  <w:p w:rsidR="003E4BCE" w:rsidRDefault="003E4B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A7663"/>
    <w:rsid w:val="000077DE"/>
    <w:rsid w:val="00092FDC"/>
    <w:rsid w:val="000A7663"/>
    <w:rsid w:val="000C1F18"/>
    <w:rsid w:val="001358D2"/>
    <w:rsid w:val="0019435F"/>
    <w:rsid w:val="001A75F1"/>
    <w:rsid w:val="001E5550"/>
    <w:rsid w:val="0020127E"/>
    <w:rsid w:val="00213E7F"/>
    <w:rsid w:val="00222FA6"/>
    <w:rsid w:val="00271D6D"/>
    <w:rsid w:val="00275D9E"/>
    <w:rsid w:val="002B4765"/>
    <w:rsid w:val="003068A5"/>
    <w:rsid w:val="00325263"/>
    <w:rsid w:val="0034121A"/>
    <w:rsid w:val="00351296"/>
    <w:rsid w:val="003763F4"/>
    <w:rsid w:val="00380F6B"/>
    <w:rsid w:val="003E4BCE"/>
    <w:rsid w:val="00417CA7"/>
    <w:rsid w:val="00421CD1"/>
    <w:rsid w:val="00467ED0"/>
    <w:rsid w:val="004A3ECF"/>
    <w:rsid w:val="00536DED"/>
    <w:rsid w:val="0055428E"/>
    <w:rsid w:val="005D1E8F"/>
    <w:rsid w:val="005E64BF"/>
    <w:rsid w:val="005F6EC5"/>
    <w:rsid w:val="006268D9"/>
    <w:rsid w:val="006679FC"/>
    <w:rsid w:val="006762EA"/>
    <w:rsid w:val="006D7B8E"/>
    <w:rsid w:val="006E2CB6"/>
    <w:rsid w:val="00722F15"/>
    <w:rsid w:val="00772A0A"/>
    <w:rsid w:val="008D71F1"/>
    <w:rsid w:val="008D77E4"/>
    <w:rsid w:val="008F491A"/>
    <w:rsid w:val="00951071"/>
    <w:rsid w:val="009E664E"/>
    <w:rsid w:val="00A63CC2"/>
    <w:rsid w:val="00AD1570"/>
    <w:rsid w:val="00AD4445"/>
    <w:rsid w:val="00AE41BF"/>
    <w:rsid w:val="00AE625E"/>
    <w:rsid w:val="00AF1BF7"/>
    <w:rsid w:val="00B725B7"/>
    <w:rsid w:val="00BD340E"/>
    <w:rsid w:val="00C34957"/>
    <w:rsid w:val="00C62C2D"/>
    <w:rsid w:val="00CA407C"/>
    <w:rsid w:val="00CB1121"/>
    <w:rsid w:val="00E1019A"/>
    <w:rsid w:val="00E27F56"/>
    <w:rsid w:val="00E47116"/>
    <w:rsid w:val="00E85666"/>
    <w:rsid w:val="00EE0F9C"/>
    <w:rsid w:val="00EF5DB9"/>
    <w:rsid w:val="00F07390"/>
    <w:rsid w:val="00F57D40"/>
    <w:rsid w:val="00FB7925"/>
    <w:rsid w:val="00FE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BCE"/>
  </w:style>
  <w:style w:type="paragraph" w:styleId="a5">
    <w:name w:val="footer"/>
    <w:basedOn w:val="a"/>
    <w:link w:val="a6"/>
    <w:uiPriority w:val="99"/>
    <w:unhideWhenUsed/>
    <w:rsid w:val="003E4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BCE"/>
  </w:style>
  <w:style w:type="paragraph" w:styleId="a7">
    <w:name w:val="Balloon Text"/>
    <w:basedOn w:val="a"/>
    <w:link w:val="a8"/>
    <w:uiPriority w:val="99"/>
    <w:semiHidden/>
    <w:unhideWhenUsed/>
    <w:rsid w:val="00092F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FD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92FDC"/>
    <w:pPr>
      <w:suppressAutoHyphens/>
    </w:pPr>
    <w:rPr>
      <w:rFonts w:ascii="Arial" w:eastAsia="Arial" w:hAnsi="Arial" w:cs="Courier New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BCE"/>
  </w:style>
  <w:style w:type="paragraph" w:styleId="a5">
    <w:name w:val="footer"/>
    <w:basedOn w:val="a"/>
    <w:link w:val="a6"/>
    <w:uiPriority w:val="99"/>
    <w:unhideWhenUsed/>
    <w:rsid w:val="003E4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CFDB-8F5C-42AB-9B0B-B9E41CD9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25</cp:revision>
  <cp:lastPrinted>2012-10-29T04:55:00Z</cp:lastPrinted>
  <dcterms:created xsi:type="dcterms:W3CDTF">2012-10-29T03:15:00Z</dcterms:created>
  <dcterms:modified xsi:type="dcterms:W3CDTF">2017-08-28T03:04:00Z</dcterms:modified>
</cp:coreProperties>
</file>