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44" w:type="pct"/>
        <w:tblLook w:val="01E0" w:firstRow="1" w:lastRow="1" w:firstColumn="1" w:lastColumn="1" w:noHBand="0" w:noVBand="0"/>
      </w:tblPr>
      <w:tblGrid>
        <w:gridCol w:w="5139"/>
        <w:gridCol w:w="5026"/>
      </w:tblGrid>
      <w:tr w:rsidR="003754C1" w:rsidRPr="00193BAB" w:rsidTr="003754C1">
        <w:tc>
          <w:tcPr>
            <w:tcW w:w="5000" w:type="pct"/>
            <w:gridSpan w:val="2"/>
          </w:tcPr>
          <w:p w:rsidR="003754C1" w:rsidRDefault="003754C1" w:rsidP="00DE4361">
            <w:pPr>
              <w:pBdr>
                <w:bottom w:val="single" w:sz="4" w:space="1" w:color="auto"/>
              </w:pBdr>
              <w:jc w:val="center"/>
              <w:rPr>
                <w:b/>
                <w:sz w:val="28"/>
              </w:rPr>
            </w:pPr>
            <w:r w:rsidRPr="00BE6669">
              <w:rPr>
                <w:b/>
                <w:sz w:val="28"/>
              </w:rPr>
              <w:t>Контрольно-</w:t>
            </w:r>
            <w:r>
              <w:rPr>
                <w:b/>
                <w:sz w:val="28"/>
              </w:rPr>
              <w:t>счё</w:t>
            </w:r>
            <w:r w:rsidRPr="00BE6669">
              <w:rPr>
                <w:b/>
                <w:sz w:val="28"/>
              </w:rPr>
              <w:t>тн</w:t>
            </w:r>
            <w:r>
              <w:rPr>
                <w:b/>
                <w:sz w:val="28"/>
              </w:rPr>
              <w:t>ый</w:t>
            </w:r>
            <w:r w:rsidRPr="00BE6669">
              <w:rPr>
                <w:b/>
                <w:sz w:val="28"/>
              </w:rPr>
              <w:t xml:space="preserve"> орган</w:t>
            </w:r>
            <w:r>
              <w:rPr>
                <w:b/>
                <w:sz w:val="28"/>
              </w:rPr>
              <w:t xml:space="preserve"> </w:t>
            </w:r>
            <w:proofErr w:type="spellStart"/>
            <w:r w:rsidRPr="00BE6669">
              <w:rPr>
                <w:b/>
                <w:sz w:val="28"/>
              </w:rPr>
              <w:t>Сокурского</w:t>
            </w:r>
            <w:proofErr w:type="spellEnd"/>
            <w:r w:rsidRPr="00BE6669">
              <w:rPr>
                <w:b/>
                <w:sz w:val="28"/>
              </w:rPr>
              <w:t xml:space="preserve"> сельсовета</w:t>
            </w:r>
          </w:p>
          <w:p w:rsidR="003754C1" w:rsidRDefault="003754C1" w:rsidP="00DE4361">
            <w:pPr>
              <w:pBdr>
                <w:bottom w:val="single" w:sz="4" w:space="1" w:color="auto"/>
              </w:pBdr>
              <w:jc w:val="center"/>
              <w:rPr>
                <w:b/>
                <w:sz w:val="28"/>
              </w:rPr>
            </w:pPr>
            <w:proofErr w:type="spellStart"/>
            <w:r w:rsidRPr="00BE6669">
              <w:rPr>
                <w:b/>
                <w:sz w:val="28"/>
              </w:rPr>
              <w:t>Мошковского</w:t>
            </w:r>
            <w:proofErr w:type="spellEnd"/>
            <w:r w:rsidRPr="00BE6669">
              <w:rPr>
                <w:b/>
                <w:sz w:val="28"/>
              </w:rPr>
              <w:t xml:space="preserve"> района Новосибирской области</w:t>
            </w:r>
          </w:p>
          <w:p w:rsidR="003754C1" w:rsidRPr="00817260" w:rsidRDefault="003754C1" w:rsidP="00DE4361">
            <w:pPr>
              <w:jc w:val="center"/>
              <w:rPr>
                <w:b/>
                <w:sz w:val="16"/>
                <w:szCs w:val="16"/>
              </w:rPr>
            </w:pPr>
            <w:r>
              <w:rPr>
                <w:b/>
                <w:sz w:val="16"/>
                <w:szCs w:val="16"/>
              </w:rPr>
              <w:t xml:space="preserve">633120, Новосибирская область, </w:t>
            </w:r>
            <w:proofErr w:type="spellStart"/>
            <w:r>
              <w:rPr>
                <w:b/>
                <w:sz w:val="16"/>
                <w:szCs w:val="16"/>
              </w:rPr>
              <w:t>Мошковский</w:t>
            </w:r>
            <w:proofErr w:type="spellEnd"/>
            <w:r>
              <w:rPr>
                <w:b/>
                <w:sz w:val="16"/>
                <w:szCs w:val="16"/>
              </w:rPr>
              <w:t xml:space="preserve"> район, </w:t>
            </w:r>
            <w:proofErr w:type="spellStart"/>
            <w:r>
              <w:rPr>
                <w:b/>
                <w:sz w:val="16"/>
                <w:szCs w:val="16"/>
              </w:rPr>
              <w:t>с</w:t>
            </w:r>
            <w:proofErr w:type="gramStart"/>
            <w:r>
              <w:rPr>
                <w:b/>
                <w:sz w:val="16"/>
                <w:szCs w:val="16"/>
              </w:rPr>
              <w:t>.С</w:t>
            </w:r>
            <w:proofErr w:type="gramEnd"/>
            <w:r>
              <w:rPr>
                <w:b/>
                <w:sz w:val="16"/>
                <w:szCs w:val="16"/>
              </w:rPr>
              <w:t>окур</w:t>
            </w:r>
            <w:proofErr w:type="spellEnd"/>
            <w:r>
              <w:rPr>
                <w:b/>
                <w:sz w:val="16"/>
                <w:szCs w:val="16"/>
              </w:rPr>
              <w:t xml:space="preserve"> ул.Советская,13                                                 </w:t>
            </w:r>
            <w:proofErr w:type="spellStart"/>
            <w:r>
              <w:rPr>
                <w:b/>
                <w:sz w:val="16"/>
                <w:szCs w:val="16"/>
                <w:lang w:val="en-US"/>
              </w:rPr>
              <w:t>ksosokur</w:t>
            </w:r>
            <w:proofErr w:type="spellEnd"/>
            <w:r w:rsidRPr="00817260">
              <w:rPr>
                <w:b/>
                <w:sz w:val="16"/>
                <w:szCs w:val="16"/>
              </w:rPr>
              <w:t>@</w:t>
            </w:r>
            <w:proofErr w:type="spellStart"/>
            <w:r>
              <w:rPr>
                <w:b/>
                <w:sz w:val="16"/>
                <w:szCs w:val="16"/>
                <w:lang w:val="en-US"/>
              </w:rPr>
              <w:t>yandex</w:t>
            </w:r>
            <w:proofErr w:type="spellEnd"/>
            <w:r w:rsidRPr="00817260">
              <w:rPr>
                <w:b/>
                <w:sz w:val="16"/>
                <w:szCs w:val="16"/>
              </w:rPr>
              <w:t>.</w:t>
            </w:r>
            <w:proofErr w:type="spellStart"/>
            <w:r>
              <w:rPr>
                <w:b/>
                <w:sz w:val="16"/>
                <w:szCs w:val="16"/>
                <w:lang w:val="en-US"/>
              </w:rPr>
              <w:t>ru</w:t>
            </w:r>
            <w:proofErr w:type="spellEnd"/>
          </w:p>
          <w:p w:rsidR="003754C1" w:rsidRPr="00193BAB" w:rsidRDefault="003754C1" w:rsidP="00DE4361">
            <w:pPr>
              <w:pStyle w:val="22"/>
              <w:spacing w:line="228" w:lineRule="auto"/>
              <w:ind w:right="-1" w:firstLine="0"/>
              <w:jc w:val="center"/>
              <w:rPr>
                <w:sz w:val="32"/>
                <w:szCs w:val="32"/>
              </w:rPr>
            </w:pPr>
            <w:r>
              <w:rPr>
                <w:b/>
                <w:sz w:val="32"/>
                <w:szCs w:val="32"/>
              </w:rPr>
              <w:t>АКТ</w:t>
            </w:r>
          </w:p>
        </w:tc>
      </w:tr>
      <w:tr w:rsidR="003754C1" w:rsidRPr="002E637D" w:rsidTr="003754C1">
        <w:tc>
          <w:tcPr>
            <w:tcW w:w="5000" w:type="pct"/>
            <w:gridSpan w:val="2"/>
          </w:tcPr>
          <w:p w:rsidR="003754C1" w:rsidRPr="002E637D" w:rsidRDefault="003754C1" w:rsidP="007661E6">
            <w:pPr>
              <w:pStyle w:val="22"/>
              <w:spacing w:line="228" w:lineRule="auto"/>
              <w:ind w:right="-1" w:firstLine="0"/>
              <w:jc w:val="center"/>
              <w:rPr>
                <w:b/>
                <w:sz w:val="28"/>
                <w:szCs w:val="28"/>
              </w:rPr>
            </w:pPr>
            <w:r w:rsidRPr="00D23735">
              <w:rPr>
                <w:b/>
                <w:sz w:val="28"/>
                <w:szCs w:val="28"/>
              </w:rPr>
              <w:t xml:space="preserve">по результатам </w:t>
            </w:r>
            <w:r>
              <w:rPr>
                <w:b/>
                <w:sz w:val="28"/>
                <w:szCs w:val="28"/>
              </w:rPr>
              <w:t xml:space="preserve">внешней </w:t>
            </w:r>
            <w:r w:rsidRPr="00D23735">
              <w:rPr>
                <w:b/>
                <w:sz w:val="28"/>
                <w:szCs w:val="28"/>
              </w:rPr>
              <w:t xml:space="preserve">проверки </w:t>
            </w:r>
            <w:r>
              <w:rPr>
                <w:b/>
                <w:sz w:val="28"/>
                <w:szCs w:val="28"/>
              </w:rPr>
              <w:t>годового отчета об исполнении</w:t>
            </w:r>
            <w:r>
              <w:rPr>
                <w:b/>
                <w:sz w:val="28"/>
                <w:szCs w:val="28"/>
              </w:rPr>
              <w:br/>
              <w:t>бюджета  муниципального образования –</w:t>
            </w:r>
            <w:r>
              <w:rPr>
                <w:b/>
                <w:sz w:val="28"/>
                <w:szCs w:val="28"/>
              </w:rPr>
              <w:br/>
            </w:r>
            <w:proofErr w:type="spellStart"/>
            <w:r>
              <w:rPr>
                <w:b/>
                <w:sz w:val="28"/>
                <w:szCs w:val="28"/>
              </w:rPr>
              <w:t>Сокурского</w:t>
            </w:r>
            <w:proofErr w:type="spellEnd"/>
            <w:r>
              <w:rPr>
                <w:b/>
                <w:sz w:val="28"/>
                <w:szCs w:val="28"/>
              </w:rPr>
              <w:t xml:space="preserve"> сельсовета </w:t>
            </w:r>
            <w:proofErr w:type="spellStart"/>
            <w:r>
              <w:rPr>
                <w:b/>
                <w:sz w:val="28"/>
                <w:szCs w:val="28"/>
              </w:rPr>
              <w:t>Мошковского</w:t>
            </w:r>
            <w:proofErr w:type="spellEnd"/>
            <w:r>
              <w:rPr>
                <w:b/>
                <w:sz w:val="28"/>
                <w:szCs w:val="28"/>
              </w:rPr>
              <w:t xml:space="preserve"> района за 201</w:t>
            </w:r>
            <w:r w:rsidR="007661E6">
              <w:rPr>
                <w:b/>
                <w:sz w:val="28"/>
                <w:szCs w:val="28"/>
              </w:rPr>
              <w:t>4</w:t>
            </w:r>
            <w:bookmarkStart w:id="0" w:name="_GoBack"/>
            <w:bookmarkEnd w:id="0"/>
            <w:r>
              <w:rPr>
                <w:b/>
                <w:sz w:val="28"/>
                <w:szCs w:val="28"/>
              </w:rPr>
              <w:t xml:space="preserve"> год</w:t>
            </w:r>
          </w:p>
        </w:tc>
      </w:tr>
      <w:tr w:rsidR="003754C1" w:rsidRPr="002E637D" w:rsidTr="003754C1">
        <w:tc>
          <w:tcPr>
            <w:tcW w:w="5000" w:type="pct"/>
            <w:gridSpan w:val="2"/>
          </w:tcPr>
          <w:p w:rsidR="003754C1" w:rsidRPr="002E637D" w:rsidRDefault="003754C1" w:rsidP="003754C1">
            <w:pPr>
              <w:pStyle w:val="22"/>
              <w:spacing w:line="228" w:lineRule="auto"/>
              <w:ind w:right="-1" w:firstLine="0"/>
              <w:rPr>
                <w:sz w:val="28"/>
                <w:szCs w:val="28"/>
              </w:rPr>
            </w:pPr>
          </w:p>
        </w:tc>
      </w:tr>
      <w:tr w:rsidR="003754C1" w:rsidRPr="002E637D" w:rsidTr="003754C1">
        <w:tc>
          <w:tcPr>
            <w:tcW w:w="2528" w:type="pct"/>
          </w:tcPr>
          <w:p w:rsidR="003754C1" w:rsidRPr="002E637D" w:rsidRDefault="003754C1" w:rsidP="003754C1">
            <w:pPr>
              <w:pStyle w:val="22"/>
              <w:spacing w:line="228" w:lineRule="auto"/>
              <w:ind w:right="-1" w:firstLine="0"/>
              <w:jc w:val="left"/>
              <w:rPr>
                <w:sz w:val="28"/>
                <w:szCs w:val="28"/>
              </w:rPr>
            </w:pPr>
            <w:r>
              <w:rPr>
                <w:sz w:val="28"/>
                <w:szCs w:val="28"/>
              </w:rPr>
              <w:t xml:space="preserve">«30» апреля </w:t>
            </w:r>
            <w:r w:rsidRPr="002E637D">
              <w:rPr>
                <w:sz w:val="28"/>
                <w:szCs w:val="28"/>
              </w:rPr>
              <w:t>20</w:t>
            </w:r>
            <w:r>
              <w:rPr>
                <w:sz w:val="28"/>
                <w:szCs w:val="28"/>
              </w:rPr>
              <w:t>1</w:t>
            </w:r>
            <w:r>
              <w:rPr>
                <w:sz w:val="28"/>
                <w:szCs w:val="28"/>
                <w:lang w:val="en-US"/>
              </w:rPr>
              <w:t>5</w:t>
            </w:r>
            <w:r w:rsidRPr="002E637D">
              <w:rPr>
                <w:sz w:val="28"/>
                <w:szCs w:val="28"/>
              </w:rPr>
              <w:t xml:space="preserve"> г.</w:t>
            </w:r>
          </w:p>
        </w:tc>
        <w:tc>
          <w:tcPr>
            <w:tcW w:w="2472" w:type="pct"/>
          </w:tcPr>
          <w:p w:rsidR="003754C1" w:rsidRPr="002E637D" w:rsidRDefault="003754C1" w:rsidP="003754C1">
            <w:pPr>
              <w:pStyle w:val="22"/>
              <w:spacing w:line="228" w:lineRule="auto"/>
              <w:ind w:right="-1" w:firstLine="0"/>
              <w:jc w:val="right"/>
              <w:rPr>
                <w:sz w:val="28"/>
                <w:szCs w:val="28"/>
              </w:rPr>
            </w:pPr>
            <w:r>
              <w:rPr>
                <w:sz w:val="28"/>
                <w:szCs w:val="28"/>
              </w:rPr>
              <w:t>№ 1</w:t>
            </w:r>
          </w:p>
        </w:tc>
      </w:tr>
      <w:tr w:rsidR="003754C1" w:rsidRPr="002E637D" w:rsidTr="003754C1">
        <w:tc>
          <w:tcPr>
            <w:tcW w:w="5000" w:type="pct"/>
            <w:gridSpan w:val="2"/>
          </w:tcPr>
          <w:p w:rsidR="003754C1" w:rsidRPr="002E637D" w:rsidRDefault="003754C1" w:rsidP="003754C1">
            <w:pPr>
              <w:pStyle w:val="22"/>
              <w:spacing w:line="228" w:lineRule="auto"/>
              <w:ind w:right="-1" w:firstLine="0"/>
              <w:jc w:val="center"/>
              <w:rPr>
                <w:sz w:val="28"/>
                <w:szCs w:val="28"/>
              </w:rPr>
            </w:pPr>
            <w:r w:rsidRPr="002E637D">
              <w:rPr>
                <w:sz w:val="28"/>
                <w:szCs w:val="28"/>
              </w:rPr>
              <w:t xml:space="preserve"> Новосибирск</w:t>
            </w:r>
            <w:r>
              <w:rPr>
                <w:sz w:val="28"/>
                <w:szCs w:val="28"/>
              </w:rPr>
              <w:t xml:space="preserve">ая область, </w:t>
            </w:r>
            <w:proofErr w:type="spellStart"/>
            <w:r>
              <w:rPr>
                <w:sz w:val="28"/>
                <w:szCs w:val="28"/>
              </w:rPr>
              <w:t>Мошковский</w:t>
            </w:r>
            <w:proofErr w:type="spellEnd"/>
            <w:r>
              <w:rPr>
                <w:sz w:val="28"/>
                <w:szCs w:val="28"/>
              </w:rPr>
              <w:t xml:space="preserve"> район, </w:t>
            </w:r>
            <w:proofErr w:type="spellStart"/>
            <w:r>
              <w:rPr>
                <w:sz w:val="28"/>
                <w:szCs w:val="28"/>
              </w:rPr>
              <w:t>с</w:t>
            </w:r>
            <w:proofErr w:type="gramStart"/>
            <w:r>
              <w:rPr>
                <w:sz w:val="28"/>
                <w:szCs w:val="28"/>
              </w:rPr>
              <w:t>.С</w:t>
            </w:r>
            <w:proofErr w:type="gramEnd"/>
            <w:r>
              <w:rPr>
                <w:sz w:val="28"/>
                <w:szCs w:val="28"/>
              </w:rPr>
              <w:t>окур</w:t>
            </w:r>
            <w:proofErr w:type="spellEnd"/>
            <w:r>
              <w:rPr>
                <w:sz w:val="28"/>
                <w:szCs w:val="28"/>
              </w:rPr>
              <w:t xml:space="preserve"> </w:t>
            </w:r>
          </w:p>
        </w:tc>
      </w:tr>
      <w:tr w:rsidR="003754C1" w:rsidRPr="002E637D" w:rsidTr="003754C1">
        <w:tc>
          <w:tcPr>
            <w:tcW w:w="5000" w:type="pct"/>
            <w:gridSpan w:val="2"/>
          </w:tcPr>
          <w:p w:rsidR="003754C1" w:rsidRPr="002E637D" w:rsidRDefault="003754C1" w:rsidP="003754C1">
            <w:pPr>
              <w:pStyle w:val="22"/>
              <w:spacing w:line="228" w:lineRule="auto"/>
              <w:ind w:right="-1" w:firstLine="0"/>
              <w:jc w:val="center"/>
              <w:rPr>
                <w:sz w:val="28"/>
                <w:szCs w:val="28"/>
              </w:rPr>
            </w:pPr>
          </w:p>
        </w:tc>
      </w:tr>
    </w:tbl>
    <w:p w:rsidR="003754C1" w:rsidRPr="003754C1" w:rsidRDefault="003754C1" w:rsidP="003754C1">
      <w:pPr>
        <w:spacing w:line="228" w:lineRule="auto"/>
        <w:ind w:firstLine="708"/>
        <w:jc w:val="both"/>
        <w:rPr>
          <w:sz w:val="28"/>
          <w:szCs w:val="28"/>
        </w:rPr>
      </w:pPr>
      <w:r>
        <w:rPr>
          <w:sz w:val="28"/>
          <w:szCs w:val="28"/>
        </w:rPr>
        <w:t>Внешняя п</w:t>
      </w:r>
      <w:r w:rsidRPr="00E559EA">
        <w:rPr>
          <w:sz w:val="28"/>
          <w:szCs w:val="28"/>
        </w:rPr>
        <w:t xml:space="preserve">роверка проведена </w:t>
      </w:r>
      <w:r>
        <w:rPr>
          <w:sz w:val="28"/>
          <w:szCs w:val="28"/>
        </w:rPr>
        <w:t>в</w:t>
      </w:r>
      <w:r w:rsidRPr="00E559EA">
        <w:rPr>
          <w:sz w:val="28"/>
          <w:szCs w:val="28"/>
        </w:rPr>
        <w:t xml:space="preserve"> соответствии с п.</w:t>
      </w:r>
      <w:r>
        <w:rPr>
          <w:sz w:val="28"/>
          <w:szCs w:val="28"/>
        </w:rPr>
        <w:t>1.</w:t>
      </w:r>
      <w:r w:rsidRPr="003754C1">
        <w:rPr>
          <w:sz w:val="28"/>
          <w:szCs w:val="28"/>
        </w:rPr>
        <w:t>2</w:t>
      </w:r>
      <w:r w:rsidRPr="00E559EA">
        <w:rPr>
          <w:sz w:val="28"/>
          <w:szCs w:val="28"/>
        </w:rPr>
        <w:t xml:space="preserve"> Плана работы Контрольно-счетно</w:t>
      </w:r>
      <w:r>
        <w:rPr>
          <w:sz w:val="28"/>
          <w:szCs w:val="28"/>
        </w:rPr>
        <w:t xml:space="preserve">го органа </w:t>
      </w:r>
      <w:proofErr w:type="spellStart"/>
      <w:r>
        <w:rPr>
          <w:sz w:val="28"/>
          <w:szCs w:val="28"/>
        </w:rPr>
        <w:t>Сокурского</w:t>
      </w:r>
      <w:proofErr w:type="spellEnd"/>
      <w:r>
        <w:rPr>
          <w:sz w:val="28"/>
          <w:szCs w:val="28"/>
        </w:rPr>
        <w:t xml:space="preserve"> сельсовета </w:t>
      </w:r>
      <w:proofErr w:type="spellStart"/>
      <w:r>
        <w:rPr>
          <w:sz w:val="28"/>
          <w:szCs w:val="28"/>
        </w:rPr>
        <w:t>Мошковского</w:t>
      </w:r>
      <w:proofErr w:type="spellEnd"/>
      <w:r>
        <w:rPr>
          <w:sz w:val="28"/>
          <w:szCs w:val="28"/>
        </w:rPr>
        <w:t xml:space="preserve"> района</w:t>
      </w:r>
      <w:r w:rsidRPr="00E559EA">
        <w:rPr>
          <w:sz w:val="28"/>
          <w:szCs w:val="28"/>
        </w:rPr>
        <w:t xml:space="preserve"> Новосибирской области (КС</w:t>
      </w:r>
      <w:r>
        <w:rPr>
          <w:sz w:val="28"/>
          <w:szCs w:val="28"/>
        </w:rPr>
        <w:t>О</w:t>
      </w:r>
      <w:r w:rsidRPr="00E559EA">
        <w:rPr>
          <w:sz w:val="28"/>
          <w:szCs w:val="28"/>
        </w:rPr>
        <w:t>) на 20</w:t>
      </w:r>
      <w:r>
        <w:rPr>
          <w:sz w:val="28"/>
          <w:szCs w:val="28"/>
        </w:rPr>
        <w:t>14</w:t>
      </w:r>
      <w:r w:rsidRPr="00E559EA">
        <w:rPr>
          <w:sz w:val="28"/>
          <w:szCs w:val="28"/>
        </w:rPr>
        <w:t xml:space="preserve"> год </w:t>
      </w:r>
      <w:r>
        <w:rPr>
          <w:sz w:val="28"/>
          <w:szCs w:val="28"/>
        </w:rPr>
        <w:t>председателем КСО  Александровым Виктором Леонидовичем.</w:t>
      </w:r>
    </w:p>
    <w:p w:rsidR="003754C1" w:rsidRDefault="003754C1" w:rsidP="003754C1">
      <w:pPr>
        <w:spacing w:line="228" w:lineRule="auto"/>
        <w:jc w:val="both"/>
        <w:rPr>
          <w:sz w:val="28"/>
          <w:szCs w:val="28"/>
        </w:rPr>
      </w:pPr>
    </w:p>
    <w:p w:rsidR="0069017B" w:rsidRDefault="003754C1" w:rsidP="0069017B">
      <w:pPr>
        <w:ind w:firstLine="708"/>
        <w:jc w:val="both"/>
        <w:rPr>
          <w:sz w:val="28"/>
          <w:szCs w:val="28"/>
        </w:rPr>
      </w:pPr>
      <w:r w:rsidRPr="001A1F91">
        <w:rPr>
          <w:b/>
          <w:sz w:val="28"/>
          <w:szCs w:val="28"/>
        </w:rPr>
        <w:t>Цель внешней проверки:</w:t>
      </w:r>
      <w:r>
        <w:rPr>
          <w:sz w:val="28"/>
          <w:szCs w:val="28"/>
        </w:rPr>
        <w:t xml:space="preserve"> </w:t>
      </w:r>
    </w:p>
    <w:p w:rsidR="003754C1" w:rsidRPr="001A1F91" w:rsidRDefault="00422FE0" w:rsidP="00422FE0">
      <w:pPr>
        <w:spacing w:line="228" w:lineRule="auto"/>
        <w:ind w:firstLine="708"/>
        <w:jc w:val="both"/>
        <w:rPr>
          <w:sz w:val="28"/>
          <w:szCs w:val="28"/>
        </w:rPr>
      </w:pPr>
      <w:r>
        <w:rPr>
          <w:sz w:val="28"/>
          <w:szCs w:val="28"/>
        </w:rPr>
        <w:t>п</w:t>
      </w:r>
      <w:r w:rsidR="003754C1" w:rsidRPr="001A1F91">
        <w:rPr>
          <w:sz w:val="28"/>
          <w:szCs w:val="28"/>
        </w:rPr>
        <w:t>роверка соблюдения участниками бюджетного процесса  муниципального образования (МО) требований бюджетного законодательства, законодательства о налогах и сборах, оценка результативности и эффективности бюджетной деятельности органов местного самоуправления.</w:t>
      </w:r>
    </w:p>
    <w:p w:rsidR="003754C1" w:rsidRPr="00E559EA" w:rsidRDefault="003754C1" w:rsidP="003754C1">
      <w:pPr>
        <w:spacing w:line="228" w:lineRule="auto"/>
        <w:rPr>
          <w:sz w:val="28"/>
          <w:szCs w:val="28"/>
        </w:rPr>
      </w:pPr>
    </w:p>
    <w:p w:rsidR="003754C1" w:rsidRDefault="003754C1" w:rsidP="003754C1">
      <w:pPr>
        <w:spacing w:line="228" w:lineRule="auto"/>
        <w:rPr>
          <w:b/>
          <w:sz w:val="28"/>
          <w:szCs w:val="28"/>
        </w:rPr>
      </w:pPr>
      <w:r w:rsidRPr="00E559EA">
        <w:rPr>
          <w:b/>
          <w:sz w:val="28"/>
          <w:szCs w:val="28"/>
        </w:rPr>
        <w:t xml:space="preserve">Объект </w:t>
      </w:r>
      <w:r>
        <w:rPr>
          <w:b/>
          <w:sz w:val="28"/>
          <w:szCs w:val="28"/>
        </w:rPr>
        <w:t>внешней проверки и должностные лица</w:t>
      </w:r>
      <w:r w:rsidRPr="003D5344">
        <w:rPr>
          <w:b/>
          <w:sz w:val="28"/>
          <w:szCs w:val="28"/>
        </w:rPr>
        <w:t>:</w:t>
      </w:r>
    </w:p>
    <w:p w:rsidR="001C2EC6" w:rsidRDefault="001C2EC6" w:rsidP="001C2EC6">
      <w:pPr>
        <w:jc w:val="center"/>
        <w:rPr>
          <w:b/>
          <w:sz w:val="28"/>
          <w:szCs w:val="28"/>
        </w:rPr>
      </w:pPr>
      <w:r w:rsidRPr="00DB250C">
        <w:rPr>
          <w:b/>
          <w:sz w:val="28"/>
          <w:szCs w:val="28"/>
        </w:rPr>
        <w:t>Сведения об администрации МО</w:t>
      </w:r>
    </w:p>
    <w:p w:rsidR="008A7D04" w:rsidRPr="00DB250C" w:rsidRDefault="008A7D04" w:rsidP="001C2EC6">
      <w:pPr>
        <w:jc w:val="cente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roofErr w:type="spellStart"/>
      <w:r>
        <w:rPr>
          <w:b/>
          <w:sz w:val="28"/>
          <w:szCs w:val="28"/>
        </w:rPr>
        <w:t>Табдица</w:t>
      </w:r>
      <w:proofErr w:type="spellEnd"/>
      <w:r>
        <w:rPr>
          <w:b/>
          <w:sz w:val="28"/>
          <w:szCs w:val="28"/>
        </w:rPr>
        <w:t xml:space="preserve"> 1</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4"/>
        <w:gridCol w:w="6424"/>
      </w:tblGrid>
      <w:tr w:rsidR="001C2EC6" w:rsidRPr="006065C2" w:rsidTr="00812AE9">
        <w:tc>
          <w:tcPr>
            <w:tcW w:w="3764" w:type="dxa"/>
            <w:shd w:val="clear" w:color="auto" w:fill="D9D9D9" w:themeFill="background1" w:themeFillShade="D9"/>
          </w:tcPr>
          <w:p w:rsidR="001C2EC6" w:rsidRPr="006065C2" w:rsidRDefault="001C2EC6" w:rsidP="00B9644E">
            <w:pPr>
              <w:jc w:val="both"/>
            </w:pPr>
            <w:r w:rsidRPr="006065C2">
              <w:t>ОГРН</w:t>
            </w:r>
          </w:p>
        </w:tc>
        <w:tc>
          <w:tcPr>
            <w:tcW w:w="6424" w:type="dxa"/>
            <w:shd w:val="clear" w:color="auto" w:fill="auto"/>
          </w:tcPr>
          <w:p w:rsidR="001C2EC6" w:rsidRPr="006065C2" w:rsidRDefault="001C2EC6" w:rsidP="00B9644E">
            <w:pPr>
              <w:jc w:val="both"/>
            </w:pPr>
            <w:r>
              <w:t>1025405228881</w:t>
            </w:r>
          </w:p>
        </w:tc>
      </w:tr>
      <w:tr w:rsidR="001C2EC6" w:rsidRPr="006065C2" w:rsidTr="00812AE9">
        <w:tc>
          <w:tcPr>
            <w:tcW w:w="3764" w:type="dxa"/>
            <w:shd w:val="clear" w:color="auto" w:fill="D9D9D9" w:themeFill="background1" w:themeFillShade="D9"/>
          </w:tcPr>
          <w:p w:rsidR="001C2EC6" w:rsidRPr="006065C2" w:rsidRDefault="001C2EC6" w:rsidP="00B9644E">
            <w:pPr>
              <w:jc w:val="both"/>
            </w:pPr>
            <w:r w:rsidRPr="006065C2">
              <w:t>ОКПО</w:t>
            </w:r>
          </w:p>
        </w:tc>
        <w:tc>
          <w:tcPr>
            <w:tcW w:w="6424" w:type="dxa"/>
            <w:shd w:val="clear" w:color="auto" w:fill="auto"/>
          </w:tcPr>
          <w:p w:rsidR="001C2EC6" w:rsidRPr="006065C2" w:rsidRDefault="001C2EC6" w:rsidP="00B9644E">
            <w:pPr>
              <w:jc w:val="both"/>
            </w:pPr>
            <w:r>
              <w:t>04201801</w:t>
            </w:r>
          </w:p>
        </w:tc>
      </w:tr>
      <w:tr w:rsidR="001C2EC6" w:rsidRPr="006065C2" w:rsidTr="00812AE9">
        <w:tc>
          <w:tcPr>
            <w:tcW w:w="3764" w:type="dxa"/>
            <w:shd w:val="clear" w:color="auto" w:fill="D9D9D9" w:themeFill="background1" w:themeFillShade="D9"/>
          </w:tcPr>
          <w:p w:rsidR="001C2EC6" w:rsidRPr="006065C2" w:rsidRDefault="001C2EC6" w:rsidP="00B9644E">
            <w:pPr>
              <w:jc w:val="both"/>
            </w:pPr>
            <w:r w:rsidRPr="006065C2">
              <w:t>ИНН/КПП</w:t>
            </w:r>
          </w:p>
        </w:tc>
        <w:tc>
          <w:tcPr>
            <w:tcW w:w="6424" w:type="dxa"/>
            <w:shd w:val="clear" w:color="auto" w:fill="auto"/>
          </w:tcPr>
          <w:p w:rsidR="001C2EC6" w:rsidRPr="006065C2" w:rsidRDefault="001C2EC6" w:rsidP="00B9644E">
            <w:pPr>
              <w:jc w:val="both"/>
            </w:pPr>
            <w:r>
              <w:t>5432100298/543201001</w:t>
            </w:r>
          </w:p>
        </w:tc>
      </w:tr>
      <w:tr w:rsidR="001C2EC6" w:rsidRPr="006065C2" w:rsidTr="00812AE9">
        <w:tc>
          <w:tcPr>
            <w:tcW w:w="3764" w:type="dxa"/>
            <w:shd w:val="clear" w:color="auto" w:fill="D9D9D9" w:themeFill="background1" w:themeFillShade="D9"/>
          </w:tcPr>
          <w:p w:rsidR="001C2EC6" w:rsidRPr="006065C2" w:rsidRDefault="001C2EC6" w:rsidP="00B9644E">
            <w:pPr>
              <w:jc w:val="both"/>
            </w:pPr>
            <w:r w:rsidRPr="006065C2">
              <w:t>ОКАТО</w:t>
            </w:r>
          </w:p>
        </w:tc>
        <w:tc>
          <w:tcPr>
            <w:tcW w:w="6424" w:type="dxa"/>
            <w:shd w:val="clear" w:color="auto" w:fill="auto"/>
          </w:tcPr>
          <w:p w:rsidR="001C2EC6" w:rsidRPr="006065C2" w:rsidRDefault="001C2EC6" w:rsidP="00B9644E">
            <w:pPr>
              <w:jc w:val="both"/>
            </w:pPr>
            <w:r>
              <w:t>50238819000</w:t>
            </w:r>
          </w:p>
        </w:tc>
      </w:tr>
      <w:tr w:rsidR="001C2EC6" w:rsidRPr="006065C2" w:rsidTr="00812AE9">
        <w:tc>
          <w:tcPr>
            <w:tcW w:w="3764" w:type="dxa"/>
            <w:shd w:val="clear" w:color="auto" w:fill="D9D9D9" w:themeFill="background1" w:themeFillShade="D9"/>
          </w:tcPr>
          <w:p w:rsidR="001C2EC6" w:rsidRPr="006065C2" w:rsidRDefault="001C2EC6" w:rsidP="00B9644E">
            <w:pPr>
              <w:jc w:val="both"/>
            </w:pPr>
            <w:r w:rsidRPr="006065C2">
              <w:t>Глав</w:t>
            </w:r>
            <w:proofErr w:type="gramStart"/>
            <w:r w:rsidRPr="006065C2">
              <w:t>а(</w:t>
            </w:r>
            <w:proofErr w:type="gramEnd"/>
            <w:r w:rsidRPr="006065C2">
              <w:t xml:space="preserve">ы) администрации в </w:t>
            </w:r>
            <w:bookmarkStart w:id="1" w:name="OLE_LINK1"/>
            <w:bookmarkStart w:id="2" w:name="OLE_LINK2"/>
            <w:r w:rsidRPr="006065C2">
              <w:t>проверяемый период</w:t>
            </w:r>
            <w:bookmarkEnd w:id="1"/>
            <w:bookmarkEnd w:id="2"/>
            <w:r w:rsidRPr="006065C2">
              <w:t xml:space="preserve"> (фамилия, имя, отчество, дата вступления в должность)</w:t>
            </w:r>
          </w:p>
        </w:tc>
        <w:tc>
          <w:tcPr>
            <w:tcW w:w="6424" w:type="dxa"/>
            <w:shd w:val="clear" w:color="auto" w:fill="auto"/>
          </w:tcPr>
          <w:p w:rsidR="001C2EC6" w:rsidRPr="006065C2" w:rsidRDefault="001C2EC6" w:rsidP="00B9644E">
            <w:pPr>
              <w:jc w:val="both"/>
            </w:pPr>
            <w:proofErr w:type="spellStart"/>
            <w:r>
              <w:t>Дубовский</w:t>
            </w:r>
            <w:proofErr w:type="spellEnd"/>
            <w:r>
              <w:t xml:space="preserve"> Петр Михайлович 25.03.2010г.</w:t>
            </w:r>
          </w:p>
        </w:tc>
      </w:tr>
      <w:tr w:rsidR="001C2EC6" w:rsidRPr="006065C2" w:rsidTr="00812AE9">
        <w:tc>
          <w:tcPr>
            <w:tcW w:w="3764" w:type="dxa"/>
            <w:shd w:val="clear" w:color="auto" w:fill="D9D9D9" w:themeFill="background1" w:themeFillShade="D9"/>
          </w:tcPr>
          <w:p w:rsidR="001C2EC6" w:rsidRPr="006065C2" w:rsidRDefault="001C2EC6" w:rsidP="00B9644E">
            <w:pPr>
              <w:jc w:val="both"/>
            </w:pPr>
            <w:r w:rsidRPr="006065C2">
              <w:t>Главны</w:t>
            </w:r>
            <w:proofErr w:type="gramStart"/>
            <w:r w:rsidRPr="006065C2">
              <w:t>й(</w:t>
            </w:r>
            <w:proofErr w:type="spellStart"/>
            <w:proofErr w:type="gramEnd"/>
            <w:r w:rsidRPr="006065C2">
              <w:t>ые</w:t>
            </w:r>
            <w:proofErr w:type="spellEnd"/>
            <w:r w:rsidRPr="006065C2">
              <w:t>) бухгалтер(ы) администрации в проверяемый период</w:t>
            </w:r>
          </w:p>
        </w:tc>
        <w:tc>
          <w:tcPr>
            <w:tcW w:w="6424" w:type="dxa"/>
            <w:shd w:val="clear" w:color="auto" w:fill="auto"/>
          </w:tcPr>
          <w:p w:rsidR="001C2EC6" w:rsidRPr="006065C2" w:rsidRDefault="001C2EC6" w:rsidP="00B9644E">
            <w:pPr>
              <w:jc w:val="both"/>
            </w:pPr>
            <w:proofErr w:type="spellStart"/>
            <w:r>
              <w:t>Миняйло</w:t>
            </w:r>
            <w:proofErr w:type="spellEnd"/>
            <w:r>
              <w:t xml:space="preserve"> Наталья Леонидовна</w:t>
            </w:r>
          </w:p>
        </w:tc>
      </w:tr>
      <w:tr w:rsidR="001C2EC6" w:rsidRPr="006065C2" w:rsidTr="00812AE9">
        <w:tc>
          <w:tcPr>
            <w:tcW w:w="3764" w:type="dxa"/>
            <w:shd w:val="clear" w:color="auto" w:fill="D9D9D9" w:themeFill="background1" w:themeFillShade="D9"/>
          </w:tcPr>
          <w:p w:rsidR="001C2EC6" w:rsidRPr="006065C2" w:rsidRDefault="001C2EC6" w:rsidP="00B9644E">
            <w:pPr>
              <w:jc w:val="both"/>
            </w:pPr>
            <w:r w:rsidRPr="006065C2">
              <w:t>Руководител</w:t>
            </w:r>
            <w:proofErr w:type="gramStart"/>
            <w:r w:rsidRPr="006065C2">
              <w:t>ь(</w:t>
            </w:r>
            <w:proofErr w:type="gramEnd"/>
            <w:r w:rsidRPr="006065C2">
              <w:t>и) финансового органа администрации в проверяемый период*</w:t>
            </w:r>
          </w:p>
        </w:tc>
        <w:tc>
          <w:tcPr>
            <w:tcW w:w="6424" w:type="dxa"/>
            <w:shd w:val="clear" w:color="auto" w:fill="auto"/>
          </w:tcPr>
          <w:p w:rsidR="001C2EC6" w:rsidRPr="006065C2" w:rsidRDefault="001C2EC6" w:rsidP="00B9644E">
            <w:pPr>
              <w:jc w:val="both"/>
            </w:pPr>
            <w:proofErr w:type="spellStart"/>
            <w:r>
              <w:t>Миняйло</w:t>
            </w:r>
            <w:proofErr w:type="spellEnd"/>
            <w:r>
              <w:t xml:space="preserve"> Наталья Леонидовна</w:t>
            </w:r>
          </w:p>
        </w:tc>
      </w:tr>
      <w:tr w:rsidR="001C2EC6" w:rsidRPr="006065C2" w:rsidTr="00812AE9">
        <w:tc>
          <w:tcPr>
            <w:tcW w:w="3764" w:type="dxa"/>
            <w:shd w:val="clear" w:color="auto" w:fill="D9D9D9" w:themeFill="background1" w:themeFillShade="D9"/>
          </w:tcPr>
          <w:p w:rsidR="001C2EC6" w:rsidRPr="006065C2" w:rsidRDefault="001C2EC6" w:rsidP="00B9644E">
            <w:pPr>
              <w:jc w:val="both"/>
            </w:pPr>
            <w:r w:rsidRPr="006065C2">
              <w:t xml:space="preserve">Образование (специальность, при </w:t>
            </w:r>
            <w:proofErr w:type="gramStart"/>
            <w:r w:rsidRPr="006065C2">
              <w:t>неполном</w:t>
            </w:r>
            <w:proofErr w:type="gramEnd"/>
            <w:r w:rsidRPr="006065C2">
              <w:t xml:space="preserve"> высшем – продолжительность обучения) и стаж работы (в сфере экономики, управления и финансов) действующего руководителя финансового органа администрации</w:t>
            </w:r>
          </w:p>
        </w:tc>
        <w:tc>
          <w:tcPr>
            <w:tcW w:w="6424" w:type="dxa"/>
            <w:shd w:val="clear" w:color="auto" w:fill="auto"/>
          </w:tcPr>
          <w:p w:rsidR="001C2EC6" w:rsidRPr="004A2AB7" w:rsidRDefault="001C2EC6" w:rsidP="00B9644E">
            <w:pPr>
              <w:jc w:val="both"/>
            </w:pPr>
            <w:r>
              <w:t xml:space="preserve">Образование высшее, в администрации </w:t>
            </w:r>
            <w:proofErr w:type="spellStart"/>
            <w:r>
              <w:t>Сокурского</w:t>
            </w:r>
            <w:proofErr w:type="spellEnd"/>
            <w:r>
              <w:t xml:space="preserve"> сельсовета  с 01.01.2011 года на должности </w:t>
            </w:r>
            <w:proofErr w:type="spellStart"/>
            <w:r>
              <w:t>и.о</w:t>
            </w:r>
            <w:proofErr w:type="spellEnd"/>
            <w:r>
              <w:t>. главного бухгалтера, с 01.05.2011 – главный бухгалтер</w:t>
            </w:r>
          </w:p>
        </w:tc>
      </w:tr>
      <w:tr w:rsidR="001C2EC6" w:rsidRPr="006065C2" w:rsidTr="00812AE9">
        <w:tc>
          <w:tcPr>
            <w:tcW w:w="3764" w:type="dxa"/>
            <w:shd w:val="clear" w:color="auto" w:fill="D9D9D9" w:themeFill="background1" w:themeFillShade="D9"/>
          </w:tcPr>
          <w:p w:rsidR="001C2EC6" w:rsidRPr="006065C2" w:rsidRDefault="001C2EC6" w:rsidP="00B9644E">
            <w:pPr>
              <w:jc w:val="both"/>
            </w:pPr>
            <w:r w:rsidRPr="006065C2">
              <w:t>Адрес (юридический и фактический)</w:t>
            </w:r>
          </w:p>
        </w:tc>
        <w:tc>
          <w:tcPr>
            <w:tcW w:w="6424" w:type="dxa"/>
            <w:shd w:val="clear" w:color="auto" w:fill="auto"/>
          </w:tcPr>
          <w:p w:rsidR="001C2EC6" w:rsidRPr="006065C2" w:rsidRDefault="001C2EC6" w:rsidP="00B9644E">
            <w:pPr>
              <w:jc w:val="both"/>
            </w:pPr>
            <w:r>
              <w:t xml:space="preserve">633120, Новосибирская область, </w:t>
            </w:r>
            <w:proofErr w:type="spellStart"/>
            <w:r>
              <w:t>Мошковский</w:t>
            </w:r>
            <w:proofErr w:type="spellEnd"/>
            <w:r>
              <w:t xml:space="preserve"> район, с. Сокур, </w:t>
            </w:r>
            <w:proofErr w:type="spellStart"/>
            <w:r>
              <w:t>ул</w:t>
            </w:r>
            <w:proofErr w:type="gramStart"/>
            <w:r>
              <w:t>.С</w:t>
            </w:r>
            <w:proofErr w:type="gramEnd"/>
            <w:r>
              <w:t>оветская</w:t>
            </w:r>
            <w:proofErr w:type="spellEnd"/>
            <w:r>
              <w:t>, 13</w:t>
            </w:r>
          </w:p>
        </w:tc>
      </w:tr>
      <w:tr w:rsidR="001C2EC6" w:rsidRPr="006065C2" w:rsidTr="00812AE9">
        <w:tc>
          <w:tcPr>
            <w:tcW w:w="3764" w:type="dxa"/>
            <w:shd w:val="clear" w:color="auto" w:fill="D9D9D9" w:themeFill="background1" w:themeFillShade="D9"/>
          </w:tcPr>
          <w:p w:rsidR="001C2EC6" w:rsidRPr="006065C2" w:rsidRDefault="001C2EC6" w:rsidP="00B9644E">
            <w:pPr>
              <w:jc w:val="both"/>
            </w:pPr>
            <w:r w:rsidRPr="006065C2">
              <w:lastRenderedPageBreak/>
              <w:t>Телефон, факс (с кодом)</w:t>
            </w:r>
          </w:p>
        </w:tc>
        <w:tc>
          <w:tcPr>
            <w:tcW w:w="6424" w:type="dxa"/>
            <w:shd w:val="clear" w:color="auto" w:fill="auto"/>
          </w:tcPr>
          <w:p w:rsidR="001C2EC6" w:rsidRPr="006065C2" w:rsidRDefault="001C2EC6" w:rsidP="00B9644E">
            <w:pPr>
              <w:jc w:val="both"/>
            </w:pPr>
            <w:r>
              <w:t>(8-383-48)-33-103, (8-383-48)-33-110</w:t>
            </w:r>
          </w:p>
        </w:tc>
      </w:tr>
      <w:tr w:rsidR="001C2EC6" w:rsidRPr="006065C2" w:rsidTr="00812AE9">
        <w:tc>
          <w:tcPr>
            <w:tcW w:w="3764" w:type="dxa"/>
            <w:shd w:val="clear" w:color="auto" w:fill="D9D9D9" w:themeFill="background1" w:themeFillShade="D9"/>
          </w:tcPr>
          <w:p w:rsidR="001C2EC6" w:rsidRPr="006065C2" w:rsidRDefault="001C2EC6" w:rsidP="00B9644E">
            <w:pPr>
              <w:jc w:val="both"/>
            </w:pPr>
            <w:r w:rsidRPr="006065C2">
              <w:t>Электронная почта</w:t>
            </w:r>
            <w:r w:rsidRPr="00364897">
              <w:t xml:space="preserve"> </w:t>
            </w:r>
            <w:r w:rsidRPr="006065C2">
              <w:t>(</w:t>
            </w:r>
            <w:r w:rsidRPr="006065C2">
              <w:rPr>
                <w:lang w:val="en-US"/>
              </w:rPr>
              <w:t>e</w:t>
            </w:r>
            <w:r w:rsidRPr="00364897">
              <w:t>-</w:t>
            </w:r>
            <w:r w:rsidRPr="006065C2">
              <w:rPr>
                <w:lang w:val="en-US"/>
              </w:rPr>
              <w:t>mail</w:t>
            </w:r>
            <w:r w:rsidRPr="006065C2">
              <w:t>)</w:t>
            </w:r>
          </w:p>
        </w:tc>
        <w:tc>
          <w:tcPr>
            <w:tcW w:w="6424" w:type="dxa"/>
            <w:shd w:val="clear" w:color="auto" w:fill="auto"/>
          </w:tcPr>
          <w:p w:rsidR="001C2EC6" w:rsidRPr="00364897" w:rsidRDefault="001C2EC6" w:rsidP="00B9644E">
            <w:pPr>
              <w:jc w:val="both"/>
              <w:rPr>
                <w:lang w:val="en-US"/>
              </w:rPr>
            </w:pPr>
            <w:r>
              <w:rPr>
                <w:lang w:val="en-US"/>
              </w:rPr>
              <w:t>admsokur2011@mail.ru</w:t>
            </w:r>
          </w:p>
        </w:tc>
      </w:tr>
      <w:tr w:rsidR="001C2EC6" w:rsidRPr="006065C2" w:rsidTr="00812AE9">
        <w:tc>
          <w:tcPr>
            <w:tcW w:w="3764" w:type="dxa"/>
            <w:shd w:val="clear" w:color="auto" w:fill="D9D9D9" w:themeFill="background1" w:themeFillShade="D9"/>
          </w:tcPr>
          <w:p w:rsidR="001C2EC6" w:rsidRPr="006065C2" w:rsidRDefault="001C2EC6" w:rsidP="00B9644E">
            <w:pPr>
              <w:jc w:val="both"/>
            </w:pPr>
            <w:r w:rsidRPr="006065C2">
              <w:t>Единый счет бюджета (номер)</w:t>
            </w:r>
          </w:p>
        </w:tc>
        <w:tc>
          <w:tcPr>
            <w:tcW w:w="6424" w:type="dxa"/>
            <w:shd w:val="clear" w:color="auto" w:fill="auto"/>
          </w:tcPr>
          <w:p w:rsidR="001C2EC6" w:rsidRPr="00631F93" w:rsidRDefault="001C2EC6" w:rsidP="00B9644E">
            <w:pPr>
              <w:jc w:val="both"/>
            </w:pPr>
            <w:r>
              <w:t>40101810900000010001</w:t>
            </w:r>
          </w:p>
        </w:tc>
      </w:tr>
      <w:tr w:rsidR="001C2EC6" w:rsidRPr="006065C2" w:rsidTr="00812AE9">
        <w:tc>
          <w:tcPr>
            <w:tcW w:w="3764" w:type="dxa"/>
            <w:shd w:val="clear" w:color="auto" w:fill="D9D9D9" w:themeFill="background1" w:themeFillShade="D9"/>
          </w:tcPr>
          <w:p w:rsidR="001C2EC6" w:rsidRPr="006065C2" w:rsidRDefault="001C2EC6" w:rsidP="00B9644E">
            <w:pPr>
              <w:jc w:val="both"/>
            </w:pPr>
            <w:r w:rsidRPr="006065C2">
              <w:t>Другие расчетные счета, открытые администрации, органу казначейства или бюджетным учреждениям для исполнения бюджета, операций со средствами от приносящей доход деятельности, средствами во временном распоряжении и др. (номер, кому открыт, кредитная организация, ее местонахождение, корсчет, БИК)</w:t>
            </w:r>
          </w:p>
        </w:tc>
        <w:tc>
          <w:tcPr>
            <w:tcW w:w="6424" w:type="dxa"/>
            <w:shd w:val="clear" w:color="auto" w:fill="auto"/>
          </w:tcPr>
          <w:p w:rsidR="001C2EC6" w:rsidRPr="006065C2" w:rsidRDefault="001C2EC6" w:rsidP="00B9644E">
            <w:pPr>
              <w:jc w:val="both"/>
            </w:pPr>
            <w:r>
              <w:t>40204810200000000294</w:t>
            </w:r>
          </w:p>
        </w:tc>
      </w:tr>
      <w:tr w:rsidR="001C2EC6" w:rsidRPr="006065C2" w:rsidTr="00812AE9">
        <w:tc>
          <w:tcPr>
            <w:tcW w:w="3764" w:type="dxa"/>
            <w:shd w:val="clear" w:color="auto" w:fill="D9D9D9" w:themeFill="background1" w:themeFillShade="D9"/>
          </w:tcPr>
          <w:p w:rsidR="001C2EC6" w:rsidRPr="006065C2" w:rsidRDefault="001C2EC6" w:rsidP="00B9644E">
            <w:pPr>
              <w:jc w:val="both"/>
            </w:pPr>
            <w:r w:rsidRPr="006065C2">
              <w:t>Лицевые счета администрации (номера, где открыты)</w:t>
            </w:r>
          </w:p>
        </w:tc>
        <w:tc>
          <w:tcPr>
            <w:tcW w:w="6424" w:type="dxa"/>
            <w:shd w:val="clear" w:color="auto" w:fill="auto"/>
          </w:tcPr>
          <w:p w:rsidR="001C2EC6" w:rsidRPr="006065C2" w:rsidRDefault="001C2EC6" w:rsidP="00B9644E">
            <w:pPr>
              <w:jc w:val="both"/>
            </w:pPr>
            <w:r>
              <w:t>Отдел №18  Управления Федерального казначейства по Новосибирской области 01513032990,03513032990</w:t>
            </w:r>
          </w:p>
        </w:tc>
      </w:tr>
    </w:tbl>
    <w:p w:rsidR="001C2EC6" w:rsidRDefault="001C2EC6" w:rsidP="001C2EC6"/>
    <w:p w:rsidR="001C2EC6" w:rsidRPr="00E559EA" w:rsidRDefault="001C2EC6" w:rsidP="003754C1">
      <w:pPr>
        <w:spacing w:line="228" w:lineRule="auto"/>
        <w:rPr>
          <w:b/>
          <w:sz w:val="28"/>
          <w:szCs w:val="28"/>
        </w:rPr>
      </w:pPr>
    </w:p>
    <w:p w:rsidR="00F62B86" w:rsidRDefault="003754C1" w:rsidP="003754C1">
      <w:pPr>
        <w:tabs>
          <w:tab w:val="right" w:pos="9900"/>
        </w:tabs>
        <w:spacing w:line="228" w:lineRule="auto"/>
        <w:jc w:val="both"/>
        <w:rPr>
          <w:b/>
          <w:sz w:val="28"/>
          <w:szCs w:val="28"/>
        </w:rPr>
      </w:pPr>
      <w:r>
        <w:rPr>
          <w:b/>
          <w:sz w:val="28"/>
          <w:szCs w:val="28"/>
        </w:rPr>
        <w:t>Вопросы</w:t>
      </w:r>
      <w:r w:rsidRPr="00E559EA">
        <w:rPr>
          <w:b/>
          <w:sz w:val="28"/>
          <w:szCs w:val="28"/>
        </w:rPr>
        <w:t xml:space="preserve"> </w:t>
      </w:r>
      <w:r>
        <w:rPr>
          <w:b/>
          <w:sz w:val="28"/>
          <w:szCs w:val="28"/>
        </w:rPr>
        <w:t>внешней проверки</w:t>
      </w:r>
      <w:r w:rsidRPr="00E559EA">
        <w:rPr>
          <w:b/>
          <w:sz w:val="28"/>
          <w:szCs w:val="28"/>
        </w:rPr>
        <w:t>:</w:t>
      </w:r>
    </w:p>
    <w:p w:rsidR="00F62B86" w:rsidRDefault="00F62B86" w:rsidP="003754C1">
      <w:pPr>
        <w:tabs>
          <w:tab w:val="right" w:pos="9900"/>
        </w:tabs>
        <w:spacing w:line="228" w:lineRule="auto"/>
        <w:jc w:val="both"/>
        <w:rPr>
          <w:b/>
          <w:sz w:val="28"/>
          <w:szCs w:val="28"/>
        </w:rPr>
      </w:pPr>
    </w:p>
    <w:p w:rsidR="003754C1" w:rsidRDefault="003754C1" w:rsidP="003754C1">
      <w:pPr>
        <w:tabs>
          <w:tab w:val="right" w:pos="9900"/>
        </w:tabs>
        <w:spacing w:line="228" w:lineRule="auto"/>
        <w:jc w:val="both"/>
        <w:rPr>
          <w:sz w:val="28"/>
          <w:szCs w:val="28"/>
        </w:rPr>
      </w:pPr>
      <w:r>
        <w:rPr>
          <w:b/>
          <w:sz w:val="28"/>
          <w:szCs w:val="28"/>
        </w:rPr>
        <w:tab/>
        <w:t>стр.</w:t>
      </w:r>
    </w:p>
    <w:p w:rsidR="003754C1" w:rsidRPr="00F62B86" w:rsidRDefault="003754C1" w:rsidP="00F62B86">
      <w:pPr>
        <w:rPr>
          <w:noProof/>
          <w:sz w:val="28"/>
          <w:szCs w:val="28"/>
        </w:rPr>
      </w:pPr>
      <w:r w:rsidRPr="00F62B86">
        <w:rPr>
          <w:sz w:val="28"/>
          <w:szCs w:val="28"/>
        </w:rPr>
        <w:fldChar w:fldCharType="begin"/>
      </w:r>
      <w:r w:rsidRPr="00F62B86">
        <w:rPr>
          <w:sz w:val="28"/>
          <w:szCs w:val="28"/>
        </w:rPr>
        <w:instrText xml:space="preserve"> TOC \o "1-3" \h \z \u </w:instrText>
      </w:r>
      <w:r w:rsidRPr="00F62B86">
        <w:rPr>
          <w:sz w:val="28"/>
          <w:szCs w:val="28"/>
        </w:rPr>
        <w:fldChar w:fldCharType="separate"/>
      </w:r>
      <w:hyperlink w:anchor="_Toc245535997" w:history="1">
        <w:r w:rsidRPr="00F62B86">
          <w:rPr>
            <w:rStyle w:val="a3"/>
            <w:noProof/>
            <w:sz w:val="28"/>
            <w:szCs w:val="28"/>
          </w:rPr>
          <w:t>Социально-экономическое развитие</w:t>
        </w:r>
        <w:r w:rsidRPr="00F62B86">
          <w:rPr>
            <w:noProof/>
            <w:webHidden/>
            <w:sz w:val="28"/>
            <w:szCs w:val="28"/>
          </w:rPr>
          <w:tab/>
        </w:r>
      </w:hyperlink>
      <w:r w:rsidR="00F62B86" w:rsidRPr="00F62B86">
        <w:rPr>
          <w:noProof/>
          <w:sz w:val="28"/>
          <w:szCs w:val="28"/>
        </w:rPr>
        <w:t xml:space="preserve">                    </w:t>
      </w:r>
      <w:r w:rsidR="00F62B86">
        <w:rPr>
          <w:noProof/>
          <w:sz w:val="28"/>
          <w:szCs w:val="28"/>
        </w:rPr>
        <w:t xml:space="preserve">                    </w:t>
      </w:r>
      <w:r w:rsidR="00F62B86" w:rsidRPr="00F62B86">
        <w:rPr>
          <w:noProof/>
          <w:sz w:val="28"/>
          <w:szCs w:val="28"/>
        </w:rPr>
        <w:t xml:space="preserve">                            </w:t>
      </w:r>
      <w:r w:rsidR="00127360">
        <w:rPr>
          <w:noProof/>
          <w:sz w:val="28"/>
          <w:szCs w:val="28"/>
        </w:rPr>
        <w:t xml:space="preserve"> </w:t>
      </w:r>
      <w:r w:rsidR="00F62B86" w:rsidRPr="00F62B86">
        <w:rPr>
          <w:noProof/>
          <w:sz w:val="28"/>
          <w:szCs w:val="28"/>
        </w:rPr>
        <w:t>4</w:t>
      </w:r>
      <w:r w:rsidR="00127360">
        <w:rPr>
          <w:noProof/>
          <w:sz w:val="28"/>
          <w:szCs w:val="28"/>
        </w:rPr>
        <w:t xml:space="preserve">        </w:t>
      </w:r>
    </w:p>
    <w:p w:rsidR="003754C1" w:rsidRPr="00F62B86" w:rsidRDefault="00CD7DEB" w:rsidP="00F62B86">
      <w:pPr>
        <w:pStyle w:val="21"/>
      </w:pPr>
      <w:hyperlink w:anchor="_Toc245535998" w:history="1">
        <w:r w:rsidR="003754C1" w:rsidRPr="00F62B86">
          <w:rPr>
            <w:rStyle w:val="a3"/>
            <w:b w:val="0"/>
          </w:rPr>
          <w:t>Организация бюджетного процесса</w:t>
        </w:r>
        <w:r w:rsidR="003754C1" w:rsidRPr="00F62B86">
          <w:rPr>
            <w:webHidden/>
          </w:rPr>
          <w:tab/>
        </w:r>
      </w:hyperlink>
      <w:r w:rsidR="00F62B86" w:rsidRPr="00F62B86">
        <w:t>4</w:t>
      </w:r>
    </w:p>
    <w:p w:rsidR="00F62B86" w:rsidRPr="00F62B86" w:rsidRDefault="00F62B86" w:rsidP="00F62B86">
      <w:pPr>
        <w:rPr>
          <w:sz w:val="28"/>
          <w:szCs w:val="28"/>
        </w:rPr>
      </w:pPr>
      <w:r w:rsidRPr="00F62B86">
        <w:rPr>
          <w:sz w:val="28"/>
          <w:szCs w:val="28"/>
        </w:rPr>
        <w:t>Бюджетное планирование</w:t>
      </w:r>
      <w:r>
        <w:rPr>
          <w:sz w:val="28"/>
          <w:szCs w:val="28"/>
        </w:rPr>
        <w:t xml:space="preserve">                         </w:t>
      </w:r>
      <w:r w:rsidRPr="00F62B86">
        <w:rPr>
          <w:sz w:val="28"/>
          <w:szCs w:val="28"/>
        </w:rPr>
        <w:t xml:space="preserve">                                                                      5</w:t>
      </w:r>
    </w:p>
    <w:p w:rsidR="003754C1" w:rsidRPr="00F62B86" w:rsidRDefault="00F62B86" w:rsidP="008E3BB1">
      <w:r w:rsidRPr="008E3BB1">
        <w:rPr>
          <w:sz w:val="28"/>
          <w:szCs w:val="28"/>
        </w:rPr>
        <w:t xml:space="preserve">Организация исполнения бюджета                                                                                5 </w:t>
      </w:r>
      <w:hyperlink w:anchor="_Toc245535999" w:history="1">
        <w:r w:rsidR="003754C1" w:rsidRPr="008E3BB1">
          <w:rPr>
            <w:rStyle w:val="a3"/>
            <w:sz w:val="28"/>
            <w:szCs w:val="28"/>
          </w:rPr>
          <w:t>Доходы бюджета</w:t>
        </w:r>
        <w:r w:rsidR="008E3BB1" w:rsidRPr="008E3BB1">
          <w:rPr>
            <w:rStyle w:val="a3"/>
            <w:sz w:val="28"/>
            <w:szCs w:val="28"/>
          </w:rPr>
          <w:t xml:space="preserve">                            </w:t>
        </w:r>
        <w:r w:rsidR="008E3BB1" w:rsidRPr="008E3BB1">
          <w:t xml:space="preserve">                                                                          </w:t>
        </w:r>
        <w:r w:rsidR="003754C1" w:rsidRPr="008E3BB1">
          <w:rPr>
            <w:webHidden/>
          </w:rPr>
          <w:tab/>
        </w:r>
      </w:hyperlink>
      <w:r w:rsidR="008E3BB1">
        <w:t xml:space="preserve">                     6</w:t>
      </w:r>
    </w:p>
    <w:p w:rsidR="003754C1" w:rsidRPr="00F62B86" w:rsidRDefault="00CD7DEB" w:rsidP="00F62B86">
      <w:pPr>
        <w:pStyle w:val="21"/>
      </w:pPr>
      <w:hyperlink w:anchor="_Toc245536000" w:history="1">
        <w:r w:rsidR="003754C1" w:rsidRPr="00F62B86">
          <w:rPr>
            <w:rStyle w:val="a3"/>
            <w:b w:val="0"/>
          </w:rPr>
          <w:t>Расходы бюджета</w:t>
        </w:r>
        <w:r w:rsidR="003754C1" w:rsidRPr="00F62B86">
          <w:rPr>
            <w:webHidden/>
          </w:rPr>
          <w:tab/>
        </w:r>
        <w:r w:rsidR="008E3BB1">
          <w:rPr>
            <w:webHidden/>
          </w:rPr>
          <w:t>9</w:t>
        </w:r>
      </w:hyperlink>
    </w:p>
    <w:p w:rsidR="003754C1" w:rsidRDefault="003754C1" w:rsidP="003754C1">
      <w:pPr>
        <w:spacing w:line="228" w:lineRule="auto"/>
        <w:rPr>
          <w:sz w:val="28"/>
          <w:szCs w:val="28"/>
        </w:rPr>
      </w:pPr>
      <w:r w:rsidRPr="00F62B86">
        <w:rPr>
          <w:sz w:val="28"/>
          <w:szCs w:val="28"/>
        </w:rPr>
        <w:fldChar w:fldCharType="end"/>
      </w:r>
    </w:p>
    <w:p w:rsidR="003754C1" w:rsidRPr="00C82A37" w:rsidRDefault="003754C1" w:rsidP="003754C1">
      <w:pPr>
        <w:spacing w:line="228" w:lineRule="auto"/>
        <w:jc w:val="both"/>
        <w:rPr>
          <w:b/>
          <w:sz w:val="28"/>
          <w:szCs w:val="28"/>
        </w:rPr>
      </w:pPr>
      <w:r w:rsidRPr="00C82A37">
        <w:rPr>
          <w:b/>
          <w:sz w:val="28"/>
          <w:szCs w:val="28"/>
        </w:rPr>
        <w:t>Законодательная и нормативн</w:t>
      </w:r>
      <w:r>
        <w:rPr>
          <w:b/>
          <w:sz w:val="28"/>
          <w:szCs w:val="28"/>
        </w:rPr>
        <w:t>ая ба</w:t>
      </w:r>
      <w:r w:rsidR="0012336E">
        <w:rPr>
          <w:b/>
          <w:sz w:val="28"/>
          <w:szCs w:val="28"/>
        </w:rPr>
        <w:t>з</w:t>
      </w:r>
      <w:r>
        <w:rPr>
          <w:b/>
          <w:sz w:val="28"/>
          <w:szCs w:val="28"/>
        </w:rPr>
        <w:t>а</w:t>
      </w:r>
      <w:r w:rsidR="00422FE0">
        <w:rPr>
          <w:b/>
          <w:sz w:val="28"/>
          <w:szCs w:val="28"/>
        </w:rPr>
        <w:t>:</w:t>
      </w:r>
    </w:p>
    <w:p w:rsidR="003754C1" w:rsidRPr="00D36919" w:rsidRDefault="003754C1" w:rsidP="003754C1">
      <w:pPr>
        <w:numPr>
          <w:ilvl w:val="0"/>
          <w:numId w:val="1"/>
        </w:numPr>
        <w:tabs>
          <w:tab w:val="clear" w:pos="360"/>
          <w:tab w:val="left" w:pos="964"/>
          <w:tab w:val="left" w:pos="1134"/>
        </w:tabs>
        <w:spacing w:line="228" w:lineRule="auto"/>
        <w:ind w:left="0" w:firstLine="709"/>
        <w:jc w:val="both"/>
        <w:rPr>
          <w:sz w:val="28"/>
          <w:szCs w:val="28"/>
        </w:rPr>
      </w:pPr>
      <w:r w:rsidRPr="00D36919">
        <w:rPr>
          <w:sz w:val="28"/>
          <w:szCs w:val="28"/>
        </w:rPr>
        <w:t>«Бюджетный кодекс Р</w:t>
      </w:r>
      <w:r>
        <w:rPr>
          <w:sz w:val="28"/>
          <w:szCs w:val="28"/>
        </w:rPr>
        <w:t>оссийской Федерации</w:t>
      </w:r>
      <w:r w:rsidRPr="00D36919">
        <w:rPr>
          <w:sz w:val="28"/>
          <w:szCs w:val="28"/>
        </w:rPr>
        <w:t>» от 31.07.1998 № 14</w:t>
      </w:r>
      <w:r>
        <w:rPr>
          <w:sz w:val="28"/>
          <w:szCs w:val="28"/>
        </w:rPr>
        <w:t>5-ФЗ (в ред. от 28</w:t>
      </w:r>
      <w:r w:rsidRPr="00D36919">
        <w:rPr>
          <w:sz w:val="28"/>
          <w:szCs w:val="28"/>
        </w:rPr>
        <w:t>.12.20</w:t>
      </w:r>
      <w:r>
        <w:rPr>
          <w:sz w:val="28"/>
          <w:szCs w:val="28"/>
        </w:rPr>
        <w:t>13</w:t>
      </w:r>
      <w:r w:rsidRPr="00D36919">
        <w:rPr>
          <w:sz w:val="28"/>
          <w:szCs w:val="28"/>
        </w:rPr>
        <w:t>)</w:t>
      </w:r>
      <w:r w:rsidR="00BD749D">
        <w:rPr>
          <w:sz w:val="28"/>
          <w:szCs w:val="28"/>
        </w:rPr>
        <w:t>.</w:t>
      </w:r>
    </w:p>
    <w:p w:rsidR="003754C1" w:rsidRDefault="003754C1" w:rsidP="003754C1">
      <w:pPr>
        <w:numPr>
          <w:ilvl w:val="0"/>
          <w:numId w:val="1"/>
        </w:numPr>
        <w:tabs>
          <w:tab w:val="clear" w:pos="360"/>
          <w:tab w:val="left" w:pos="964"/>
          <w:tab w:val="left" w:pos="1134"/>
        </w:tabs>
        <w:spacing w:line="228" w:lineRule="auto"/>
        <w:ind w:left="0" w:firstLine="709"/>
        <w:jc w:val="both"/>
        <w:rPr>
          <w:sz w:val="28"/>
          <w:szCs w:val="28"/>
        </w:rPr>
      </w:pPr>
      <w:r w:rsidRPr="00D36919">
        <w:rPr>
          <w:sz w:val="28"/>
          <w:szCs w:val="28"/>
        </w:rPr>
        <w:t xml:space="preserve">«Налоговый кодекс Российской Федерации (часть вторая)» от </w:t>
      </w:r>
      <w:r>
        <w:rPr>
          <w:sz w:val="28"/>
          <w:szCs w:val="28"/>
        </w:rPr>
        <w:t>05.08.2000 № 117-ФЗ (в ред. от 05.04</w:t>
      </w:r>
      <w:r w:rsidRPr="00D36919">
        <w:rPr>
          <w:sz w:val="28"/>
          <w:szCs w:val="28"/>
        </w:rPr>
        <w:t>.20</w:t>
      </w:r>
      <w:r>
        <w:rPr>
          <w:sz w:val="28"/>
          <w:szCs w:val="28"/>
        </w:rPr>
        <w:t>13</w:t>
      </w:r>
      <w:r w:rsidRPr="00D36919">
        <w:rPr>
          <w:sz w:val="28"/>
          <w:szCs w:val="28"/>
        </w:rPr>
        <w:t>)</w:t>
      </w:r>
      <w:r w:rsidR="00BD749D">
        <w:rPr>
          <w:sz w:val="28"/>
          <w:szCs w:val="28"/>
        </w:rPr>
        <w:t>.</w:t>
      </w:r>
    </w:p>
    <w:p w:rsidR="003754C1" w:rsidRDefault="003754C1" w:rsidP="003754C1">
      <w:pPr>
        <w:numPr>
          <w:ilvl w:val="0"/>
          <w:numId w:val="1"/>
        </w:numPr>
        <w:tabs>
          <w:tab w:val="clear" w:pos="360"/>
          <w:tab w:val="left" w:pos="964"/>
          <w:tab w:val="left" w:pos="1134"/>
        </w:tabs>
        <w:spacing w:line="228" w:lineRule="auto"/>
        <w:ind w:left="0" w:firstLine="709"/>
        <w:jc w:val="both"/>
        <w:rPr>
          <w:sz w:val="28"/>
          <w:szCs w:val="28"/>
        </w:rPr>
      </w:pPr>
      <w:r>
        <w:rPr>
          <w:sz w:val="28"/>
          <w:szCs w:val="28"/>
        </w:rPr>
        <w:t>Закон РФ от 09.12.1991 № 2003-1 «О налогах на имущество физических лиц» (ред. от 02.11.2013)</w:t>
      </w:r>
      <w:r w:rsidR="00BD749D">
        <w:rPr>
          <w:sz w:val="28"/>
          <w:szCs w:val="28"/>
        </w:rPr>
        <w:t>.</w:t>
      </w:r>
    </w:p>
    <w:p w:rsidR="003754C1" w:rsidRPr="00D36919" w:rsidRDefault="003754C1" w:rsidP="003754C1">
      <w:pPr>
        <w:numPr>
          <w:ilvl w:val="0"/>
          <w:numId w:val="1"/>
        </w:numPr>
        <w:tabs>
          <w:tab w:val="clear" w:pos="360"/>
          <w:tab w:val="left" w:pos="964"/>
          <w:tab w:val="left" w:pos="1134"/>
        </w:tabs>
        <w:spacing w:line="228" w:lineRule="auto"/>
        <w:ind w:left="0" w:firstLine="709"/>
        <w:jc w:val="both"/>
        <w:rPr>
          <w:sz w:val="28"/>
          <w:szCs w:val="28"/>
        </w:rPr>
      </w:pPr>
      <w:r w:rsidRPr="00D36919">
        <w:rPr>
          <w:sz w:val="28"/>
          <w:szCs w:val="28"/>
        </w:rPr>
        <w:t>Федеральный закон от 06.10.2003 № 131-ФЗ «Об общих принципах организации местного самоуправления в РФ» (в ред. от 2</w:t>
      </w:r>
      <w:r>
        <w:rPr>
          <w:sz w:val="28"/>
          <w:szCs w:val="28"/>
        </w:rPr>
        <w:t>8</w:t>
      </w:r>
      <w:r w:rsidRPr="00D36919">
        <w:rPr>
          <w:sz w:val="28"/>
          <w:szCs w:val="28"/>
        </w:rPr>
        <w:t>5.12.20</w:t>
      </w:r>
      <w:r>
        <w:rPr>
          <w:sz w:val="28"/>
          <w:szCs w:val="28"/>
        </w:rPr>
        <w:t>13</w:t>
      </w:r>
      <w:r w:rsidRPr="00D36919">
        <w:rPr>
          <w:sz w:val="28"/>
          <w:szCs w:val="28"/>
        </w:rPr>
        <w:t>)</w:t>
      </w:r>
      <w:r w:rsidR="00BD749D">
        <w:rPr>
          <w:sz w:val="28"/>
          <w:szCs w:val="28"/>
        </w:rPr>
        <w:t>.</w:t>
      </w:r>
    </w:p>
    <w:p w:rsidR="003754C1" w:rsidRPr="00D36919" w:rsidRDefault="003754C1" w:rsidP="003754C1">
      <w:pPr>
        <w:numPr>
          <w:ilvl w:val="0"/>
          <w:numId w:val="1"/>
        </w:numPr>
        <w:tabs>
          <w:tab w:val="clear" w:pos="360"/>
          <w:tab w:val="left" w:pos="964"/>
          <w:tab w:val="left" w:pos="1134"/>
        </w:tabs>
        <w:spacing w:line="228" w:lineRule="auto"/>
        <w:ind w:left="0" w:firstLine="709"/>
        <w:jc w:val="both"/>
        <w:rPr>
          <w:sz w:val="28"/>
          <w:szCs w:val="28"/>
        </w:rPr>
      </w:pPr>
      <w:r w:rsidRPr="00D36919">
        <w:rPr>
          <w:sz w:val="28"/>
          <w:szCs w:val="28"/>
        </w:rPr>
        <w:t>Федеральный закон от 21.07.2005 № 94-ФЗ «О размещении заказов на поставки товаров, выполнение работ, оказание услуг для государственных и муниципальных нужд» (в ред</w:t>
      </w:r>
      <w:r>
        <w:rPr>
          <w:sz w:val="28"/>
          <w:szCs w:val="28"/>
        </w:rPr>
        <w:t>. от 02.07</w:t>
      </w:r>
      <w:r w:rsidRPr="00D36919">
        <w:rPr>
          <w:sz w:val="28"/>
          <w:szCs w:val="28"/>
        </w:rPr>
        <w:t>.20</w:t>
      </w:r>
      <w:r>
        <w:rPr>
          <w:sz w:val="28"/>
          <w:szCs w:val="28"/>
        </w:rPr>
        <w:t>13</w:t>
      </w:r>
      <w:r w:rsidRPr="00D36919">
        <w:rPr>
          <w:sz w:val="28"/>
          <w:szCs w:val="28"/>
        </w:rPr>
        <w:t>)</w:t>
      </w:r>
      <w:r w:rsidR="00BD749D">
        <w:rPr>
          <w:sz w:val="28"/>
          <w:szCs w:val="28"/>
        </w:rPr>
        <w:t>.</w:t>
      </w:r>
    </w:p>
    <w:p w:rsidR="003754C1" w:rsidRDefault="003754C1" w:rsidP="003754C1">
      <w:pPr>
        <w:numPr>
          <w:ilvl w:val="0"/>
          <w:numId w:val="1"/>
        </w:numPr>
        <w:tabs>
          <w:tab w:val="clear" w:pos="360"/>
          <w:tab w:val="left" w:pos="964"/>
          <w:tab w:val="left" w:pos="1134"/>
        </w:tabs>
        <w:spacing w:line="228" w:lineRule="auto"/>
        <w:ind w:left="0" w:firstLine="709"/>
        <w:jc w:val="both"/>
        <w:rPr>
          <w:sz w:val="28"/>
          <w:szCs w:val="28"/>
        </w:rPr>
      </w:pPr>
      <w:r w:rsidRPr="00DA4FAE">
        <w:rPr>
          <w:sz w:val="28"/>
          <w:szCs w:val="28"/>
        </w:rPr>
        <w:t>Постановление Правительства РФ от 06.11.2004 № 608</w:t>
      </w:r>
      <w:r>
        <w:rPr>
          <w:sz w:val="28"/>
          <w:szCs w:val="28"/>
        </w:rPr>
        <w:t xml:space="preserve"> «О квалификационных требованиях, предъявляемых к руководителю финансового органа субъекта РФ и к руководителю финансового органа местной администрации»</w:t>
      </w:r>
      <w:r w:rsidR="00BD749D">
        <w:rPr>
          <w:sz w:val="28"/>
          <w:szCs w:val="28"/>
        </w:rPr>
        <w:t>.</w:t>
      </w:r>
    </w:p>
    <w:p w:rsidR="003754C1" w:rsidRDefault="003754C1" w:rsidP="003754C1">
      <w:pPr>
        <w:numPr>
          <w:ilvl w:val="0"/>
          <w:numId w:val="1"/>
        </w:numPr>
        <w:tabs>
          <w:tab w:val="clear" w:pos="360"/>
          <w:tab w:val="left" w:pos="964"/>
          <w:tab w:val="left" w:pos="1134"/>
        </w:tabs>
        <w:spacing w:line="228" w:lineRule="auto"/>
        <w:ind w:left="0" w:firstLine="709"/>
        <w:jc w:val="both"/>
        <w:rPr>
          <w:sz w:val="28"/>
          <w:szCs w:val="28"/>
        </w:rPr>
      </w:pPr>
      <w:r>
        <w:rPr>
          <w:sz w:val="28"/>
          <w:szCs w:val="28"/>
        </w:rPr>
        <w:t xml:space="preserve">Постановление Правительства РФ от 27.12.2006 № 807 «Об утверждении Положения о ведении реестров государственных или муниципальных контрактов, заключенных по итогам размещения заказов, и о требованиях к технологическим, программным, лингвистическим, правовым и организационным средствам </w:t>
      </w:r>
      <w:r>
        <w:rPr>
          <w:sz w:val="28"/>
          <w:szCs w:val="28"/>
        </w:rPr>
        <w:lastRenderedPageBreak/>
        <w:t>обеспечения пользования официальным сайтом в сети Интернет, на котором размещаются указанные реестры» (ред. от 15.07.2008)</w:t>
      </w:r>
      <w:r w:rsidR="00BD749D">
        <w:rPr>
          <w:sz w:val="28"/>
          <w:szCs w:val="28"/>
        </w:rPr>
        <w:t>.</w:t>
      </w:r>
    </w:p>
    <w:p w:rsidR="003754C1" w:rsidRPr="00D36919" w:rsidRDefault="003754C1" w:rsidP="003754C1">
      <w:pPr>
        <w:numPr>
          <w:ilvl w:val="0"/>
          <w:numId w:val="1"/>
        </w:numPr>
        <w:tabs>
          <w:tab w:val="clear" w:pos="360"/>
          <w:tab w:val="left" w:pos="964"/>
          <w:tab w:val="left" w:pos="1134"/>
        </w:tabs>
        <w:spacing w:line="228" w:lineRule="auto"/>
        <w:ind w:left="0" w:firstLine="709"/>
        <w:jc w:val="both"/>
        <w:rPr>
          <w:sz w:val="28"/>
          <w:szCs w:val="28"/>
        </w:rPr>
      </w:pPr>
      <w:proofErr w:type="gramStart"/>
      <w:r w:rsidRPr="00BA1364">
        <w:rPr>
          <w:sz w:val="28"/>
          <w:szCs w:val="28"/>
        </w:rPr>
        <w:t>Приказ Минфина России от 01.12.2010 N 157н (ред. от 12.10.2012)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(Зарегистрировано в Минюсте России 30.12.2010 N 19452) (с изм. и доп., вс</w:t>
      </w:r>
      <w:r>
        <w:rPr>
          <w:sz w:val="28"/>
          <w:szCs w:val="28"/>
        </w:rPr>
        <w:t xml:space="preserve">тупающими в силу с 01.01.2013) </w:t>
      </w:r>
      <w:r w:rsidRPr="00D36919">
        <w:rPr>
          <w:sz w:val="28"/>
          <w:szCs w:val="28"/>
        </w:rPr>
        <w:t xml:space="preserve"> (Инструкция </w:t>
      </w:r>
      <w:r>
        <w:rPr>
          <w:sz w:val="28"/>
          <w:szCs w:val="28"/>
        </w:rPr>
        <w:t>к</w:t>
      </w:r>
      <w:proofErr w:type="gramEnd"/>
      <w:r>
        <w:rPr>
          <w:sz w:val="28"/>
          <w:szCs w:val="28"/>
        </w:rPr>
        <w:t xml:space="preserve"> </w:t>
      </w:r>
      <w:proofErr w:type="gramStart"/>
      <w:r>
        <w:rPr>
          <w:sz w:val="28"/>
          <w:szCs w:val="28"/>
        </w:rPr>
        <w:t>Единому плану</w:t>
      </w:r>
      <w:r w:rsidRPr="00D36919">
        <w:rPr>
          <w:sz w:val="28"/>
          <w:szCs w:val="28"/>
        </w:rPr>
        <w:t>)</w:t>
      </w:r>
      <w:r w:rsidR="00BD749D">
        <w:rPr>
          <w:sz w:val="28"/>
          <w:szCs w:val="28"/>
        </w:rPr>
        <w:t>.</w:t>
      </w:r>
      <w:proofErr w:type="gramEnd"/>
    </w:p>
    <w:p w:rsidR="003754C1" w:rsidRPr="00D36919" w:rsidRDefault="003754C1" w:rsidP="003754C1">
      <w:pPr>
        <w:numPr>
          <w:ilvl w:val="0"/>
          <w:numId w:val="1"/>
        </w:numPr>
        <w:tabs>
          <w:tab w:val="clear" w:pos="360"/>
          <w:tab w:val="left" w:pos="964"/>
          <w:tab w:val="left" w:pos="1134"/>
        </w:tabs>
        <w:spacing w:line="228" w:lineRule="auto"/>
        <w:ind w:left="0" w:firstLine="709"/>
        <w:jc w:val="both"/>
        <w:rPr>
          <w:sz w:val="28"/>
          <w:szCs w:val="28"/>
        </w:rPr>
      </w:pPr>
      <w:r w:rsidRPr="00D36919">
        <w:rPr>
          <w:sz w:val="28"/>
          <w:szCs w:val="28"/>
        </w:rPr>
        <w:t>Приказ Минфина РФ от 2</w:t>
      </w:r>
      <w:r>
        <w:rPr>
          <w:sz w:val="28"/>
          <w:szCs w:val="28"/>
        </w:rPr>
        <w:t>1</w:t>
      </w:r>
      <w:r w:rsidRPr="00D36919">
        <w:rPr>
          <w:sz w:val="28"/>
          <w:szCs w:val="28"/>
        </w:rPr>
        <w:t>.</w:t>
      </w:r>
      <w:r>
        <w:rPr>
          <w:sz w:val="28"/>
          <w:szCs w:val="28"/>
        </w:rPr>
        <w:t>12</w:t>
      </w:r>
      <w:r w:rsidRPr="00D36919">
        <w:rPr>
          <w:sz w:val="28"/>
          <w:szCs w:val="28"/>
        </w:rPr>
        <w:t>.20</w:t>
      </w:r>
      <w:r>
        <w:rPr>
          <w:sz w:val="28"/>
          <w:szCs w:val="28"/>
        </w:rPr>
        <w:t>12</w:t>
      </w:r>
      <w:r w:rsidRPr="00D36919">
        <w:rPr>
          <w:sz w:val="28"/>
          <w:szCs w:val="28"/>
        </w:rPr>
        <w:t xml:space="preserve"> №</w:t>
      </w:r>
      <w:r>
        <w:rPr>
          <w:sz w:val="28"/>
          <w:szCs w:val="28"/>
        </w:rPr>
        <w:t>171</w:t>
      </w:r>
      <w:r w:rsidRPr="00D36919">
        <w:rPr>
          <w:sz w:val="28"/>
          <w:szCs w:val="28"/>
        </w:rPr>
        <w:t>н «</w:t>
      </w:r>
      <w:r>
        <w:rPr>
          <w:sz w:val="28"/>
          <w:szCs w:val="28"/>
        </w:rPr>
        <w:t>Указания о порядке применения бюджетной классификации Российской федерации на 2013 год и плановый период 2014 и 2015 годов» (в ред. от 19</w:t>
      </w:r>
      <w:r w:rsidRPr="00D36919">
        <w:rPr>
          <w:sz w:val="28"/>
          <w:szCs w:val="28"/>
        </w:rPr>
        <w:t>.12.20</w:t>
      </w:r>
      <w:r>
        <w:rPr>
          <w:sz w:val="28"/>
          <w:szCs w:val="28"/>
        </w:rPr>
        <w:t>13)</w:t>
      </w:r>
      <w:r w:rsidRPr="00D36919">
        <w:rPr>
          <w:sz w:val="28"/>
          <w:szCs w:val="28"/>
        </w:rPr>
        <w:t xml:space="preserve"> </w:t>
      </w:r>
      <w:r>
        <w:rPr>
          <w:sz w:val="28"/>
          <w:szCs w:val="28"/>
        </w:rPr>
        <w:t>(</w:t>
      </w:r>
      <w:r w:rsidRPr="00D36919">
        <w:rPr>
          <w:sz w:val="28"/>
          <w:szCs w:val="28"/>
        </w:rPr>
        <w:t xml:space="preserve">Указания </w:t>
      </w:r>
      <w:r>
        <w:rPr>
          <w:sz w:val="28"/>
          <w:szCs w:val="28"/>
        </w:rPr>
        <w:t xml:space="preserve">порядке </w:t>
      </w:r>
      <w:r w:rsidRPr="00D36919">
        <w:rPr>
          <w:sz w:val="28"/>
          <w:szCs w:val="28"/>
        </w:rPr>
        <w:t>применени</w:t>
      </w:r>
      <w:r>
        <w:rPr>
          <w:sz w:val="28"/>
          <w:szCs w:val="28"/>
        </w:rPr>
        <w:t>я</w:t>
      </w:r>
      <w:r w:rsidRPr="00D36919">
        <w:rPr>
          <w:sz w:val="28"/>
          <w:szCs w:val="28"/>
        </w:rPr>
        <w:t xml:space="preserve"> бюджетной классификации)</w:t>
      </w:r>
      <w:r w:rsidR="00BD749D">
        <w:rPr>
          <w:sz w:val="28"/>
          <w:szCs w:val="28"/>
        </w:rPr>
        <w:t>.</w:t>
      </w:r>
    </w:p>
    <w:p w:rsidR="003754C1" w:rsidRPr="00D36919" w:rsidRDefault="003754C1" w:rsidP="003754C1">
      <w:pPr>
        <w:numPr>
          <w:ilvl w:val="0"/>
          <w:numId w:val="1"/>
        </w:numPr>
        <w:tabs>
          <w:tab w:val="clear" w:pos="360"/>
          <w:tab w:val="left" w:pos="964"/>
          <w:tab w:val="left" w:pos="1134"/>
        </w:tabs>
        <w:spacing w:line="228" w:lineRule="auto"/>
        <w:ind w:left="0" w:firstLine="709"/>
        <w:jc w:val="both"/>
        <w:rPr>
          <w:sz w:val="28"/>
          <w:szCs w:val="28"/>
        </w:rPr>
      </w:pPr>
      <w:r w:rsidRPr="00D36919">
        <w:rPr>
          <w:sz w:val="28"/>
          <w:szCs w:val="28"/>
        </w:rPr>
        <w:t>Приказ Минфина РФ от 13.11.2008 № 128н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РФ»</w:t>
      </w:r>
      <w:r>
        <w:rPr>
          <w:sz w:val="28"/>
          <w:szCs w:val="28"/>
        </w:rPr>
        <w:t xml:space="preserve"> (в ред. от 10.12.2010)</w:t>
      </w:r>
      <w:r w:rsidRPr="00D36919">
        <w:rPr>
          <w:sz w:val="28"/>
          <w:szCs w:val="28"/>
        </w:rPr>
        <w:t xml:space="preserve"> (Инструкция по бюджетной отчетности)</w:t>
      </w:r>
      <w:r w:rsidR="00BD749D">
        <w:rPr>
          <w:sz w:val="28"/>
          <w:szCs w:val="28"/>
        </w:rPr>
        <w:t>.</w:t>
      </w:r>
    </w:p>
    <w:p w:rsidR="003754C1" w:rsidRPr="00D36919" w:rsidRDefault="003754C1" w:rsidP="003754C1">
      <w:pPr>
        <w:numPr>
          <w:ilvl w:val="0"/>
          <w:numId w:val="1"/>
        </w:numPr>
        <w:tabs>
          <w:tab w:val="clear" w:pos="360"/>
          <w:tab w:val="left" w:pos="964"/>
          <w:tab w:val="left" w:pos="1134"/>
        </w:tabs>
        <w:spacing w:line="228" w:lineRule="auto"/>
        <w:ind w:left="0" w:firstLine="709"/>
        <w:jc w:val="both"/>
        <w:rPr>
          <w:sz w:val="28"/>
          <w:szCs w:val="28"/>
        </w:rPr>
      </w:pPr>
      <w:r>
        <w:rPr>
          <w:sz w:val="28"/>
          <w:szCs w:val="28"/>
        </w:rPr>
        <w:t>Приказ Минфина РФ от 19</w:t>
      </w:r>
      <w:r w:rsidRPr="00D36919">
        <w:rPr>
          <w:sz w:val="28"/>
          <w:szCs w:val="28"/>
        </w:rPr>
        <w:t>.0</w:t>
      </w:r>
      <w:r>
        <w:rPr>
          <w:sz w:val="28"/>
          <w:szCs w:val="28"/>
        </w:rPr>
        <w:t>4</w:t>
      </w:r>
      <w:r w:rsidRPr="00D36919">
        <w:rPr>
          <w:sz w:val="28"/>
          <w:szCs w:val="28"/>
        </w:rPr>
        <w:t>.20</w:t>
      </w:r>
      <w:r>
        <w:rPr>
          <w:sz w:val="28"/>
          <w:szCs w:val="28"/>
        </w:rPr>
        <w:t>12</w:t>
      </w:r>
      <w:r w:rsidRPr="00D36919">
        <w:rPr>
          <w:sz w:val="28"/>
          <w:szCs w:val="28"/>
        </w:rPr>
        <w:t xml:space="preserve"> № </w:t>
      </w:r>
      <w:r>
        <w:rPr>
          <w:sz w:val="28"/>
          <w:szCs w:val="28"/>
        </w:rPr>
        <w:t>49</w:t>
      </w:r>
      <w:r w:rsidRPr="00D36919">
        <w:rPr>
          <w:sz w:val="28"/>
          <w:szCs w:val="28"/>
        </w:rPr>
        <w:t>н «О</w:t>
      </w:r>
      <w:r>
        <w:rPr>
          <w:sz w:val="28"/>
          <w:szCs w:val="28"/>
        </w:rPr>
        <w:t xml:space="preserve">б утверждении  </w:t>
      </w:r>
      <w:proofErr w:type="gramStart"/>
      <w:r>
        <w:rPr>
          <w:sz w:val="28"/>
          <w:szCs w:val="28"/>
        </w:rPr>
        <w:t>Порядка</w:t>
      </w:r>
      <w:r w:rsidRPr="00D36919">
        <w:rPr>
          <w:sz w:val="28"/>
          <w:szCs w:val="28"/>
        </w:rPr>
        <w:t xml:space="preserve"> представления реестров расходных обязательств субъектов РФ</w:t>
      </w:r>
      <w:proofErr w:type="gramEnd"/>
      <w:r w:rsidRPr="00D36919">
        <w:rPr>
          <w:sz w:val="28"/>
          <w:szCs w:val="28"/>
        </w:rPr>
        <w:t xml:space="preserve"> и сводов реестров расходных обязательств муниципальных образований, входящих в состав субъекта РФ»</w:t>
      </w:r>
      <w:r w:rsidR="00BD749D">
        <w:rPr>
          <w:sz w:val="28"/>
          <w:szCs w:val="28"/>
        </w:rPr>
        <w:t>.</w:t>
      </w:r>
    </w:p>
    <w:p w:rsidR="003754C1" w:rsidRPr="002E3839" w:rsidRDefault="003754C1" w:rsidP="003754C1">
      <w:pPr>
        <w:numPr>
          <w:ilvl w:val="0"/>
          <w:numId w:val="1"/>
        </w:numPr>
        <w:tabs>
          <w:tab w:val="clear" w:pos="360"/>
          <w:tab w:val="left" w:pos="964"/>
          <w:tab w:val="left" w:pos="1134"/>
        </w:tabs>
        <w:spacing w:line="228" w:lineRule="auto"/>
        <w:ind w:left="0" w:firstLine="709"/>
        <w:jc w:val="both"/>
        <w:rPr>
          <w:sz w:val="28"/>
          <w:szCs w:val="28"/>
        </w:rPr>
      </w:pPr>
      <w:r w:rsidRPr="002E3839">
        <w:rPr>
          <w:sz w:val="28"/>
          <w:szCs w:val="28"/>
        </w:rPr>
        <w:t>Приказ Минфина РФ от 07.09.2007 № 77н «Об утверждении рекомендаций по заполнению форм реестров расходных обязательств субъектов РФ и сводов реестров расходных обязательств муниципальных образований, входящих в состав субъекта РФ»</w:t>
      </w:r>
      <w:r w:rsidR="00BD749D" w:rsidRPr="002E3839">
        <w:rPr>
          <w:sz w:val="28"/>
          <w:szCs w:val="28"/>
        </w:rPr>
        <w:t>.</w:t>
      </w:r>
    </w:p>
    <w:p w:rsidR="002D038D" w:rsidRPr="002E3839" w:rsidRDefault="002E3839" w:rsidP="002E3839">
      <w:pPr>
        <w:rPr>
          <w:sz w:val="28"/>
          <w:szCs w:val="28"/>
        </w:rPr>
      </w:pPr>
      <w:r w:rsidRPr="002E3839">
        <w:rPr>
          <w:sz w:val="28"/>
          <w:szCs w:val="28"/>
        </w:rPr>
        <w:t xml:space="preserve">            13. </w:t>
      </w:r>
      <w:r w:rsidR="002D038D" w:rsidRPr="002E3839">
        <w:rPr>
          <w:sz w:val="28"/>
          <w:szCs w:val="28"/>
        </w:rPr>
        <w:t>Ф</w:t>
      </w:r>
      <w:r w:rsidRPr="002E3839">
        <w:rPr>
          <w:sz w:val="28"/>
          <w:szCs w:val="28"/>
        </w:rPr>
        <w:t xml:space="preserve">едеральный закон </w:t>
      </w:r>
      <w:r w:rsidR="002D038D" w:rsidRPr="002E3839">
        <w:rPr>
          <w:sz w:val="28"/>
          <w:szCs w:val="28"/>
        </w:rPr>
        <w:t>Р</w:t>
      </w:r>
      <w:r w:rsidRPr="002E3839">
        <w:rPr>
          <w:sz w:val="28"/>
          <w:szCs w:val="28"/>
        </w:rPr>
        <w:t>оссийской Федерации « О контрактной системе в сфере закупок товаров, работ, услуг для обеспечения государственных и муниципальных нужд» от 05.04.2013 года.</w:t>
      </w:r>
    </w:p>
    <w:p w:rsidR="003754C1" w:rsidRDefault="001202D2" w:rsidP="001202D2">
      <w:pPr>
        <w:tabs>
          <w:tab w:val="left" w:pos="964"/>
          <w:tab w:val="left" w:pos="1134"/>
        </w:tabs>
        <w:spacing w:line="228" w:lineRule="auto"/>
        <w:jc w:val="both"/>
        <w:rPr>
          <w:sz w:val="28"/>
          <w:szCs w:val="28"/>
        </w:rPr>
      </w:pPr>
      <w:r>
        <w:rPr>
          <w:sz w:val="28"/>
          <w:szCs w:val="28"/>
        </w:rPr>
        <w:t xml:space="preserve">            14.</w:t>
      </w:r>
      <w:r w:rsidR="001C2EC6" w:rsidRPr="001C2EC6">
        <w:rPr>
          <w:sz w:val="28"/>
          <w:szCs w:val="28"/>
        </w:rPr>
        <w:t xml:space="preserve">Закон Новосибирской области от 10 декабря 2013 года №401-ОЗ </w:t>
      </w:r>
      <w:r w:rsidR="003754C1" w:rsidRPr="00D36919">
        <w:rPr>
          <w:sz w:val="28"/>
          <w:szCs w:val="28"/>
        </w:rPr>
        <w:t xml:space="preserve"> </w:t>
      </w:r>
      <w:r w:rsidR="003754C1">
        <w:rPr>
          <w:sz w:val="28"/>
          <w:szCs w:val="28"/>
        </w:rPr>
        <w:t>«Об областном бюджете НСО на 201</w:t>
      </w:r>
      <w:r w:rsidR="001C2EC6">
        <w:rPr>
          <w:sz w:val="28"/>
          <w:szCs w:val="28"/>
        </w:rPr>
        <w:t>4</w:t>
      </w:r>
      <w:r w:rsidR="003754C1">
        <w:rPr>
          <w:sz w:val="28"/>
          <w:szCs w:val="28"/>
        </w:rPr>
        <w:t xml:space="preserve"> год и на плановый период 201</w:t>
      </w:r>
      <w:r w:rsidR="001C2EC6">
        <w:rPr>
          <w:sz w:val="28"/>
          <w:szCs w:val="28"/>
        </w:rPr>
        <w:t>5</w:t>
      </w:r>
      <w:r w:rsidR="003754C1" w:rsidRPr="00D36919">
        <w:rPr>
          <w:sz w:val="28"/>
          <w:szCs w:val="28"/>
        </w:rPr>
        <w:t>-201</w:t>
      </w:r>
      <w:r w:rsidR="001C2EC6">
        <w:rPr>
          <w:sz w:val="28"/>
          <w:szCs w:val="28"/>
        </w:rPr>
        <w:t>6</w:t>
      </w:r>
      <w:r w:rsidR="008B63F3">
        <w:rPr>
          <w:sz w:val="28"/>
          <w:szCs w:val="28"/>
        </w:rPr>
        <w:t xml:space="preserve"> годов».</w:t>
      </w:r>
    </w:p>
    <w:p w:rsidR="003754C1" w:rsidRPr="00DB66B0" w:rsidRDefault="001202D2" w:rsidP="001202D2">
      <w:pPr>
        <w:tabs>
          <w:tab w:val="left" w:pos="964"/>
          <w:tab w:val="left" w:pos="1134"/>
        </w:tabs>
        <w:spacing w:line="228" w:lineRule="auto"/>
        <w:jc w:val="both"/>
        <w:rPr>
          <w:sz w:val="28"/>
          <w:szCs w:val="28"/>
        </w:rPr>
      </w:pPr>
      <w:r>
        <w:rPr>
          <w:sz w:val="28"/>
          <w:szCs w:val="28"/>
        </w:rPr>
        <w:t xml:space="preserve">            15.</w:t>
      </w:r>
      <w:r w:rsidR="003754C1" w:rsidRPr="00DB66B0">
        <w:rPr>
          <w:sz w:val="28"/>
          <w:szCs w:val="28"/>
        </w:rPr>
        <w:t xml:space="preserve">Постановление Губернатора </w:t>
      </w:r>
      <w:r w:rsidR="003754C1">
        <w:rPr>
          <w:sz w:val="28"/>
          <w:szCs w:val="28"/>
        </w:rPr>
        <w:t>НСО</w:t>
      </w:r>
      <w:r w:rsidR="003754C1" w:rsidRPr="00DB66B0">
        <w:rPr>
          <w:sz w:val="28"/>
          <w:szCs w:val="28"/>
        </w:rPr>
        <w:t xml:space="preserve"> от 04.08.2008 </w:t>
      </w:r>
      <w:r w:rsidR="003754C1">
        <w:rPr>
          <w:sz w:val="28"/>
          <w:szCs w:val="28"/>
        </w:rPr>
        <w:t>№ </w:t>
      </w:r>
      <w:r w:rsidR="003754C1" w:rsidRPr="00DB66B0">
        <w:rPr>
          <w:sz w:val="28"/>
          <w:szCs w:val="28"/>
        </w:rPr>
        <w:t>302</w:t>
      </w:r>
      <w:r w:rsidR="003754C1">
        <w:rPr>
          <w:sz w:val="28"/>
          <w:szCs w:val="28"/>
        </w:rPr>
        <w:t xml:space="preserve"> «</w:t>
      </w:r>
      <w:r w:rsidR="003754C1" w:rsidRPr="00DB66B0">
        <w:rPr>
          <w:sz w:val="28"/>
          <w:szCs w:val="28"/>
        </w:rPr>
        <w:t xml:space="preserve">Об утверждении Положения о порядке назначения, выплаты и перерасчета пенсии за выслугу лет государственным гражданским служащим </w:t>
      </w:r>
      <w:r w:rsidR="003754C1">
        <w:rPr>
          <w:sz w:val="28"/>
          <w:szCs w:val="28"/>
        </w:rPr>
        <w:t xml:space="preserve">НСО» </w:t>
      </w:r>
      <w:proofErr w:type="gramStart"/>
      <w:r w:rsidR="003754C1">
        <w:rPr>
          <w:sz w:val="28"/>
          <w:szCs w:val="28"/>
        </w:rPr>
        <w:t xml:space="preserve">( </w:t>
      </w:r>
      <w:proofErr w:type="gramEnd"/>
      <w:r w:rsidR="003754C1">
        <w:rPr>
          <w:sz w:val="28"/>
          <w:szCs w:val="28"/>
        </w:rPr>
        <w:t>с изм. на 01.08.2011)</w:t>
      </w:r>
      <w:r w:rsidR="00BD749D">
        <w:rPr>
          <w:sz w:val="28"/>
          <w:szCs w:val="28"/>
        </w:rPr>
        <w:t>.</w:t>
      </w:r>
    </w:p>
    <w:p w:rsidR="003754C1" w:rsidRDefault="001202D2" w:rsidP="001202D2">
      <w:pPr>
        <w:tabs>
          <w:tab w:val="left" w:pos="964"/>
          <w:tab w:val="left" w:pos="1134"/>
        </w:tabs>
        <w:spacing w:line="228" w:lineRule="auto"/>
        <w:jc w:val="both"/>
        <w:rPr>
          <w:sz w:val="28"/>
          <w:szCs w:val="28"/>
        </w:rPr>
      </w:pPr>
      <w:r>
        <w:rPr>
          <w:sz w:val="28"/>
          <w:szCs w:val="28"/>
        </w:rPr>
        <w:t xml:space="preserve">            16.</w:t>
      </w:r>
      <w:r w:rsidR="003754C1">
        <w:rPr>
          <w:sz w:val="28"/>
          <w:szCs w:val="28"/>
        </w:rPr>
        <w:t>Постановление администрации НСО от 28.12.2007 № 206-па «О нормативах формирования расходов на оплату труда депутатов, членов выборных органов местного самоуправления,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НСО» (ред. от 03.06.2013)</w:t>
      </w:r>
      <w:r w:rsidR="00BD749D">
        <w:rPr>
          <w:sz w:val="28"/>
          <w:szCs w:val="28"/>
        </w:rPr>
        <w:t>.</w:t>
      </w:r>
    </w:p>
    <w:p w:rsidR="008602BB" w:rsidRDefault="001202D2" w:rsidP="008602BB">
      <w:pPr>
        <w:pStyle w:val="11"/>
        <w:widowControl w:val="0"/>
        <w:spacing w:before="0"/>
        <w:ind w:left="426" w:firstLine="0"/>
        <w:rPr>
          <w:rFonts w:ascii="Times New Roman" w:hAnsi="Times New Roman"/>
          <w:sz w:val="28"/>
          <w:szCs w:val="28"/>
        </w:rPr>
      </w:pPr>
      <w:r>
        <w:rPr>
          <w:rFonts w:ascii="Times New Roman" w:hAnsi="Times New Roman"/>
          <w:sz w:val="28"/>
          <w:szCs w:val="28"/>
        </w:rPr>
        <w:t xml:space="preserve">      </w:t>
      </w:r>
      <w:r w:rsidR="00E20D49">
        <w:rPr>
          <w:rFonts w:ascii="Times New Roman" w:hAnsi="Times New Roman"/>
          <w:sz w:val="28"/>
          <w:szCs w:val="28"/>
        </w:rPr>
        <w:t>1</w:t>
      </w:r>
      <w:r w:rsidR="002E3839">
        <w:rPr>
          <w:rFonts w:ascii="Times New Roman" w:hAnsi="Times New Roman"/>
          <w:sz w:val="28"/>
          <w:szCs w:val="28"/>
        </w:rPr>
        <w:t>7</w:t>
      </w:r>
      <w:r w:rsidR="00E20D49">
        <w:rPr>
          <w:rFonts w:ascii="Times New Roman" w:hAnsi="Times New Roman"/>
          <w:sz w:val="28"/>
          <w:szCs w:val="28"/>
        </w:rPr>
        <w:t xml:space="preserve">. </w:t>
      </w:r>
      <w:r w:rsidR="00B9644E" w:rsidRPr="00B9644E">
        <w:rPr>
          <w:rFonts w:ascii="Times New Roman" w:hAnsi="Times New Roman"/>
          <w:sz w:val="28"/>
          <w:szCs w:val="28"/>
        </w:rPr>
        <w:t>Положение</w:t>
      </w:r>
      <w:r w:rsidR="00B9644E">
        <w:rPr>
          <w:rFonts w:ascii="Times New Roman" w:hAnsi="Times New Roman"/>
          <w:sz w:val="28"/>
          <w:szCs w:val="28"/>
        </w:rPr>
        <w:t xml:space="preserve"> </w:t>
      </w:r>
      <w:r w:rsidR="00E20D49" w:rsidRPr="00E20D49">
        <w:rPr>
          <w:rFonts w:ascii="Times New Roman" w:hAnsi="Times New Roman"/>
          <w:sz w:val="28"/>
          <w:szCs w:val="28"/>
        </w:rPr>
        <w:t>о</w:t>
      </w:r>
      <w:r w:rsidR="00B9644E" w:rsidRPr="00B9644E">
        <w:rPr>
          <w:rFonts w:ascii="Times New Roman" w:hAnsi="Times New Roman"/>
          <w:b/>
          <w:sz w:val="28"/>
          <w:szCs w:val="28"/>
        </w:rPr>
        <w:t xml:space="preserve"> </w:t>
      </w:r>
      <w:r w:rsidR="00B9644E" w:rsidRPr="00B9644E">
        <w:rPr>
          <w:rFonts w:ascii="Times New Roman" w:hAnsi="Times New Roman"/>
          <w:sz w:val="28"/>
          <w:szCs w:val="28"/>
        </w:rPr>
        <w:t>бюджетном устройстве и бюдже</w:t>
      </w:r>
      <w:r w:rsidR="00B9644E">
        <w:rPr>
          <w:rFonts w:ascii="Times New Roman" w:hAnsi="Times New Roman"/>
          <w:sz w:val="28"/>
          <w:szCs w:val="28"/>
        </w:rPr>
        <w:t xml:space="preserve">тном процессе по администрации </w:t>
      </w:r>
      <w:proofErr w:type="spellStart"/>
      <w:r w:rsidR="00B9644E" w:rsidRPr="00B9644E">
        <w:rPr>
          <w:rFonts w:ascii="Times New Roman" w:hAnsi="Times New Roman"/>
          <w:sz w:val="28"/>
          <w:szCs w:val="28"/>
        </w:rPr>
        <w:t>Сокурского</w:t>
      </w:r>
      <w:proofErr w:type="spellEnd"/>
      <w:r w:rsidR="00B9644E" w:rsidRPr="00B9644E">
        <w:rPr>
          <w:rFonts w:ascii="Times New Roman" w:hAnsi="Times New Roman"/>
          <w:sz w:val="28"/>
          <w:szCs w:val="28"/>
        </w:rPr>
        <w:t xml:space="preserve"> сельсовета</w:t>
      </w:r>
      <w:r w:rsidR="00B9644E" w:rsidRPr="00B9644E">
        <w:rPr>
          <w:rFonts w:ascii="Times New Roman" w:hAnsi="Times New Roman"/>
          <w:b/>
          <w:sz w:val="28"/>
          <w:szCs w:val="28"/>
        </w:rPr>
        <w:t xml:space="preserve"> </w:t>
      </w:r>
      <w:r w:rsidR="00E20D49" w:rsidRPr="00B9644E">
        <w:rPr>
          <w:rFonts w:ascii="Times New Roman" w:hAnsi="Times New Roman"/>
          <w:sz w:val="28"/>
          <w:szCs w:val="28"/>
        </w:rPr>
        <w:t>от  21.11.2013  года</w:t>
      </w:r>
      <w:r w:rsidR="00E20D49">
        <w:rPr>
          <w:rFonts w:ascii="Times New Roman" w:hAnsi="Times New Roman"/>
          <w:sz w:val="28"/>
          <w:szCs w:val="28"/>
        </w:rPr>
        <w:t>.</w:t>
      </w:r>
    </w:p>
    <w:p w:rsidR="008602BB" w:rsidRPr="00907B8E" w:rsidRDefault="008602BB" w:rsidP="00907B8E">
      <w:pPr>
        <w:pStyle w:val="11"/>
        <w:widowControl w:val="0"/>
        <w:spacing w:before="0"/>
        <w:ind w:left="426" w:firstLine="0"/>
        <w:rPr>
          <w:rFonts w:ascii="Times New Roman" w:hAnsi="Times New Roman"/>
          <w:sz w:val="28"/>
          <w:szCs w:val="28"/>
        </w:rPr>
      </w:pPr>
      <w:r>
        <w:rPr>
          <w:rFonts w:ascii="Times New Roman" w:hAnsi="Times New Roman"/>
          <w:color w:val="000000" w:themeColor="text1"/>
          <w:sz w:val="28"/>
          <w:szCs w:val="28"/>
        </w:rPr>
        <w:t xml:space="preserve">      </w:t>
      </w:r>
      <w:r w:rsidRPr="008602BB">
        <w:rPr>
          <w:rFonts w:ascii="Times New Roman" w:hAnsi="Times New Roman"/>
          <w:color w:val="000000" w:themeColor="text1"/>
          <w:sz w:val="28"/>
          <w:szCs w:val="28"/>
        </w:rPr>
        <w:t>18.</w:t>
      </w:r>
      <w:r w:rsidR="00547844">
        <w:rPr>
          <w:rFonts w:ascii="Times New Roman" w:hAnsi="Times New Roman"/>
          <w:color w:val="000000" w:themeColor="text1"/>
          <w:sz w:val="28"/>
          <w:szCs w:val="28"/>
        </w:rPr>
        <w:t xml:space="preserve"> </w:t>
      </w:r>
      <w:proofErr w:type="gramStart"/>
      <w:r w:rsidRPr="008602BB">
        <w:rPr>
          <w:rFonts w:ascii="Times New Roman" w:hAnsi="Times New Roman"/>
          <w:color w:val="000000" w:themeColor="text1"/>
          <w:sz w:val="28"/>
          <w:szCs w:val="28"/>
        </w:rPr>
        <w:t>Приказ Федерального казначейства от 10 октября 2008 г. N 8н</w:t>
      </w:r>
      <w:r w:rsidRPr="008602BB">
        <w:rPr>
          <w:rFonts w:ascii="Times New Roman" w:hAnsi="Times New Roman"/>
          <w:color w:val="000000" w:themeColor="text1"/>
          <w:sz w:val="28"/>
          <w:szCs w:val="28"/>
        </w:rPr>
        <w:br/>
        <w:t xml:space="preserve">"О порядке кассового обслуживания исполнения федерального бюджета, бюджетов субъектов Российской Федерации и местных бюджетов и порядке осуществления территориальными органами Федерального казначейства </w:t>
      </w:r>
      <w:r w:rsidRPr="008602BB">
        <w:rPr>
          <w:rFonts w:ascii="Times New Roman" w:hAnsi="Times New Roman"/>
          <w:color w:val="000000" w:themeColor="text1"/>
          <w:sz w:val="28"/>
          <w:szCs w:val="28"/>
        </w:rPr>
        <w:lastRenderedPageBreak/>
        <w:t>отдельных функций финансовых органов субъектов Российской Федерации и муниципальных образований по исполнению соответствующих бюджетов"</w:t>
      </w:r>
      <w:r w:rsidR="00907B8E">
        <w:rPr>
          <w:rFonts w:ascii="Times New Roman" w:hAnsi="Times New Roman"/>
          <w:color w:val="000000" w:themeColor="text1"/>
          <w:sz w:val="28"/>
          <w:szCs w:val="28"/>
        </w:rPr>
        <w:t xml:space="preserve"> (с</w:t>
      </w:r>
      <w:r w:rsidR="00201EB5">
        <w:rPr>
          <w:rFonts w:ascii="Times New Roman" w:hAnsi="Times New Roman"/>
          <w:b/>
          <w:i/>
          <w:color w:val="000000" w:themeColor="text1"/>
          <w:sz w:val="28"/>
          <w:szCs w:val="28"/>
        </w:rPr>
        <w:t xml:space="preserve"> </w:t>
      </w:r>
      <w:r w:rsidR="00201EB5" w:rsidRPr="00907B8E">
        <w:rPr>
          <w:rFonts w:ascii="Times New Roman" w:hAnsi="Times New Roman"/>
          <w:color w:val="000000" w:themeColor="text1"/>
          <w:sz w:val="28"/>
          <w:szCs w:val="28"/>
        </w:rPr>
        <w:t>изменениями и дополнениями от</w:t>
      </w:r>
      <w:r w:rsidRPr="00907B8E">
        <w:rPr>
          <w:rFonts w:ascii="Times New Roman" w:hAnsi="Times New Roman"/>
          <w:color w:val="000000" w:themeColor="text1"/>
          <w:sz w:val="28"/>
          <w:szCs w:val="28"/>
        </w:rPr>
        <w:t>:</w:t>
      </w:r>
      <w:r w:rsidR="00201EB5" w:rsidRPr="00907B8E">
        <w:rPr>
          <w:rFonts w:ascii="Times New Roman" w:hAnsi="Times New Roman"/>
          <w:color w:val="000000" w:themeColor="text1"/>
          <w:sz w:val="28"/>
          <w:szCs w:val="28"/>
        </w:rPr>
        <w:t xml:space="preserve"> </w:t>
      </w:r>
      <w:r w:rsidRPr="00907B8E">
        <w:rPr>
          <w:rFonts w:ascii="Times New Roman" w:hAnsi="Times New Roman"/>
          <w:color w:val="000000" w:themeColor="text1"/>
          <w:sz w:val="28"/>
          <w:szCs w:val="28"/>
        </w:rPr>
        <w:t>30 июля, 25 декабря 2009 г., 29 октября 2010 г</w:t>
      </w:r>
      <w:proofErr w:type="gramEnd"/>
      <w:r w:rsidRPr="00907B8E">
        <w:rPr>
          <w:rFonts w:ascii="Times New Roman" w:hAnsi="Times New Roman"/>
          <w:color w:val="000000" w:themeColor="text1"/>
          <w:sz w:val="28"/>
          <w:szCs w:val="28"/>
        </w:rPr>
        <w:t>., 27 декабря 2011 г., 6 сентября 2013 г.</w:t>
      </w:r>
      <w:r w:rsidR="00907B8E">
        <w:rPr>
          <w:rFonts w:ascii="Times New Roman" w:hAnsi="Times New Roman"/>
          <w:color w:val="000000" w:themeColor="text1"/>
          <w:sz w:val="28"/>
          <w:szCs w:val="28"/>
        </w:rPr>
        <w:t>).</w:t>
      </w:r>
    </w:p>
    <w:p w:rsidR="00547844" w:rsidRPr="00547844" w:rsidRDefault="00547844" w:rsidP="00FD21E1">
      <w:pPr>
        <w:ind w:left="426" w:firstLine="198"/>
        <w:rPr>
          <w:sz w:val="28"/>
          <w:szCs w:val="28"/>
        </w:rPr>
      </w:pPr>
      <w:r w:rsidRPr="00547844">
        <w:rPr>
          <w:sz w:val="28"/>
          <w:szCs w:val="28"/>
        </w:rPr>
        <w:t xml:space="preserve">19. Письмо Администрации </w:t>
      </w:r>
      <w:proofErr w:type="spellStart"/>
      <w:r w:rsidRPr="00547844">
        <w:rPr>
          <w:sz w:val="28"/>
          <w:szCs w:val="28"/>
        </w:rPr>
        <w:t>Сокуского</w:t>
      </w:r>
      <w:proofErr w:type="spellEnd"/>
      <w:r w:rsidRPr="00547844">
        <w:rPr>
          <w:sz w:val="28"/>
          <w:szCs w:val="28"/>
        </w:rPr>
        <w:t xml:space="preserve"> сельского совета начальнику</w:t>
      </w:r>
      <w:r>
        <w:rPr>
          <w:sz w:val="28"/>
          <w:szCs w:val="28"/>
        </w:rPr>
        <w:t xml:space="preserve"> УФ и НП </w:t>
      </w:r>
      <w:r w:rsidR="00FD21E1">
        <w:rPr>
          <w:sz w:val="28"/>
          <w:szCs w:val="28"/>
        </w:rPr>
        <w:t xml:space="preserve">                                         </w:t>
      </w:r>
      <w:proofErr w:type="spellStart"/>
      <w:r>
        <w:rPr>
          <w:sz w:val="28"/>
          <w:szCs w:val="28"/>
        </w:rPr>
        <w:t>Мошковского</w:t>
      </w:r>
      <w:proofErr w:type="spellEnd"/>
      <w:r>
        <w:rPr>
          <w:sz w:val="28"/>
          <w:szCs w:val="28"/>
        </w:rPr>
        <w:t xml:space="preserve"> района от 27.05.2013 года.</w:t>
      </w:r>
    </w:p>
    <w:p w:rsidR="00547844" w:rsidRPr="00547844" w:rsidRDefault="00547844" w:rsidP="00547844"/>
    <w:p w:rsidR="003754C1" w:rsidRPr="00A62BC3" w:rsidRDefault="008602BB" w:rsidP="00A62BC3">
      <w:pPr>
        <w:pStyle w:val="11"/>
        <w:widowControl w:val="0"/>
        <w:spacing w:before="0"/>
        <w:ind w:left="426" w:firstLine="0"/>
        <w:rPr>
          <w:rFonts w:ascii="Times New Roman" w:hAnsi="Times New Roman"/>
          <w:b/>
          <w:color w:val="000000" w:themeColor="text1"/>
          <w:sz w:val="28"/>
          <w:szCs w:val="28"/>
        </w:rPr>
      </w:pPr>
      <w:r w:rsidRPr="008602BB">
        <w:rPr>
          <w:rFonts w:ascii="Times New Roman" w:hAnsi="Times New Roman"/>
          <w:color w:val="000000" w:themeColor="text1"/>
          <w:sz w:val="28"/>
          <w:szCs w:val="28"/>
        </w:rPr>
        <w:br/>
      </w:r>
      <w:bookmarkStart w:id="3" w:name="_Toc245535997"/>
      <w:r w:rsidR="003754C1" w:rsidRPr="00A62BC3">
        <w:rPr>
          <w:b/>
          <w:sz w:val="28"/>
          <w:szCs w:val="28"/>
        </w:rPr>
        <w:t>Социально-экономическое развити</w:t>
      </w:r>
      <w:bookmarkEnd w:id="3"/>
      <w:r w:rsidR="00422FE0" w:rsidRPr="00A62BC3">
        <w:rPr>
          <w:b/>
          <w:sz w:val="28"/>
          <w:szCs w:val="28"/>
        </w:rPr>
        <w:t>е:</w:t>
      </w:r>
    </w:p>
    <w:p w:rsidR="003754C1" w:rsidRDefault="003754C1" w:rsidP="00763628">
      <w:pPr>
        <w:ind w:right="80" w:firstLine="709"/>
        <w:rPr>
          <w:sz w:val="28"/>
          <w:szCs w:val="28"/>
        </w:rPr>
      </w:pPr>
      <w:r w:rsidRPr="00800430">
        <w:rPr>
          <w:sz w:val="28"/>
          <w:szCs w:val="28"/>
        </w:rPr>
        <w:t>Планир</w:t>
      </w:r>
      <w:r>
        <w:rPr>
          <w:sz w:val="28"/>
          <w:szCs w:val="28"/>
        </w:rPr>
        <w:t xml:space="preserve">уемые меры по развитию </w:t>
      </w:r>
      <w:r w:rsidRPr="00800430">
        <w:rPr>
          <w:sz w:val="28"/>
          <w:szCs w:val="28"/>
        </w:rPr>
        <w:t xml:space="preserve"> МО связаны с</w:t>
      </w:r>
      <w:r w:rsidR="00422FE0">
        <w:rPr>
          <w:sz w:val="28"/>
          <w:szCs w:val="28"/>
        </w:rPr>
        <w:t>о</w:t>
      </w:r>
      <w:r w:rsidRPr="00800430">
        <w:rPr>
          <w:sz w:val="28"/>
          <w:szCs w:val="28"/>
        </w:rPr>
        <w:t xml:space="preserve">  строительство</w:t>
      </w:r>
      <w:r>
        <w:rPr>
          <w:sz w:val="28"/>
          <w:szCs w:val="28"/>
        </w:rPr>
        <w:t>м</w:t>
      </w:r>
      <w:r w:rsidRPr="00800430">
        <w:rPr>
          <w:sz w:val="28"/>
          <w:szCs w:val="28"/>
        </w:rPr>
        <w:t xml:space="preserve"> и реконструкци</w:t>
      </w:r>
      <w:r>
        <w:rPr>
          <w:sz w:val="28"/>
          <w:szCs w:val="28"/>
        </w:rPr>
        <w:t>ей</w:t>
      </w:r>
      <w:r w:rsidRPr="00800430">
        <w:rPr>
          <w:sz w:val="28"/>
          <w:szCs w:val="28"/>
        </w:rPr>
        <w:t xml:space="preserve"> объектов  муниципальной собственности, в частности,</w:t>
      </w:r>
      <w:r w:rsidR="00763628" w:rsidRPr="00763628">
        <w:rPr>
          <w:sz w:val="28"/>
          <w:szCs w:val="28"/>
        </w:rPr>
        <w:t xml:space="preserve">  </w:t>
      </w:r>
      <w:r w:rsidR="00422FE0">
        <w:rPr>
          <w:sz w:val="28"/>
          <w:szCs w:val="28"/>
        </w:rPr>
        <w:t>строительство 3-х этажного</w:t>
      </w:r>
      <w:r w:rsidR="00763628" w:rsidRPr="00763628">
        <w:rPr>
          <w:sz w:val="28"/>
          <w:szCs w:val="28"/>
        </w:rPr>
        <w:t xml:space="preserve"> дом</w:t>
      </w:r>
      <w:r w:rsidR="00422FE0">
        <w:rPr>
          <w:sz w:val="28"/>
          <w:szCs w:val="28"/>
        </w:rPr>
        <w:t>а</w:t>
      </w:r>
      <w:r w:rsidR="00763628" w:rsidRPr="00763628">
        <w:rPr>
          <w:sz w:val="28"/>
          <w:szCs w:val="28"/>
        </w:rPr>
        <w:t xml:space="preserve"> из </w:t>
      </w:r>
      <w:proofErr w:type="spellStart"/>
      <w:r w:rsidR="00763628" w:rsidRPr="00763628">
        <w:rPr>
          <w:sz w:val="28"/>
          <w:szCs w:val="28"/>
        </w:rPr>
        <w:t>сиб</w:t>
      </w:r>
      <w:proofErr w:type="gramStart"/>
      <w:r w:rsidR="00763628" w:rsidRPr="00763628">
        <w:rPr>
          <w:sz w:val="28"/>
          <w:szCs w:val="28"/>
        </w:rPr>
        <w:t>.п</w:t>
      </w:r>
      <w:proofErr w:type="gramEnd"/>
      <w:r w:rsidR="00763628" w:rsidRPr="00763628">
        <w:rPr>
          <w:sz w:val="28"/>
          <w:szCs w:val="28"/>
        </w:rPr>
        <w:t>анелей</w:t>
      </w:r>
      <w:proofErr w:type="spellEnd"/>
      <w:r w:rsidR="00763628" w:rsidRPr="00763628">
        <w:rPr>
          <w:sz w:val="28"/>
          <w:szCs w:val="28"/>
        </w:rPr>
        <w:t xml:space="preserve"> на 27 квартир, </w:t>
      </w:r>
      <w:r w:rsidR="00763628">
        <w:rPr>
          <w:sz w:val="28"/>
          <w:szCs w:val="28"/>
        </w:rPr>
        <w:t xml:space="preserve">реконструкцией </w:t>
      </w:r>
      <w:r w:rsidRPr="00800430">
        <w:rPr>
          <w:sz w:val="28"/>
          <w:szCs w:val="28"/>
        </w:rPr>
        <w:t>объектов водоснабжения,</w:t>
      </w:r>
      <w:r>
        <w:rPr>
          <w:sz w:val="28"/>
          <w:szCs w:val="28"/>
        </w:rPr>
        <w:t xml:space="preserve"> муниципальной поддержки</w:t>
      </w:r>
      <w:r w:rsidRPr="00800430">
        <w:rPr>
          <w:sz w:val="28"/>
          <w:szCs w:val="28"/>
        </w:rPr>
        <w:t xml:space="preserve"> дорожного хозяйства, </w:t>
      </w:r>
      <w:r w:rsidR="00BA2A0B">
        <w:rPr>
          <w:sz w:val="28"/>
          <w:szCs w:val="28"/>
        </w:rPr>
        <w:t>устройством уличного освещения</w:t>
      </w:r>
      <w:r w:rsidRPr="00800430">
        <w:rPr>
          <w:sz w:val="28"/>
          <w:szCs w:val="28"/>
        </w:rPr>
        <w:t xml:space="preserve"> на территории </w:t>
      </w:r>
      <w:proofErr w:type="spellStart"/>
      <w:r w:rsidRPr="00800430">
        <w:rPr>
          <w:sz w:val="28"/>
          <w:szCs w:val="28"/>
        </w:rPr>
        <w:t>Сокурского</w:t>
      </w:r>
      <w:proofErr w:type="spellEnd"/>
      <w:r w:rsidRPr="00800430">
        <w:rPr>
          <w:sz w:val="28"/>
          <w:szCs w:val="28"/>
        </w:rPr>
        <w:t xml:space="preserve"> сельсовета. В части развития социальной и иной инфраструктуры МО </w:t>
      </w:r>
      <w:r w:rsidR="00BA2A0B">
        <w:rPr>
          <w:sz w:val="28"/>
          <w:szCs w:val="28"/>
        </w:rPr>
        <w:t>проводился</w:t>
      </w:r>
      <w:r>
        <w:rPr>
          <w:sz w:val="28"/>
          <w:szCs w:val="28"/>
        </w:rPr>
        <w:t xml:space="preserve"> </w:t>
      </w:r>
      <w:r w:rsidRPr="00800430">
        <w:rPr>
          <w:sz w:val="28"/>
          <w:szCs w:val="28"/>
        </w:rPr>
        <w:t xml:space="preserve">ремонт </w:t>
      </w:r>
      <w:r>
        <w:rPr>
          <w:sz w:val="28"/>
          <w:szCs w:val="28"/>
        </w:rPr>
        <w:t xml:space="preserve"> </w:t>
      </w:r>
      <w:r w:rsidRPr="00800430">
        <w:rPr>
          <w:sz w:val="28"/>
          <w:szCs w:val="28"/>
        </w:rPr>
        <w:t>жилого фонда, оформление кадастровых паспортов, благоу</w:t>
      </w:r>
      <w:r w:rsidR="00BA2A0B">
        <w:rPr>
          <w:sz w:val="28"/>
          <w:szCs w:val="28"/>
        </w:rPr>
        <w:t>стройство придомовых территорий</w:t>
      </w:r>
      <w:r w:rsidR="003674B3">
        <w:rPr>
          <w:sz w:val="28"/>
          <w:szCs w:val="28"/>
        </w:rPr>
        <w:t>, устройство детских площадок.</w:t>
      </w:r>
    </w:p>
    <w:p w:rsidR="00A57BB2" w:rsidRPr="00800430" w:rsidRDefault="00A57BB2" w:rsidP="00763628">
      <w:pPr>
        <w:ind w:right="80" w:firstLine="709"/>
        <w:rPr>
          <w:sz w:val="28"/>
          <w:szCs w:val="28"/>
        </w:rPr>
      </w:pPr>
    </w:p>
    <w:p w:rsidR="003754C1" w:rsidRPr="00513A94" w:rsidRDefault="003754C1" w:rsidP="00422FE0">
      <w:pPr>
        <w:pStyle w:val="1"/>
      </w:pPr>
      <w:bookmarkStart w:id="4" w:name="_Toc245535998"/>
      <w:r w:rsidRPr="00513A94">
        <w:t>Организация бюджетного процесса</w:t>
      </w:r>
      <w:bookmarkEnd w:id="4"/>
      <w:r w:rsidR="00701CEA">
        <w:t>.</w:t>
      </w:r>
    </w:p>
    <w:p w:rsidR="00A57BB2" w:rsidRDefault="00701CEA" w:rsidP="00A57BB2">
      <w:pPr>
        <w:ind w:firstLine="708"/>
        <w:jc w:val="both"/>
        <w:rPr>
          <w:sz w:val="28"/>
          <w:szCs w:val="28"/>
        </w:rPr>
      </w:pPr>
      <w:r>
        <w:rPr>
          <w:sz w:val="28"/>
          <w:szCs w:val="28"/>
        </w:rPr>
        <w:t>С</w:t>
      </w:r>
      <w:r w:rsidR="00A57BB2">
        <w:rPr>
          <w:sz w:val="28"/>
          <w:szCs w:val="28"/>
        </w:rPr>
        <w:t xml:space="preserve">оставление и исполнение проекта бюджета </w:t>
      </w:r>
      <w:proofErr w:type="spellStart"/>
      <w:r w:rsidR="00A57BB2">
        <w:rPr>
          <w:sz w:val="28"/>
          <w:szCs w:val="28"/>
        </w:rPr>
        <w:t>Сокурского</w:t>
      </w:r>
      <w:proofErr w:type="spellEnd"/>
      <w:r w:rsidR="00A57BB2">
        <w:rPr>
          <w:sz w:val="28"/>
          <w:szCs w:val="28"/>
        </w:rPr>
        <w:t xml:space="preserve"> сельсовета, регулируется Положением. </w:t>
      </w:r>
    </w:p>
    <w:p w:rsidR="00A27070" w:rsidRPr="000325F5" w:rsidRDefault="003754C1" w:rsidP="007E12D2">
      <w:pPr>
        <w:rPr>
          <w:sz w:val="28"/>
          <w:szCs w:val="28"/>
          <w:vertAlign w:val="subscript"/>
        </w:rPr>
      </w:pPr>
      <w:r w:rsidRPr="007E12D2">
        <w:rPr>
          <w:sz w:val="28"/>
          <w:szCs w:val="28"/>
        </w:rPr>
        <w:tab/>
        <w:t>В Положении, утвержденным решением Сов</w:t>
      </w:r>
      <w:r w:rsidR="00244C2A" w:rsidRPr="007E12D2">
        <w:rPr>
          <w:sz w:val="28"/>
          <w:szCs w:val="28"/>
        </w:rPr>
        <w:t xml:space="preserve">ета депутатов от  21.11.2013, проведены изменения, </w:t>
      </w:r>
      <w:proofErr w:type="gramStart"/>
      <w:r w:rsidR="00244C2A" w:rsidRPr="000325F5">
        <w:rPr>
          <w:sz w:val="28"/>
          <w:szCs w:val="28"/>
        </w:rPr>
        <w:t>согласно рекомендаций</w:t>
      </w:r>
      <w:proofErr w:type="gramEnd"/>
      <w:r w:rsidR="009E058C">
        <w:rPr>
          <w:sz w:val="28"/>
          <w:szCs w:val="28"/>
        </w:rPr>
        <w:t>,</w:t>
      </w:r>
      <w:r w:rsidR="00244C2A" w:rsidRPr="000325F5">
        <w:rPr>
          <w:sz w:val="28"/>
          <w:szCs w:val="28"/>
        </w:rPr>
        <w:t xml:space="preserve"> при проведении проверки  исполнения бюджета</w:t>
      </w:r>
      <w:r w:rsidR="000325F5">
        <w:rPr>
          <w:sz w:val="28"/>
          <w:szCs w:val="28"/>
        </w:rPr>
        <w:t xml:space="preserve"> прошлого </w:t>
      </w:r>
      <w:r w:rsidR="00E072FD" w:rsidRPr="000325F5">
        <w:rPr>
          <w:sz w:val="28"/>
          <w:szCs w:val="28"/>
        </w:rPr>
        <w:t>(</w:t>
      </w:r>
      <w:r w:rsidR="00F702ED" w:rsidRPr="000325F5">
        <w:rPr>
          <w:sz w:val="28"/>
          <w:szCs w:val="28"/>
        </w:rPr>
        <w:t>2013</w:t>
      </w:r>
      <w:r w:rsidR="00E072FD" w:rsidRPr="000325F5">
        <w:rPr>
          <w:sz w:val="28"/>
          <w:szCs w:val="28"/>
        </w:rPr>
        <w:t>) года.</w:t>
      </w:r>
    </w:p>
    <w:p w:rsidR="00A27070" w:rsidRDefault="00A27070" w:rsidP="003754C1">
      <w:pPr>
        <w:jc w:val="both"/>
        <w:rPr>
          <w:sz w:val="28"/>
          <w:szCs w:val="28"/>
        </w:rPr>
      </w:pPr>
      <w:r>
        <w:rPr>
          <w:sz w:val="28"/>
          <w:szCs w:val="28"/>
        </w:rPr>
        <w:t xml:space="preserve">          </w:t>
      </w:r>
      <w:r w:rsidR="00F702ED">
        <w:rPr>
          <w:sz w:val="28"/>
          <w:szCs w:val="28"/>
        </w:rPr>
        <w:t>Муниципальные правовые акты (</w:t>
      </w:r>
      <w:r>
        <w:rPr>
          <w:sz w:val="28"/>
          <w:szCs w:val="28"/>
        </w:rPr>
        <w:t>МПА</w:t>
      </w:r>
      <w:r w:rsidR="00F702ED">
        <w:rPr>
          <w:sz w:val="28"/>
          <w:szCs w:val="28"/>
        </w:rPr>
        <w:t>)</w:t>
      </w:r>
      <w:r w:rsidRPr="00A27070">
        <w:rPr>
          <w:sz w:val="28"/>
          <w:szCs w:val="28"/>
        </w:rPr>
        <w:t xml:space="preserve"> </w:t>
      </w:r>
      <w:r>
        <w:rPr>
          <w:sz w:val="28"/>
          <w:szCs w:val="28"/>
        </w:rPr>
        <w:t>соответствуют БК РФ.</w:t>
      </w:r>
      <w:r w:rsidRPr="00A27070">
        <w:rPr>
          <w:sz w:val="28"/>
          <w:szCs w:val="28"/>
        </w:rPr>
        <w:t xml:space="preserve"> </w:t>
      </w:r>
    </w:p>
    <w:p w:rsidR="003754C1" w:rsidRDefault="003754C1" w:rsidP="003754C1">
      <w:pPr>
        <w:ind w:firstLine="708"/>
        <w:jc w:val="both"/>
        <w:rPr>
          <w:sz w:val="28"/>
          <w:szCs w:val="28"/>
        </w:rPr>
      </w:pPr>
      <w:r>
        <w:rPr>
          <w:sz w:val="28"/>
          <w:szCs w:val="28"/>
        </w:rPr>
        <w:t>Реестр расходных обязательств утверждается в составе бюджета на очер</w:t>
      </w:r>
      <w:r w:rsidR="00A208C0">
        <w:rPr>
          <w:sz w:val="28"/>
          <w:szCs w:val="28"/>
        </w:rPr>
        <w:t>едной финансовый год и соответствует</w:t>
      </w:r>
      <w:r w:rsidR="00A42A56">
        <w:rPr>
          <w:sz w:val="28"/>
          <w:szCs w:val="28"/>
        </w:rPr>
        <w:t xml:space="preserve"> </w:t>
      </w:r>
      <w:r>
        <w:rPr>
          <w:sz w:val="28"/>
          <w:szCs w:val="28"/>
        </w:rPr>
        <w:t xml:space="preserve"> </w:t>
      </w:r>
      <w:r w:rsidR="00A208C0">
        <w:rPr>
          <w:sz w:val="28"/>
          <w:szCs w:val="28"/>
        </w:rPr>
        <w:t>рекомендуемой форме  утвержден</w:t>
      </w:r>
      <w:r w:rsidR="009E0600">
        <w:rPr>
          <w:sz w:val="28"/>
          <w:szCs w:val="28"/>
        </w:rPr>
        <w:t>н</w:t>
      </w:r>
      <w:r w:rsidR="00A208C0">
        <w:rPr>
          <w:sz w:val="28"/>
          <w:szCs w:val="28"/>
        </w:rPr>
        <w:t xml:space="preserve">ой Приказом </w:t>
      </w:r>
      <w:r w:rsidR="00A208C0" w:rsidRPr="00D36919">
        <w:rPr>
          <w:sz w:val="28"/>
          <w:szCs w:val="28"/>
        </w:rPr>
        <w:t xml:space="preserve">Минфина РФ </w:t>
      </w:r>
      <w:r w:rsidR="00A208C0">
        <w:rPr>
          <w:sz w:val="28"/>
          <w:szCs w:val="28"/>
        </w:rPr>
        <w:t>от 19</w:t>
      </w:r>
      <w:r w:rsidR="00A208C0" w:rsidRPr="00D36919">
        <w:rPr>
          <w:sz w:val="28"/>
          <w:szCs w:val="28"/>
        </w:rPr>
        <w:t>.0</w:t>
      </w:r>
      <w:r w:rsidR="00A208C0">
        <w:rPr>
          <w:sz w:val="28"/>
          <w:szCs w:val="28"/>
        </w:rPr>
        <w:t>4</w:t>
      </w:r>
      <w:r w:rsidR="00A208C0" w:rsidRPr="00D36919">
        <w:rPr>
          <w:sz w:val="28"/>
          <w:szCs w:val="28"/>
        </w:rPr>
        <w:t>.20</w:t>
      </w:r>
      <w:r w:rsidR="00A208C0">
        <w:rPr>
          <w:sz w:val="28"/>
          <w:szCs w:val="28"/>
        </w:rPr>
        <w:t>12</w:t>
      </w:r>
      <w:r w:rsidR="00A208C0" w:rsidRPr="00D36919">
        <w:rPr>
          <w:sz w:val="28"/>
          <w:szCs w:val="28"/>
        </w:rPr>
        <w:t xml:space="preserve"> № </w:t>
      </w:r>
      <w:r w:rsidR="00A208C0">
        <w:rPr>
          <w:sz w:val="28"/>
          <w:szCs w:val="28"/>
        </w:rPr>
        <w:t>49</w:t>
      </w:r>
      <w:r w:rsidR="00A208C0" w:rsidRPr="00D36919">
        <w:rPr>
          <w:sz w:val="28"/>
          <w:szCs w:val="28"/>
        </w:rPr>
        <w:t>н</w:t>
      </w:r>
      <w:r w:rsidR="00A208C0">
        <w:rPr>
          <w:sz w:val="28"/>
          <w:szCs w:val="28"/>
        </w:rPr>
        <w:t>.</w:t>
      </w:r>
    </w:p>
    <w:p w:rsidR="003754C1" w:rsidRPr="007248E3" w:rsidRDefault="003754C1" w:rsidP="003754C1">
      <w:pPr>
        <w:ind w:firstLine="708"/>
        <w:jc w:val="both"/>
        <w:rPr>
          <w:b/>
          <w:sz w:val="28"/>
          <w:szCs w:val="28"/>
        </w:rPr>
      </w:pPr>
      <w:r w:rsidRPr="007248E3">
        <w:rPr>
          <w:b/>
          <w:sz w:val="28"/>
          <w:szCs w:val="28"/>
        </w:rPr>
        <w:t>Участники бюджетного процесса</w:t>
      </w:r>
      <w:r w:rsidR="00701CEA">
        <w:rPr>
          <w:b/>
          <w:sz w:val="28"/>
          <w:szCs w:val="28"/>
        </w:rPr>
        <w:t>.</w:t>
      </w:r>
    </w:p>
    <w:p w:rsidR="003754C1" w:rsidRPr="001B7210" w:rsidRDefault="00D73D4E" w:rsidP="003754C1">
      <w:pPr>
        <w:ind w:firstLine="708"/>
        <w:jc w:val="both"/>
        <w:rPr>
          <w:sz w:val="28"/>
          <w:szCs w:val="28"/>
        </w:rPr>
      </w:pPr>
      <w:r>
        <w:rPr>
          <w:sz w:val="28"/>
          <w:szCs w:val="28"/>
        </w:rPr>
        <w:t>С</w:t>
      </w:r>
      <w:r w:rsidRPr="001B7210">
        <w:rPr>
          <w:sz w:val="28"/>
          <w:szCs w:val="28"/>
        </w:rPr>
        <w:t xml:space="preserve">огласно ст.29 Положения </w:t>
      </w:r>
      <w:r w:rsidR="003754C1" w:rsidRPr="001B7210">
        <w:rPr>
          <w:sz w:val="28"/>
          <w:szCs w:val="28"/>
        </w:rPr>
        <w:t>(в редакции от 21.11.2013, действующей с 01.01.2014</w:t>
      </w:r>
      <w:r>
        <w:rPr>
          <w:sz w:val="28"/>
          <w:szCs w:val="28"/>
        </w:rPr>
        <w:t>)</w:t>
      </w:r>
      <w:r w:rsidR="001B7210" w:rsidRPr="001B7210">
        <w:rPr>
          <w:sz w:val="28"/>
          <w:szCs w:val="28"/>
        </w:rPr>
        <w:t>,</w:t>
      </w:r>
      <w:r w:rsidR="003754C1" w:rsidRPr="001B7210">
        <w:rPr>
          <w:sz w:val="28"/>
          <w:szCs w:val="28"/>
        </w:rPr>
        <w:t xml:space="preserve"> полномочия ф</w:t>
      </w:r>
      <w:r w:rsidR="007E12D2">
        <w:rPr>
          <w:sz w:val="28"/>
          <w:szCs w:val="28"/>
        </w:rPr>
        <w:t>инансового органа осуществляет а</w:t>
      </w:r>
      <w:r w:rsidR="003754C1" w:rsidRPr="001B7210">
        <w:rPr>
          <w:sz w:val="28"/>
          <w:szCs w:val="28"/>
        </w:rPr>
        <w:t xml:space="preserve">дминистрация </w:t>
      </w:r>
      <w:proofErr w:type="spellStart"/>
      <w:r w:rsidR="003754C1" w:rsidRPr="001B7210">
        <w:rPr>
          <w:sz w:val="28"/>
          <w:szCs w:val="28"/>
        </w:rPr>
        <w:t>Сокурского</w:t>
      </w:r>
      <w:proofErr w:type="spellEnd"/>
      <w:r w:rsidR="003754C1" w:rsidRPr="001B7210">
        <w:rPr>
          <w:sz w:val="28"/>
          <w:szCs w:val="28"/>
        </w:rPr>
        <w:t xml:space="preserve">  сельсовета.</w:t>
      </w:r>
    </w:p>
    <w:p w:rsidR="003754C1" w:rsidRDefault="0015009C" w:rsidP="003754C1">
      <w:pPr>
        <w:ind w:firstLine="708"/>
        <w:jc w:val="both"/>
        <w:rPr>
          <w:sz w:val="28"/>
          <w:szCs w:val="28"/>
        </w:rPr>
      </w:pPr>
      <w:r>
        <w:rPr>
          <w:sz w:val="28"/>
          <w:szCs w:val="28"/>
        </w:rPr>
        <w:t>Р</w:t>
      </w:r>
      <w:r w:rsidR="003754C1">
        <w:rPr>
          <w:sz w:val="28"/>
          <w:szCs w:val="28"/>
        </w:rPr>
        <w:t>уководител</w:t>
      </w:r>
      <w:r>
        <w:rPr>
          <w:sz w:val="28"/>
          <w:szCs w:val="28"/>
        </w:rPr>
        <w:t>ем</w:t>
      </w:r>
      <w:r w:rsidR="003754C1">
        <w:rPr>
          <w:sz w:val="28"/>
          <w:szCs w:val="28"/>
        </w:rPr>
        <w:t xml:space="preserve"> финансового органа </w:t>
      </w:r>
      <w:proofErr w:type="spellStart"/>
      <w:r w:rsidR="003754C1">
        <w:rPr>
          <w:sz w:val="28"/>
          <w:szCs w:val="28"/>
        </w:rPr>
        <w:t>Сокурского</w:t>
      </w:r>
      <w:proofErr w:type="spellEnd"/>
      <w:r w:rsidR="003754C1">
        <w:rPr>
          <w:sz w:val="28"/>
          <w:szCs w:val="28"/>
        </w:rPr>
        <w:t xml:space="preserve"> сельсовета </w:t>
      </w:r>
      <w:r w:rsidR="00C57B65">
        <w:rPr>
          <w:sz w:val="28"/>
          <w:szCs w:val="28"/>
        </w:rPr>
        <w:t>является</w:t>
      </w:r>
      <w:r w:rsidR="001B7210">
        <w:rPr>
          <w:sz w:val="28"/>
          <w:szCs w:val="28"/>
        </w:rPr>
        <w:t xml:space="preserve"> </w:t>
      </w:r>
      <w:r w:rsidR="003754C1">
        <w:rPr>
          <w:sz w:val="28"/>
          <w:szCs w:val="28"/>
        </w:rPr>
        <w:t>главный бухгалтер (</w:t>
      </w:r>
      <w:proofErr w:type="spellStart"/>
      <w:r w:rsidR="003754C1">
        <w:rPr>
          <w:sz w:val="28"/>
          <w:szCs w:val="28"/>
        </w:rPr>
        <w:t>Миняйло</w:t>
      </w:r>
      <w:proofErr w:type="spellEnd"/>
      <w:r w:rsidR="003754C1">
        <w:rPr>
          <w:sz w:val="28"/>
          <w:szCs w:val="28"/>
        </w:rPr>
        <w:t xml:space="preserve"> Н.Л). </w:t>
      </w:r>
      <w:proofErr w:type="gramStart"/>
      <w:r w:rsidR="003754C1">
        <w:rPr>
          <w:sz w:val="28"/>
          <w:szCs w:val="28"/>
        </w:rPr>
        <w:t xml:space="preserve">Квалификационным требованиям, установленным Постановлением </w:t>
      </w:r>
      <w:r w:rsidR="003754C1" w:rsidRPr="00DA4FAE">
        <w:rPr>
          <w:sz w:val="28"/>
          <w:szCs w:val="28"/>
        </w:rPr>
        <w:t>Правительства РФ от 06.11.2004 № 608</w:t>
      </w:r>
      <w:r w:rsidR="003754C1">
        <w:rPr>
          <w:sz w:val="28"/>
          <w:szCs w:val="28"/>
        </w:rPr>
        <w:t xml:space="preserve"> соответствует</w:t>
      </w:r>
      <w:proofErr w:type="gramEnd"/>
      <w:r w:rsidR="003754C1">
        <w:rPr>
          <w:sz w:val="28"/>
          <w:szCs w:val="28"/>
        </w:rPr>
        <w:t>.</w:t>
      </w:r>
    </w:p>
    <w:p w:rsidR="003754C1" w:rsidRPr="00903812" w:rsidRDefault="003754C1" w:rsidP="003754C1">
      <w:pPr>
        <w:ind w:firstLine="708"/>
        <w:jc w:val="both"/>
        <w:rPr>
          <w:color w:val="000000" w:themeColor="text1"/>
          <w:sz w:val="28"/>
          <w:szCs w:val="28"/>
        </w:rPr>
      </w:pPr>
      <w:r w:rsidRPr="00903812">
        <w:rPr>
          <w:color w:val="000000" w:themeColor="text1"/>
          <w:sz w:val="28"/>
          <w:szCs w:val="28"/>
        </w:rPr>
        <w:t xml:space="preserve">Функции главного распорядителя  осуществляет администрация </w:t>
      </w:r>
      <w:proofErr w:type="spellStart"/>
      <w:r w:rsidRPr="00903812">
        <w:rPr>
          <w:color w:val="000000" w:themeColor="text1"/>
          <w:sz w:val="28"/>
          <w:szCs w:val="28"/>
        </w:rPr>
        <w:t>Сокурского</w:t>
      </w:r>
      <w:proofErr w:type="spellEnd"/>
      <w:r w:rsidRPr="00903812">
        <w:rPr>
          <w:color w:val="000000" w:themeColor="text1"/>
          <w:sz w:val="28"/>
          <w:szCs w:val="28"/>
        </w:rPr>
        <w:t xml:space="preserve"> сельсовета (ст.6 БК РФ).</w:t>
      </w:r>
    </w:p>
    <w:p w:rsidR="003754C1" w:rsidRPr="00643063" w:rsidRDefault="003754C1" w:rsidP="003754C1">
      <w:pPr>
        <w:ind w:firstLine="708"/>
        <w:jc w:val="both"/>
        <w:rPr>
          <w:color w:val="000000" w:themeColor="text1"/>
          <w:sz w:val="28"/>
          <w:szCs w:val="28"/>
        </w:rPr>
      </w:pPr>
      <w:r w:rsidRPr="00643063">
        <w:rPr>
          <w:color w:val="000000" w:themeColor="text1"/>
          <w:sz w:val="28"/>
          <w:szCs w:val="28"/>
        </w:rPr>
        <w:t xml:space="preserve">Получателями средств бюджета </w:t>
      </w:r>
      <w:proofErr w:type="spellStart"/>
      <w:r w:rsidRPr="00643063">
        <w:rPr>
          <w:color w:val="000000" w:themeColor="text1"/>
          <w:sz w:val="28"/>
          <w:szCs w:val="28"/>
        </w:rPr>
        <w:t>Сокурского</w:t>
      </w:r>
      <w:proofErr w:type="spellEnd"/>
      <w:r w:rsidRPr="00643063">
        <w:rPr>
          <w:color w:val="000000" w:themeColor="text1"/>
          <w:sz w:val="28"/>
          <w:szCs w:val="28"/>
        </w:rPr>
        <w:t xml:space="preserve"> сельсовета являются администрация </w:t>
      </w:r>
      <w:proofErr w:type="spellStart"/>
      <w:r w:rsidRPr="00643063">
        <w:rPr>
          <w:color w:val="000000" w:themeColor="text1"/>
          <w:sz w:val="28"/>
          <w:szCs w:val="28"/>
        </w:rPr>
        <w:t>Сокурского</w:t>
      </w:r>
      <w:proofErr w:type="spellEnd"/>
      <w:r w:rsidRPr="00643063">
        <w:rPr>
          <w:color w:val="000000" w:themeColor="text1"/>
          <w:sz w:val="28"/>
          <w:szCs w:val="28"/>
        </w:rPr>
        <w:t xml:space="preserve"> сельсовета и МКУК «</w:t>
      </w:r>
      <w:proofErr w:type="spellStart"/>
      <w:r w:rsidRPr="00643063">
        <w:rPr>
          <w:color w:val="000000" w:themeColor="text1"/>
          <w:sz w:val="28"/>
          <w:szCs w:val="28"/>
        </w:rPr>
        <w:t>Сокурское</w:t>
      </w:r>
      <w:proofErr w:type="spellEnd"/>
      <w:r w:rsidRPr="00643063">
        <w:rPr>
          <w:color w:val="000000" w:themeColor="text1"/>
          <w:sz w:val="28"/>
          <w:szCs w:val="28"/>
        </w:rPr>
        <w:t xml:space="preserve"> КДО».</w:t>
      </w:r>
    </w:p>
    <w:p w:rsidR="00F62B86" w:rsidRPr="00F66AAB" w:rsidRDefault="003754C1" w:rsidP="00F66AAB">
      <w:pPr>
        <w:ind w:firstLine="708"/>
        <w:jc w:val="both"/>
        <w:rPr>
          <w:sz w:val="28"/>
          <w:szCs w:val="28"/>
        </w:rPr>
      </w:pPr>
      <w:r>
        <w:rPr>
          <w:sz w:val="28"/>
          <w:szCs w:val="28"/>
        </w:rPr>
        <w:t>Главные администраторы доходов и источников финансирования дефицита бюджета утверждены решением о бюджете (ст.20,23 БК РФ).</w:t>
      </w:r>
    </w:p>
    <w:p w:rsidR="00BF60D9" w:rsidRDefault="003754C1" w:rsidP="00BF60D9">
      <w:pPr>
        <w:ind w:firstLine="708"/>
        <w:jc w:val="both"/>
        <w:rPr>
          <w:b/>
          <w:sz w:val="28"/>
          <w:szCs w:val="28"/>
        </w:rPr>
      </w:pPr>
      <w:r w:rsidRPr="007248E3">
        <w:rPr>
          <w:b/>
          <w:sz w:val="28"/>
          <w:szCs w:val="28"/>
        </w:rPr>
        <w:t>Бюджетное планирование</w:t>
      </w:r>
      <w:r w:rsidR="00BF60D9">
        <w:rPr>
          <w:b/>
          <w:sz w:val="28"/>
          <w:szCs w:val="28"/>
        </w:rPr>
        <w:t>.</w:t>
      </w:r>
    </w:p>
    <w:p w:rsidR="009E058C" w:rsidRPr="00BF60D9" w:rsidRDefault="00BF60D9" w:rsidP="00BF60D9">
      <w:pPr>
        <w:jc w:val="both"/>
        <w:rPr>
          <w:b/>
          <w:sz w:val="28"/>
          <w:szCs w:val="28"/>
        </w:rPr>
      </w:pPr>
      <w:r>
        <w:rPr>
          <w:b/>
          <w:sz w:val="28"/>
          <w:szCs w:val="28"/>
        </w:rPr>
        <w:t xml:space="preserve">       </w:t>
      </w:r>
      <w:r w:rsidR="009E058C">
        <w:t xml:space="preserve">   </w:t>
      </w:r>
      <w:r w:rsidR="009E058C" w:rsidRPr="00BF60D9">
        <w:rPr>
          <w:sz w:val="28"/>
          <w:szCs w:val="28"/>
        </w:rPr>
        <w:t xml:space="preserve">Бюджетное планирование проводилось согласно «Порядка планирования бюджетных ассигнований местного бюджета на очередной финансовый год», </w:t>
      </w:r>
      <w:r w:rsidR="009E058C" w:rsidRPr="00BF60D9">
        <w:rPr>
          <w:sz w:val="28"/>
          <w:szCs w:val="28"/>
        </w:rPr>
        <w:lastRenderedPageBreak/>
        <w:t xml:space="preserve">утвержденным распоряжением Администрации </w:t>
      </w:r>
      <w:proofErr w:type="spellStart"/>
      <w:r w:rsidR="009E058C" w:rsidRPr="00BF60D9">
        <w:rPr>
          <w:sz w:val="28"/>
          <w:szCs w:val="28"/>
        </w:rPr>
        <w:t>Сокурского</w:t>
      </w:r>
      <w:proofErr w:type="spellEnd"/>
      <w:r w:rsidR="009E058C" w:rsidRPr="00BF60D9">
        <w:rPr>
          <w:sz w:val="28"/>
          <w:szCs w:val="28"/>
        </w:rPr>
        <w:t xml:space="preserve"> сельсовета </w:t>
      </w:r>
      <w:proofErr w:type="spellStart"/>
      <w:r w:rsidR="009E058C" w:rsidRPr="00BF60D9">
        <w:rPr>
          <w:sz w:val="28"/>
          <w:szCs w:val="28"/>
        </w:rPr>
        <w:t>Мошковского</w:t>
      </w:r>
      <w:proofErr w:type="spellEnd"/>
      <w:r w:rsidR="009E058C" w:rsidRPr="00BF60D9">
        <w:rPr>
          <w:sz w:val="28"/>
          <w:szCs w:val="28"/>
        </w:rPr>
        <w:t xml:space="preserve"> района Новосибирской области от « 28 » сентября 2012 г. № 111-р.</w:t>
      </w:r>
    </w:p>
    <w:p w:rsidR="003754C1" w:rsidRPr="00F62F75" w:rsidRDefault="0049349E" w:rsidP="003754C1">
      <w:pPr>
        <w:ind w:firstLine="708"/>
        <w:jc w:val="both"/>
        <w:rPr>
          <w:color w:val="000000" w:themeColor="text1"/>
          <w:sz w:val="28"/>
          <w:szCs w:val="28"/>
        </w:rPr>
      </w:pPr>
      <w:r w:rsidRPr="0049349E">
        <w:rPr>
          <w:sz w:val="28"/>
          <w:szCs w:val="28"/>
        </w:rPr>
        <w:t xml:space="preserve">Документы и материалы, представляемые одновременно с проектом решения о бюджете </w:t>
      </w:r>
      <w:proofErr w:type="spellStart"/>
      <w:r w:rsidRPr="0049349E">
        <w:rPr>
          <w:sz w:val="28"/>
          <w:szCs w:val="28"/>
        </w:rPr>
        <w:t>Сокурского</w:t>
      </w:r>
      <w:proofErr w:type="spellEnd"/>
      <w:r w:rsidRPr="0049349E">
        <w:rPr>
          <w:sz w:val="28"/>
          <w:szCs w:val="28"/>
        </w:rPr>
        <w:t xml:space="preserve"> сельсовета</w:t>
      </w:r>
      <w:r>
        <w:rPr>
          <w:sz w:val="28"/>
          <w:szCs w:val="28"/>
        </w:rPr>
        <w:t>, предоставлены полностью и отражают все аспекты бюджетного планирования.</w:t>
      </w:r>
    </w:p>
    <w:p w:rsidR="003754C1" w:rsidRDefault="003754C1" w:rsidP="003754C1">
      <w:pPr>
        <w:ind w:firstLine="708"/>
        <w:jc w:val="both"/>
        <w:rPr>
          <w:sz w:val="28"/>
          <w:szCs w:val="28"/>
        </w:rPr>
      </w:pPr>
      <w:r>
        <w:rPr>
          <w:sz w:val="28"/>
          <w:szCs w:val="28"/>
        </w:rPr>
        <w:t xml:space="preserve">Решение о бюджете </w:t>
      </w:r>
      <w:proofErr w:type="spellStart"/>
      <w:r>
        <w:rPr>
          <w:sz w:val="28"/>
          <w:szCs w:val="28"/>
        </w:rPr>
        <w:t>Сокурского</w:t>
      </w:r>
      <w:proofErr w:type="spellEnd"/>
      <w:r>
        <w:rPr>
          <w:sz w:val="28"/>
          <w:szCs w:val="28"/>
        </w:rPr>
        <w:t xml:space="preserve"> сельсовета утвержден</w:t>
      </w:r>
      <w:r w:rsidR="0049349E">
        <w:rPr>
          <w:sz w:val="28"/>
          <w:szCs w:val="28"/>
        </w:rPr>
        <w:t>о до начала финансового года (24</w:t>
      </w:r>
      <w:r>
        <w:rPr>
          <w:sz w:val="28"/>
          <w:szCs w:val="28"/>
        </w:rPr>
        <w:t>.12.201</w:t>
      </w:r>
      <w:r w:rsidR="0049349E">
        <w:rPr>
          <w:sz w:val="28"/>
          <w:szCs w:val="28"/>
        </w:rPr>
        <w:t>3г.</w:t>
      </w:r>
      <w:r>
        <w:rPr>
          <w:sz w:val="28"/>
          <w:szCs w:val="28"/>
        </w:rPr>
        <w:t>), последняя редакция от 24.12.201</w:t>
      </w:r>
      <w:r w:rsidR="0049349E">
        <w:rPr>
          <w:sz w:val="28"/>
          <w:szCs w:val="28"/>
        </w:rPr>
        <w:t>4 г</w:t>
      </w:r>
      <w:r>
        <w:rPr>
          <w:sz w:val="28"/>
          <w:szCs w:val="28"/>
        </w:rPr>
        <w:t>.</w:t>
      </w:r>
    </w:p>
    <w:p w:rsidR="003754C1" w:rsidRDefault="003754C1" w:rsidP="003754C1">
      <w:pPr>
        <w:ind w:firstLine="708"/>
        <w:jc w:val="both"/>
        <w:rPr>
          <w:sz w:val="28"/>
          <w:szCs w:val="28"/>
        </w:rPr>
      </w:pPr>
      <w:r>
        <w:rPr>
          <w:sz w:val="28"/>
          <w:szCs w:val="28"/>
        </w:rPr>
        <w:t>В составе ведомственной структуры расходов разделы</w:t>
      </w:r>
      <w:r w:rsidR="003C6C15">
        <w:rPr>
          <w:sz w:val="28"/>
          <w:szCs w:val="28"/>
        </w:rPr>
        <w:t>:</w:t>
      </w:r>
      <w:r>
        <w:rPr>
          <w:sz w:val="28"/>
          <w:szCs w:val="28"/>
        </w:rPr>
        <w:t xml:space="preserve"> «</w:t>
      </w:r>
      <w:r w:rsidR="00B2640C">
        <w:rPr>
          <w:sz w:val="28"/>
          <w:szCs w:val="28"/>
        </w:rPr>
        <w:t xml:space="preserve">Культура, кинематография </w:t>
      </w:r>
      <w:r>
        <w:rPr>
          <w:sz w:val="28"/>
          <w:szCs w:val="28"/>
        </w:rPr>
        <w:t>и средства массовой информации» не  соответствует наименованиям в классификации расходов согласно ст.21 БК РФ</w:t>
      </w:r>
      <w:proofErr w:type="gramStart"/>
      <w:r>
        <w:rPr>
          <w:sz w:val="28"/>
          <w:szCs w:val="28"/>
        </w:rPr>
        <w:t>.</w:t>
      </w:r>
      <w:r w:rsidR="00B2640C">
        <w:rPr>
          <w:sz w:val="28"/>
          <w:szCs w:val="28"/>
        </w:rPr>
        <w:t>(</w:t>
      </w:r>
      <w:proofErr w:type="gramEnd"/>
      <w:r w:rsidR="00B2640C" w:rsidRPr="00B2640C">
        <w:rPr>
          <w:sz w:val="28"/>
          <w:szCs w:val="28"/>
        </w:rPr>
        <w:t xml:space="preserve"> </w:t>
      </w:r>
      <w:r w:rsidR="00B2640C">
        <w:rPr>
          <w:sz w:val="28"/>
          <w:szCs w:val="28"/>
        </w:rPr>
        <w:t>Культура, кинематография</w:t>
      </w:r>
      <w:r w:rsidR="00B2640C" w:rsidRPr="00B2640C">
        <w:rPr>
          <w:sz w:val="28"/>
          <w:szCs w:val="28"/>
        </w:rPr>
        <w:t xml:space="preserve"> </w:t>
      </w:r>
      <w:r w:rsidR="00B2640C">
        <w:rPr>
          <w:sz w:val="28"/>
          <w:szCs w:val="28"/>
        </w:rPr>
        <w:t>и средства массовой информации – являются двумя разными разделами).</w:t>
      </w:r>
    </w:p>
    <w:p w:rsidR="003754C1" w:rsidRDefault="003754C1" w:rsidP="003754C1">
      <w:pPr>
        <w:ind w:firstLine="708"/>
        <w:jc w:val="both"/>
        <w:rPr>
          <w:sz w:val="28"/>
          <w:szCs w:val="28"/>
        </w:rPr>
      </w:pPr>
      <w:r>
        <w:rPr>
          <w:sz w:val="28"/>
          <w:szCs w:val="28"/>
        </w:rPr>
        <w:t>Главные распорядители, как сказано выше, утверждены.</w:t>
      </w:r>
    </w:p>
    <w:p w:rsidR="008861B2" w:rsidRDefault="003754C1" w:rsidP="008861B2">
      <w:pPr>
        <w:ind w:firstLine="708"/>
        <w:jc w:val="both"/>
        <w:rPr>
          <w:sz w:val="28"/>
          <w:szCs w:val="28"/>
        </w:rPr>
      </w:pPr>
      <w:r>
        <w:rPr>
          <w:sz w:val="28"/>
          <w:szCs w:val="28"/>
        </w:rPr>
        <w:t>Согласно ст.184.1 БК РФ расходы распределены по разделам, подразделам, целевым статьям, видам расходов.</w:t>
      </w:r>
      <w:r w:rsidR="008861B2" w:rsidRPr="008861B2">
        <w:rPr>
          <w:sz w:val="28"/>
          <w:szCs w:val="28"/>
        </w:rPr>
        <w:t xml:space="preserve"> </w:t>
      </w:r>
      <w:r w:rsidR="008861B2">
        <w:rPr>
          <w:sz w:val="28"/>
          <w:szCs w:val="28"/>
        </w:rPr>
        <w:t>Не отражены расходы бюджета на образование и здравоохранение</w:t>
      </w:r>
      <w:r w:rsidR="00623942">
        <w:rPr>
          <w:sz w:val="28"/>
          <w:szCs w:val="28"/>
        </w:rPr>
        <w:t>, так как финансируются из других бюджетов</w:t>
      </w:r>
      <w:r w:rsidR="008861B2">
        <w:rPr>
          <w:sz w:val="28"/>
          <w:szCs w:val="28"/>
        </w:rPr>
        <w:t>.</w:t>
      </w:r>
    </w:p>
    <w:p w:rsidR="003754C1" w:rsidRDefault="003754C1" w:rsidP="008861B2">
      <w:pPr>
        <w:ind w:firstLine="708"/>
        <w:jc w:val="both"/>
        <w:rPr>
          <w:sz w:val="28"/>
          <w:szCs w:val="28"/>
        </w:rPr>
      </w:pPr>
      <w:r>
        <w:rPr>
          <w:sz w:val="28"/>
          <w:szCs w:val="28"/>
        </w:rPr>
        <w:t>Наименования и коды статей бюджетной классификации соответствуют ст.20, ст.21 БК РФ.</w:t>
      </w:r>
    </w:p>
    <w:p w:rsidR="00547844" w:rsidRDefault="00547844" w:rsidP="003754C1">
      <w:pPr>
        <w:ind w:firstLine="708"/>
        <w:jc w:val="both"/>
        <w:rPr>
          <w:b/>
          <w:sz w:val="28"/>
          <w:szCs w:val="28"/>
        </w:rPr>
      </w:pPr>
    </w:p>
    <w:p w:rsidR="003754C1" w:rsidRDefault="003754C1" w:rsidP="003754C1">
      <w:pPr>
        <w:ind w:firstLine="708"/>
        <w:jc w:val="both"/>
        <w:rPr>
          <w:b/>
          <w:sz w:val="28"/>
          <w:szCs w:val="28"/>
        </w:rPr>
      </w:pPr>
      <w:r w:rsidRPr="00CD551C">
        <w:rPr>
          <w:b/>
          <w:sz w:val="28"/>
          <w:szCs w:val="28"/>
        </w:rPr>
        <w:t>Организация исполнения бюджета</w:t>
      </w:r>
      <w:r w:rsidR="00701CEA">
        <w:rPr>
          <w:b/>
          <w:sz w:val="28"/>
          <w:szCs w:val="28"/>
        </w:rPr>
        <w:t>.</w:t>
      </w:r>
    </w:p>
    <w:p w:rsidR="00547844" w:rsidRPr="00547844" w:rsidRDefault="00565C6E" w:rsidP="003754C1">
      <w:pPr>
        <w:ind w:firstLine="708"/>
        <w:jc w:val="both"/>
        <w:rPr>
          <w:sz w:val="28"/>
          <w:szCs w:val="28"/>
        </w:rPr>
      </w:pPr>
      <w:r>
        <w:rPr>
          <w:sz w:val="28"/>
          <w:szCs w:val="28"/>
        </w:rPr>
        <w:t>Сводная б</w:t>
      </w:r>
      <w:r w:rsidR="00547844" w:rsidRPr="00547844">
        <w:rPr>
          <w:sz w:val="28"/>
          <w:szCs w:val="28"/>
        </w:rPr>
        <w:t>юджетная роспись</w:t>
      </w:r>
      <w:r w:rsidR="00547844">
        <w:rPr>
          <w:sz w:val="28"/>
          <w:szCs w:val="28"/>
        </w:rPr>
        <w:t xml:space="preserve"> составлена</w:t>
      </w:r>
      <w:r>
        <w:rPr>
          <w:sz w:val="28"/>
          <w:szCs w:val="28"/>
        </w:rPr>
        <w:t>.</w:t>
      </w:r>
    </w:p>
    <w:p w:rsidR="003775B6" w:rsidRPr="0065595F" w:rsidRDefault="003775B6" w:rsidP="003775B6">
      <w:pPr>
        <w:ind w:firstLine="708"/>
        <w:jc w:val="both"/>
        <w:rPr>
          <w:color w:val="000000" w:themeColor="text1"/>
          <w:sz w:val="28"/>
        </w:rPr>
      </w:pPr>
      <w:r w:rsidRPr="0065595F">
        <w:rPr>
          <w:color w:val="000000" w:themeColor="text1"/>
          <w:sz w:val="28"/>
        </w:rPr>
        <w:t>Классификация расходов бюджета соответствует ст. 21  БК РФ.</w:t>
      </w:r>
    </w:p>
    <w:p w:rsidR="003754C1" w:rsidRDefault="003754C1" w:rsidP="003775B6">
      <w:pPr>
        <w:ind w:firstLine="708"/>
        <w:jc w:val="both"/>
        <w:rPr>
          <w:sz w:val="28"/>
          <w:szCs w:val="28"/>
        </w:rPr>
      </w:pPr>
      <w:r w:rsidRPr="00771318">
        <w:rPr>
          <w:sz w:val="28"/>
          <w:szCs w:val="28"/>
        </w:rPr>
        <w:t>Лимиты бюджетных обязательств</w:t>
      </w:r>
      <w:r>
        <w:rPr>
          <w:sz w:val="28"/>
          <w:szCs w:val="28"/>
        </w:rPr>
        <w:t xml:space="preserve">  утверждены.</w:t>
      </w:r>
    </w:p>
    <w:p w:rsidR="00F341B9" w:rsidRPr="003775B6" w:rsidRDefault="00F341B9" w:rsidP="003775B6">
      <w:pPr>
        <w:ind w:firstLine="708"/>
        <w:jc w:val="both"/>
        <w:rPr>
          <w:color w:val="FF0000"/>
          <w:sz w:val="28"/>
        </w:rPr>
      </w:pPr>
      <w:r>
        <w:rPr>
          <w:sz w:val="28"/>
          <w:szCs w:val="28"/>
        </w:rPr>
        <w:t>Межбюджетные трансферты использую</w:t>
      </w:r>
      <w:r w:rsidR="007E12D2">
        <w:rPr>
          <w:sz w:val="28"/>
          <w:szCs w:val="28"/>
        </w:rPr>
        <w:t>тся по соглашению, заключенным а</w:t>
      </w:r>
      <w:r>
        <w:rPr>
          <w:sz w:val="28"/>
          <w:szCs w:val="28"/>
        </w:rPr>
        <w:t xml:space="preserve">дминистрацией </w:t>
      </w:r>
      <w:proofErr w:type="spellStart"/>
      <w:r>
        <w:rPr>
          <w:sz w:val="28"/>
          <w:szCs w:val="28"/>
        </w:rPr>
        <w:t>Сокурского</w:t>
      </w:r>
      <w:proofErr w:type="spellEnd"/>
      <w:r>
        <w:rPr>
          <w:sz w:val="28"/>
          <w:szCs w:val="28"/>
        </w:rPr>
        <w:t xml:space="preserve"> сельского</w:t>
      </w:r>
      <w:r w:rsidR="00594D51">
        <w:rPr>
          <w:sz w:val="28"/>
          <w:szCs w:val="28"/>
        </w:rPr>
        <w:t xml:space="preserve"> совета, администрацией</w:t>
      </w:r>
      <w:r>
        <w:rPr>
          <w:sz w:val="28"/>
          <w:szCs w:val="28"/>
        </w:rPr>
        <w:t xml:space="preserve"> </w:t>
      </w:r>
      <w:proofErr w:type="spellStart"/>
      <w:r w:rsidR="00594D51">
        <w:rPr>
          <w:sz w:val="28"/>
          <w:szCs w:val="28"/>
        </w:rPr>
        <w:t>Мошковского</w:t>
      </w:r>
      <w:proofErr w:type="spellEnd"/>
      <w:r w:rsidR="00594D51">
        <w:rPr>
          <w:sz w:val="28"/>
          <w:szCs w:val="28"/>
        </w:rPr>
        <w:t xml:space="preserve"> района и министерства строительства Новосибирской области.</w:t>
      </w:r>
    </w:p>
    <w:p w:rsidR="008C48E7" w:rsidRDefault="008C48E7" w:rsidP="008C48E7">
      <w:pPr>
        <w:tabs>
          <w:tab w:val="left" w:pos="9356"/>
        </w:tabs>
        <w:spacing w:line="228" w:lineRule="auto"/>
        <w:ind w:firstLine="720"/>
        <w:jc w:val="both"/>
        <w:rPr>
          <w:sz w:val="28"/>
          <w:szCs w:val="28"/>
        </w:rPr>
      </w:pPr>
      <w:r>
        <w:rPr>
          <w:sz w:val="28"/>
          <w:szCs w:val="28"/>
        </w:rPr>
        <w:t>Кассовое обслуживание исполнения бюджета осуществлялось Управлением</w:t>
      </w:r>
    </w:p>
    <w:p w:rsidR="001001C9" w:rsidRDefault="008C48E7" w:rsidP="001001C9">
      <w:pPr>
        <w:spacing w:line="228" w:lineRule="auto"/>
        <w:jc w:val="both"/>
        <w:rPr>
          <w:sz w:val="28"/>
          <w:szCs w:val="28"/>
        </w:rPr>
      </w:pPr>
      <w:r>
        <w:rPr>
          <w:sz w:val="28"/>
          <w:szCs w:val="28"/>
        </w:rPr>
        <w:t>Федерального казначейства по Новосибирской области</w:t>
      </w:r>
      <w:r w:rsidR="004F47E5">
        <w:rPr>
          <w:sz w:val="28"/>
          <w:szCs w:val="28"/>
        </w:rPr>
        <w:t>,</w:t>
      </w:r>
      <w:r>
        <w:rPr>
          <w:sz w:val="28"/>
          <w:szCs w:val="28"/>
        </w:rPr>
        <w:t xml:space="preserve"> </w:t>
      </w:r>
      <w:r w:rsidR="004F47E5">
        <w:rPr>
          <w:sz w:val="28"/>
          <w:szCs w:val="28"/>
        </w:rPr>
        <w:t>ч</w:t>
      </w:r>
      <w:r>
        <w:rPr>
          <w:sz w:val="28"/>
          <w:szCs w:val="28"/>
        </w:rPr>
        <w:t>то соответствует ст.</w:t>
      </w:r>
      <w:r w:rsidR="004F47E5">
        <w:rPr>
          <w:sz w:val="28"/>
          <w:szCs w:val="28"/>
        </w:rPr>
        <w:t xml:space="preserve"> 215.1 БК</w:t>
      </w:r>
      <w:r w:rsidR="00570FBF">
        <w:rPr>
          <w:sz w:val="28"/>
          <w:szCs w:val="28"/>
        </w:rPr>
        <w:t xml:space="preserve"> </w:t>
      </w:r>
      <w:r w:rsidR="004F47E5">
        <w:rPr>
          <w:sz w:val="28"/>
          <w:szCs w:val="28"/>
        </w:rPr>
        <w:t>РФ.</w:t>
      </w:r>
    </w:p>
    <w:p w:rsidR="0075436C" w:rsidRDefault="003754C1" w:rsidP="0075436C">
      <w:pPr>
        <w:spacing w:line="228" w:lineRule="auto"/>
        <w:ind w:firstLine="708"/>
        <w:jc w:val="both"/>
        <w:rPr>
          <w:sz w:val="28"/>
          <w:szCs w:val="28"/>
        </w:rPr>
      </w:pPr>
      <w:r w:rsidRPr="00BA5E32">
        <w:rPr>
          <w:sz w:val="28"/>
          <w:szCs w:val="28"/>
        </w:rPr>
        <w:t>Кассовый план велся</w:t>
      </w:r>
      <w:r w:rsidR="006478AE">
        <w:rPr>
          <w:sz w:val="28"/>
          <w:szCs w:val="28"/>
        </w:rPr>
        <w:t xml:space="preserve">, </w:t>
      </w:r>
      <w:proofErr w:type="gramStart"/>
      <w:r w:rsidR="006478AE">
        <w:rPr>
          <w:sz w:val="28"/>
          <w:szCs w:val="28"/>
        </w:rPr>
        <w:t>согласно</w:t>
      </w:r>
      <w:r>
        <w:rPr>
          <w:sz w:val="28"/>
          <w:szCs w:val="28"/>
        </w:rPr>
        <w:t xml:space="preserve"> </w:t>
      </w:r>
      <w:r w:rsidR="006478AE">
        <w:rPr>
          <w:sz w:val="28"/>
          <w:szCs w:val="28"/>
        </w:rPr>
        <w:t>Порядка</w:t>
      </w:r>
      <w:proofErr w:type="gramEnd"/>
      <w:r w:rsidR="006478AE">
        <w:rPr>
          <w:sz w:val="28"/>
          <w:szCs w:val="28"/>
        </w:rPr>
        <w:t xml:space="preserve"> составления и ведения кассового плана исполнения бюджета </w:t>
      </w:r>
      <w:proofErr w:type="spellStart"/>
      <w:r w:rsidR="006478AE">
        <w:rPr>
          <w:sz w:val="28"/>
          <w:szCs w:val="28"/>
        </w:rPr>
        <w:t>Сокурского</w:t>
      </w:r>
      <w:proofErr w:type="spellEnd"/>
      <w:r w:rsidR="006478AE">
        <w:rPr>
          <w:sz w:val="28"/>
          <w:szCs w:val="28"/>
        </w:rPr>
        <w:t xml:space="preserve"> сельсовета </w:t>
      </w:r>
      <w:proofErr w:type="spellStart"/>
      <w:r w:rsidR="006478AE">
        <w:rPr>
          <w:sz w:val="28"/>
          <w:szCs w:val="28"/>
        </w:rPr>
        <w:t>Мошковского</w:t>
      </w:r>
      <w:proofErr w:type="spellEnd"/>
      <w:r w:rsidR="006478AE">
        <w:rPr>
          <w:sz w:val="28"/>
          <w:szCs w:val="28"/>
        </w:rPr>
        <w:t xml:space="preserve"> района Новосибирской области в 2014 году</w:t>
      </w:r>
      <w:r w:rsidR="00021E70">
        <w:rPr>
          <w:sz w:val="28"/>
          <w:szCs w:val="28"/>
        </w:rPr>
        <w:t xml:space="preserve"> </w:t>
      </w:r>
      <w:r>
        <w:rPr>
          <w:sz w:val="28"/>
          <w:szCs w:val="28"/>
        </w:rPr>
        <w:t>(ст.217.1</w:t>
      </w:r>
      <w:r w:rsidR="004F47E5">
        <w:rPr>
          <w:sz w:val="28"/>
          <w:szCs w:val="28"/>
        </w:rPr>
        <w:t xml:space="preserve"> </w:t>
      </w:r>
      <w:r>
        <w:rPr>
          <w:sz w:val="28"/>
          <w:szCs w:val="28"/>
        </w:rPr>
        <w:t>БК РФ)</w:t>
      </w:r>
      <w:r w:rsidRPr="00BA5E32">
        <w:rPr>
          <w:sz w:val="28"/>
          <w:szCs w:val="28"/>
        </w:rPr>
        <w:t>.</w:t>
      </w:r>
    </w:p>
    <w:p w:rsidR="003754C1" w:rsidRPr="00CD551C" w:rsidRDefault="003754C1" w:rsidP="0075436C">
      <w:pPr>
        <w:spacing w:line="228" w:lineRule="auto"/>
        <w:ind w:firstLine="708"/>
        <w:jc w:val="both"/>
        <w:rPr>
          <w:sz w:val="28"/>
          <w:szCs w:val="28"/>
        </w:rPr>
      </w:pPr>
      <w:r>
        <w:rPr>
          <w:sz w:val="28"/>
          <w:szCs w:val="28"/>
        </w:rPr>
        <w:t>С</w:t>
      </w:r>
      <w:r w:rsidRPr="00C3739D">
        <w:rPr>
          <w:sz w:val="28"/>
          <w:szCs w:val="28"/>
        </w:rPr>
        <w:t>анкционировани</w:t>
      </w:r>
      <w:r>
        <w:rPr>
          <w:sz w:val="28"/>
          <w:szCs w:val="28"/>
        </w:rPr>
        <w:t>е</w:t>
      </w:r>
      <w:r w:rsidRPr="00C3739D">
        <w:rPr>
          <w:sz w:val="28"/>
          <w:szCs w:val="28"/>
        </w:rPr>
        <w:t xml:space="preserve"> </w:t>
      </w:r>
      <w:proofErr w:type="gramStart"/>
      <w:r w:rsidRPr="00C3739D">
        <w:rPr>
          <w:sz w:val="28"/>
          <w:szCs w:val="28"/>
        </w:rPr>
        <w:t xml:space="preserve">оплаты </w:t>
      </w:r>
      <w:r>
        <w:rPr>
          <w:sz w:val="28"/>
          <w:szCs w:val="28"/>
        </w:rPr>
        <w:t>денежных</w:t>
      </w:r>
      <w:r w:rsidRPr="00C3739D">
        <w:rPr>
          <w:sz w:val="28"/>
          <w:szCs w:val="28"/>
        </w:rPr>
        <w:t xml:space="preserve"> обязательств </w:t>
      </w:r>
      <w:r>
        <w:rPr>
          <w:sz w:val="28"/>
          <w:szCs w:val="28"/>
        </w:rPr>
        <w:t>получателей средств бюджета</w:t>
      </w:r>
      <w:proofErr w:type="gramEnd"/>
      <w:r>
        <w:rPr>
          <w:sz w:val="28"/>
          <w:szCs w:val="28"/>
        </w:rPr>
        <w:t xml:space="preserve"> осуществл</w:t>
      </w:r>
      <w:r w:rsidR="00A13618">
        <w:rPr>
          <w:sz w:val="28"/>
          <w:szCs w:val="28"/>
        </w:rPr>
        <w:t>яет Отделение УФК по соглашению с 01.09.2013 года в соответствии с пунктом 2.2.1, подпунктом б</w:t>
      </w:r>
      <w:r w:rsidR="00C802CF">
        <w:rPr>
          <w:sz w:val="28"/>
          <w:szCs w:val="28"/>
        </w:rPr>
        <w:t xml:space="preserve"> Приказа ФК от 10.10.2008 года №8-н.</w:t>
      </w:r>
      <w:r w:rsidR="00A13618">
        <w:rPr>
          <w:sz w:val="28"/>
          <w:szCs w:val="28"/>
        </w:rPr>
        <w:t xml:space="preserve"> (письмо начальнику УФ и НП </w:t>
      </w:r>
      <w:proofErr w:type="spellStart"/>
      <w:r w:rsidR="00A13618">
        <w:rPr>
          <w:sz w:val="28"/>
          <w:szCs w:val="28"/>
        </w:rPr>
        <w:t>Мошковского</w:t>
      </w:r>
      <w:proofErr w:type="spellEnd"/>
      <w:r w:rsidR="00A13618">
        <w:rPr>
          <w:sz w:val="28"/>
          <w:szCs w:val="28"/>
        </w:rPr>
        <w:t xml:space="preserve"> района </w:t>
      </w:r>
      <w:r w:rsidR="007E12D2">
        <w:rPr>
          <w:sz w:val="28"/>
          <w:szCs w:val="28"/>
        </w:rPr>
        <w:t>от а</w:t>
      </w:r>
      <w:r w:rsidR="006C4520">
        <w:rPr>
          <w:sz w:val="28"/>
          <w:szCs w:val="28"/>
        </w:rPr>
        <w:t xml:space="preserve">дминистрации </w:t>
      </w:r>
      <w:proofErr w:type="spellStart"/>
      <w:r w:rsidR="006C4520">
        <w:rPr>
          <w:sz w:val="28"/>
          <w:szCs w:val="28"/>
        </w:rPr>
        <w:t>Сокурского</w:t>
      </w:r>
      <w:proofErr w:type="spellEnd"/>
      <w:r w:rsidR="006C4520">
        <w:rPr>
          <w:sz w:val="28"/>
          <w:szCs w:val="28"/>
        </w:rPr>
        <w:t xml:space="preserve"> сельского совета</w:t>
      </w:r>
      <w:r w:rsidR="00201EB5">
        <w:rPr>
          <w:sz w:val="28"/>
          <w:szCs w:val="28"/>
        </w:rPr>
        <w:t xml:space="preserve"> от 27.05.2013 г.</w:t>
      </w:r>
      <w:r w:rsidR="00297067">
        <w:rPr>
          <w:sz w:val="28"/>
          <w:szCs w:val="28"/>
        </w:rPr>
        <w:t>).</w:t>
      </w:r>
    </w:p>
    <w:p w:rsidR="003754C1" w:rsidRPr="00E0258C" w:rsidRDefault="003754C1" w:rsidP="003754C1">
      <w:pPr>
        <w:pStyle w:val="2"/>
      </w:pPr>
      <w:r w:rsidRPr="00E0258C">
        <w:t>Долговая политика</w:t>
      </w:r>
      <w:r w:rsidR="00701CEA">
        <w:t>.</w:t>
      </w:r>
    </w:p>
    <w:p w:rsidR="0056057C" w:rsidRDefault="003754C1" w:rsidP="003754C1">
      <w:pPr>
        <w:spacing w:line="228" w:lineRule="auto"/>
        <w:ind w:firstLine="720"/>
        <w:jc w:val="both"/>
        <w:rPr>
          <w:sz w:val="28"/>
          <w:szCs w:val="28"/>
        </w:rPr>
      </w:pPr>
      <w:r>
        <w:rPr>
          <w:sz w:val="28"/>
          <w:szCs w:val="28"/>
        </w:rPr>
        <w:t xml:space="preserve">Дефицит бюджета </w:t>
      </w:r>
      <w:proofErr w:type="spellStart"/>
      <w:r>
        <w:rPr>
          <w:sz w:val="28"/>
          <w:szCs w:val="28"/>
        </w:rPr>
        <w:t>Сокурского</w:t>
      </w:r>
      <w:proofErr w:type="spellEnd"/>
      <w:r>
        <w:rPr>
          <w:sz w:val="28"/>
          <w:szCs w:val="28"/>
        </w:rPr>
        <w:t xml:space="preserve"> сельсовета составил </w:t>
      </w:r>
      <w:r w:rsidR="001822DE">
        <w:rPr>
          <w:sz w:val="28"/>
          <w:szCs w:val="28"/>
        </w:rPr>
        <w:t>745754,28</w:t>
      </w:r>
      <w:r>
        <w:rPr>
          <w:sz w:val="28"/>
          <w:szCs w:val="28"/>
        </w:rPr>
        <w:t xml:space="preserve"> руб. или </w:t>
      </w:r>
      <w:r w:rsidR="005F1572">
        <w:rPr>
          <w:sz w:val="28"/>
          <w:szCs w:val="28"/>
        </w:rPr>
        <w:t>1,</w:t>
      </w:r>
      <w:r w:rsidR="00C947D7">
        <w:rPr>
          <w:sz w:val="28"/>
          <w:szCs w:val="28"/>
        </w:rPr>
        <w:t>09</w:t>
      </w:r>
      <w:r>
        <w:rPr>
          <w:sz w:val="28"/>
          <w:szCs w:val="28"/>
        </w:rPr>
        <w:t>% годового объема доходов</w:t>
      </w:r>
      <w:r w:rsidR="00A84A49">
        <w:rPr>
          <w:sz w:val="28"/>
          <w:szCs w:val="28"/>
        </w:rPr>
        <w:t>.</w:t>
      </w:r>
      <w:r>
        <w:rPr>
          <w:sz w:val="28"/>
          <w:szCs w:val="28"/>
        </w:rPr>
        <w:t xml:space="preserve"> Источником финансирования дефицита бюджета стало уменьшение остатков средств бюджета, в соответствии со ст.92.1 БК РФ</w:t>
      </w:r>
      <w:r w:rsidR="0056057C">
        <w:rPr>
          <w:sz w:val="28"/>
          <w:szCs w:val="28"/>
        </w:rPr>
        <w:t>.</w:t>
      </w:r>
    </w:p>
    <w:p w:rsidR="00C947D7" w:rsidRPr="00C947D7" w:rsidRDefault="003754C1" w:rsidP="00C947D7">
      <w:pPr>
        <w:spacing w:line="228" w:lineRule="auto"/>
        <w:ind w:firstLine="720"/>
        <w:jc w:val="both"/>
        <w:rPr>
          <w:sz w:val="28"/>
          <w:szCs w:val="28"/>
        </w:rPr>
      </w:pPr>
      <w:r>
        <w:rPr>
          <w:sz w:val="28"/>
          <w:szCs w:val="28"/>
        </w:rPr>
        <w:t xml:space="preserve"> </w:t>
      </w:r>
      <w:r w:rsidR="00C947D7" w:rsidRPr="00C947D7">
        <w:rPr>
          <w:sz w:val="28"/>
          <w:szCs w:val="28"/>
        </w:rPr>
        <w:t>По состоянию на 01.01.2015г.  дебиторская  просроченная задолженность соста</w:t>
      </w:r>
      <w:r w:rsidR="00B079AB">
        <w:rPr>
          <w:sz w:val="28"/>
          <w:szCs w:val="28"/>
        </w:rPr>
        <w:t>вила  -3 466 861,87 в том числе</w:t>
      </w:r>
      <w:r w:rsidR="00C947D7" w:rsidRPr="00C947D7">
        <w:rPr>
          <w:sz w:val="28"/>
          <w:szCs w:val="28"/>
        </w:rPr>
        <w:t>:</w:t>
      </w:r>
      <w:r w:rsidR="001B6E41">
        <w:rPr>
          <w:sz w:val="28"/>
          <w:szCs w:val="28"/>
        </w:rPr>
        <w:t xml:space="preserve"> </w:t>
      </w:r>
      <w:r w:rsidR="00C947D7" w:rsidRPr="00C947D7">
        <w:rPr>
          <w:sz w:val="28"/>
          <w:szCs w:val="28"/>
        </w:rPr>
        <w:t>ООО «</w:t>
      </w:r>
      <w:proofErr w:type="spellStart"/>
      <w:r w:rsidR="00C947D7" w:rsidRPr="00C947D7">
        <w:rPr>
          <w:sz w:val="28"/>
          <w:szCs w:val="28"/>
        </w:rPr>
        <w:t>Со</w:t>
      </w:r>
      <w:r w:rsidR="00144242">
        <w:rPr>
          <w:sz w:val="28"/>
          <w:szCs w:val="28"/>
        </w:rPr>
        <w:t>курский</w:t>
      </w:r>
      <w:proofErr w:type="spellEnd"/>
      <w:r w:rsidR="00144242">
        <w:rPr>
          <w:sz w:val="28"/>
          <w:szCs w:val="28"/>
        </w:rPr>
        <w:t xml:space="preserve"> ТЭС» -2 510 027,33 руб. (/в</w:t>
      </w:r>
      <w:r w:rsidR="00C947D7" w:rsidRPr="00C947D7">
        <w:rPr>
          <w:sz w:val="28"/>
          <w:szCs w:val="28"/>
        </w:rPr>
        <w:t xml:space="preserve"> 2010 г произведены авансовые платеж</w:t>
      </w:r>
      <w:proofErr w:type="gramStart"/>
      <w:r w:rsidR="00C947D7" w:rsidRPr="00C947D7">
        <w:rPr>
          <w:sz w:val="28"/>
          <w:szCs w:val="28"/>
        </w:rPr>
        <w:t>и ООО</w:t>
      </w:r>
      <w:proofErr w:type="gramEnd"/>
      <w:r w:rsidR="00C947D7" w:rsidRPr="00C947D7">
        <w:rPr>
          <w:sz w:val="28"/>
          <w:szCs w:val="28"/>
        </w:rPr>
        <w:t xml:space="preserve"> «</w:t>
      </w:r>
      <w:proofErr w:type="spellStart"/>
      <w:r w:rsidR="00C947D7" w:rsidRPr="00C947D7">
        <w:rPr>
          <w:sz w:val="28"/>
          <w:szCs w:val="28"/>
        </w:rPr>
        <w:t>Новосибирскрегионгаз</w:t>
      </w:r>
      <w:proofErr w:type="spellEnd"/>
      <w:r w:rsidR="00C947D7" w:rsidRPr="00C947D7">
        <w:rPr>
          <w:sz w:val="28"/>
          <w:szCs w:val="28"/>
        </w:rPr>
        <w:t>» за ООО «</w:t>
      </w:r>
      <w:proofErr w:type="spellStart"/>
      <w:r w:rsidR="00C947D7" w:rsidRPr="00C947D7">
        <w:rPr>
          <w:sz w:val="28"/>
          <w:szCs w:val="28"/>
        </w:rPr>
        <w:t>Сокурский</w:t>
      </w:r>
      <w:proofErr w:type="spellEnd"/>
      <w:r w:rsidR="00C947D7" w:rsidRPr="00C947D7">
        <w:rPr>
          <w:sz w:val="28"/>
          <w:szCs w:val="28"/>
        </w:rPr>
        <w:t xml:space="preserve"> ТЭС»/ потребление природного  газа  за ДК «Нефтяник»</w:t>
      </w:r>
      <w:r w:rsidR="00144242">
        <w:rPr>
          <w:sz w:val="28"/>
          <w:szCs w:val="28"/>
        </w:rPr>
        <w:t xml:space="preserve">), </w:t>
      </w:r>
      <w:r w:rsidR="00C947D7" w:rsidRPr="00C947D7">
        <w:rPr>
          <w:sz w:val="28"/>
          <w:szCs w:val="28"/>
        </w:rPr>
        <w:t xml:space="preserve">ООО «УК </w:t>
      </w:r>
      <w:r w:rsidR="00C947D7" w:rsidRPr="00C947D7">
        <w:rPr>
          <w:sz w:val="28"/>
          <w:szCs w:val="28"/>
        </w:rPr>
        <w:lastRenderedPageBreak/>
        <w:t xml:space="preserve">Гарант» - 840 041,20 руб. </w:t>
      </w:r>
      <w:r w:rsidR="00144242">
        <w:rPr>
          <w:sz w:val="28"/>
          <w:szCs w:val="28"/>
        </w:rPr>
        <w:t>(</w:t>
      </w:r>
      <w:r w:rsidR="00C947D7" w:rsidRPr="00C947D7">
        <w:rPr>
          <w:sz w:val="28"/>
          <w:szCs w:val="28"/>
        </w:rPr>
        <w:t>за счет поставленного угля к началу отопительного сезона</w:t>
      </w:r>
      <w:r w:rsidR="00144242">
        <w:rPr>
          <w:sz w:val="28"/>
          <w:szCs w:val="28"/>
        </w:rPr>
        <w:t>)</w:t>
      </w:r>
      <w:r w:rsidR="00C947D7" w:rsidRPr="00C947D7">
        <w:rPr>
          <w:sz w:val="28"/>
          <w:szCs w:val="28"/>
        </w:rPr>
        <w:t>.</w:t>
      </w:r>
    </w:p>
    <w:p w:rsidR="00C947D7" w:rsidRPr="00C947D7" w:rsidRDefault="00C947D7" w:rsidP="00C947D7">
      <w:pPr>
        <w:spacing w:line="228" w:lineRule="auto"/>
        <w:ind w:firstLine="720"/>
        <w:jc w:val="both"/>
        <w:rPr>
          <w:sz w:val="28"/>
          <w:szCs w:val="28"/>
        </w:rPr>
      </w:pPr>
      <w:r w:rsidRPr="00C947D7">
        <w:rPr>
          <w:sz w:val="28"/>
          <w:szCs w:val="28"/>
        </w:rPr>
        <w:t>Кредиторская</w:t>
      </w:r>
      <w:r w:rsidR="00722C45">
        <w:rPr>
          <w:sz w:val="28"/>
          <w:szCs w:val="28"/>
        </w:rPr>
        <w:t xml:space="preserve"> </w:t>
      </w:r>
      <w:r w:rsidRPr="00C947D7">
        <w:rPr>
          <w:sz w:val="28"/>
          <w:szCs w:val="28"/>
        </w:rPr>
        <w:t xml:space="preserve">  </w:t>
      </w:r>
      <w:r w:rsidR="00722C45" w:rsidRPr="00C947D7">
        <w:rPr>
          <w:sz w:val="28"/>
          <w:szCs w:val="28"/>
        </w:rPr>
        <w:t xml:space="preserve">задолженность </w:t>
      </w:r>
      <w:r w:rsidR="00722C45">
        <w:rPr>
          <w:sz w:val="28"/>
          <w:szCs w:val="28"/>
        </w:rPr>
        <w:t>состав</w:t>
      </w:r>
      <w:r w:rsidR="006049F4">
        <w:rPr>
          <w:sz w:val="28"/>
          <w:szCs w:val="28"/>
        </w:rPr>
        <w:t>и</w:t>
      </w:r>
      <w:r w:rsidR="00722C45">
        <w:rPr>
          <w:sz w:val="28"/>
          <w:szCs w:val="28"/>
        </w:rPr>
        <w:t>л</w:t>
      </w:r>
      <w:r w:rsidR="005812C8">
        <w:rPr>
          <w:sz w:val="28"/>
          <w:szCs w:val="28"/>
        </w:rPr>
        <w:t>а</w:t>
      </w:r>
      <w:r w:rsidR="00032040">
        <w:rPr>
          <w:sz w:val="28"/>
          <w:szCs w:val="28"/>
        </w:rPr>
        <w:t xml:space="preserve"> 6280322,67 </w:t>
      </w:r>
      <w:r w:rsidR="00722C45">
        <w:rPr>
          <w:sz w:val="28"/>
          <w:szCs w:val="28"/>
        </w:rPr>
        <w:t>рублей, в том числе</w:t>
      </w:r>
      <w:r w:rsidR="005812C8">
        <w:rPr>
          <w:sz w:val="28"/>
          <w:szCs w:val="28"/>
        </w:rPr>
        <w:t xml:space="preserve"> </w:t>
      </w:r>
      <w:r w:rsidRPr="00C947D7">
        <w:rPr>
          <w:sz w:val="28"/>
          <w:szCs w:val="28"/>
        </w:rPr>
        <w:t xml:space="preserve">просроченная </w:t>
      </w:r>
      <w:r w:rsidR="007703F0" w:rsidRPr="00C947D7">
        <w:rPr>
          <w:sz w:val="28"/>
          <w:szCs w:val="28"/>
        </w:rPr>
        <w:t>2 948 875,06</w:t>
      </w:r>
      <w:r w:rsidR="007703F0">
        <w:rPr>
          <w:sz w:val="28"/>
          <w:szCs w:val="28"/>
        </w:rPr>
        <w:t xml:space="preserve"> </w:t>
      </w:r>
      <w:r w:rsidRPr="00C947D7">
        <w:rPr>
          <w:sz w:val="28"/>
          <w:szCs w:val="28"/>
        </w:rPr>
        <w:t>руб</w:t>
      </w:r>
      <w:r w:rsidR="007703F0">
        <w:rPr>
          <w:sz w:val="28"/>
          <w:szCs w:val="28"/>
        </w:rPr>
        <w:t>.</w:t>
      </w:r>
      <w:r w:rsidRPr="00C947D7">
        <w:rPr>
          <w:sz w:val="28"/>
          <w:szCs w:val="28"/>
        </w:rPr>
        <w:t xml:space="preserve"> /ООО «СибДорСервис»-668 975,06 руб</w:t>
      </w:r>
      <w:r w:rsidR="00DD76C8">
        <w:rPr>
          <w:sz w:val="28"/>
          <w:szCs w:val="28"/>
        </w:rPr>
        <w:t>.</w:t>
      </w:r>
      <w:r w:rsidR="00726EAA">
        <w:rPr>
          <w:sz w:val="28"/>
          <w:szCs w:val="28"/>
        </w:rPr>
        <w:t>, ООО «Корпус» - 2 279 900 руб.</w:t>
      </w:r>
    </w:p>
    <w:p w:rsidR="003754C1" w:rsidRDefault="00C947D7" w:rsidP="00C947D7">
      <w:pPr>
        <w:spacing w:line="228" w:lineRule="auto"/>
        <w:ind w:firstLine="720"/>
        <w:jc w:val="both"/>
        <w:rPr>
          <w:sz w:val="28"/>
          <w:szCs w:val="28"/>
        </w:rPr>
      </w:pPr>
      <w:r w:rsidRPr="00C947D7">
        <w:rPr>
          <w:sz w:val="28"/>
          <w:szCs w:val="28"/>
        </w:rPr>
        <w:t>Задолженност</w:t>
      </w:r>
      <w:r w:rsidR="005812C8">
        <w:rPr>
          <w:sz w:val="28"/>
          <w:szCs w:val="28"/>
        </w:rPr>
        <w:t>и</w:t>
      </w:r>
      <w:r w:rsidRPr="00C947D7">
        <w:rPr>
          <w:sz w:val="28"/>
          <w:szCs w:val="28"/>
        </w:rPr>
        <w:t xml:space="preserve"> по долговым о</w:t>
      </w:r>
      <w:r w:rsidR="000A39B2">
        <w:rPr>
          <w:sz w:val="28"/>
          <w:szCs w:val="28"/>
        </w:rPr>
        <w:t xml:space="preserve">бязательствам  на 01.01.2015 г </w:t>
      </w:r>
      <w:r w:rsidRPr="00C947D7">
        <w:rPr>
          <w:sz w:val="28"/>
          <w:szCs w:val="28"/>
        </w:rPr>
        <w:t>не имеется.</w:t>
      </w:r>
    </w:p>
    <w:p w:rsidR="003754C1" w:rsidRPr="000A39B2" w:rsidRDefault="003754C1" w:rsidP="003754C1">
      <w:pPr>
        <w:spacing w:line="228" w:lineRule="auto"/>
        <w:ind w:firstLine="720"/>
        <w:jc w:val="both"/>
        <w:rPr>
          <w:color w:val="000000" w:themeColor="text1"/>
          <w:sz w:val="28"/>
          <w:szCs w:val="28"/>
        </w:rPr>
      </w:pPr>
      <w:r w:rsidRPr="005517E8">
        <w:rPr>
          <w:color w:val="000000" w:themeColor="text1"/>
          <w:sz w:val="28"/>
          <w:szCs w:val="28"/>
        </w:rPr>
        <w:t xml:space="preserve">Муниципальные заимствования не осуществлялись, </w:t>
      </w:r>
      <w:proofErr w:type="gramStart"/>
      <w:r w:rsidRPr="005517E8">
        <w:rPr>
          <w:color w:val="000000" w:themeColor="text1"/>
          <w:sz w:val="28"/>
          <w:szCs w:val="28"/>
        </w:rPr>
        <w:t>долг</w:t>
      </w:r>
      <w:proofErr w:type="gramEnd"/>
      <w:r w:rsidRPr="005517E8">
        <w:rPr>
          <w:color w:val="000000" w:themeColor="text1"/>
          <w:sz w:val="28"/>
          <w:szCs w:val="28"/>
        </w:rPr>
        <w:t xml:space="preserve"> и расходы на его обслуживание отсутствуют, бюджетные кредиты и муниципальные гарантии за счет бюджета МО не предоставлялись, кредиторская задолженность </w:t>
      </w:r>
      <w:r w:rsidRPr="000A39B2">
        <w:rPr>
          <w:color w:val="000000" w:themeColor="text1"/>
          <w:sz w:val="28"/>
          <w:szCs w:val="28"/>
        </w:rPr>
        <w:t>у</w:t>
      </w:r>
      <w:r w:rsidR="007703F0" w:rsidRPr="000A39B2">
        <w:rPr>
          <w:color w:val="000000" w:themeColor="text1"/>
          <w:sz w:val="28"/>
          <w:szCs w:val="28"/>
        </w:rPr>
        <w:t>меньшил</w:t>
      </w:r>
      <w:r w:rsidRPr="000A39B2">
        <w:rPr>
          <w:color w:val="000000" w:themeColor="text1"/>
          <w:sz w:val="28"/>
          <w:szCs w:val="28"/>
        </w:rPr>
        <w:t xml:space="preserve">ась с </w:t>
      </w:r>
      <w:r w:rsidR="007703F0" w:rsidRPr="000A39B2">
        <w:rPr>
          <w:color w:val="000000" w:themeColor="text1"/>
          <w:sz w:val="28"/>
          <w:szCs w:val="28"/>
        </w:rPr>
        <w:t>12057,409</w:t>
      </w:r>
      <w:r w:rsidR="007703F0" w:rsidRPr="000A39B2">
        <w:rPr>
          <w:color w:val="000000" w:themeColor="text1"/>
          <w:sz w:val="28"/>
          <w:szCs w:val="28"/>
          <w:lang w:val="en-US"/>
        </w:rPr>
        <w:t> </w:t>
      </w:r>
      <w:r w:rsidR="007703F0" w:rsidRPr="000A39B2">
        <w:rPr>
          <w:color w:val="000000" w:themeColor="text1"/>
          <w:sz w:val="28"/>
          <w:szCs w:val="28"/>
        </w:rPr>
        <w:t>тыс.</w:t>
      </w:r>
      <w:r w:rsidR="001F1B30" w:rsidRPr="000A39B2">
        <w:rPr>
          <w:color w:val="000000" w:themeColor="text1"/>
          <w:sz w:val="28"/>
          <w:szCs w:val="28"/>
        </w:rPr>
        <w:t xml:space="preserve"> </w:t>
      </w:r>
      <w:r w:rsidR="007703F0" w:rsidRPr="000A39B2">
        <w:rPr>
          <w:color w:val="000000" w:themeColor="text1"/>
          <w:sz w:val="28"/>
          <w:szCs w:val="28"/>
        </w:rPr>
        <w:t>руб</w:t>
      </w:r>
      <w:r w:rsidR="00170707" w:rsidRPr="000A39B2">
        <w:rPr>
          <w:color w:val="000000" w:themeColor="text1"/>
          <w:sz w:val="28"/>
          <w:szCs w:val="28"/>
        </w:rPr>
        <w:t xml:space="preserve">. </w:t>
      </w:r>
      <w:r w:rsidRPr="000A39B2">
        <w:rPr>
          <w:color w:val="000000" w:themeColor="text1"/>
          <w:sz w:val="28"/>
          <w:szCs w:val="28"/>
        </w:rPr>
        <w:t>до</w:t>
      </w:r>
      <w:r w:rsidR="007703F0" w:rsidRPr="000A39B2">
        <w:rPr>
          <w:color w:val="000000" w:themeColor="text1"/>
          <w:sz w:val="28"/>
          <w:szCs w:val="28"/>
        </w:rPr>
        <w:t xml:space="preserve"> </w:t>
      </w:r>
      <w:r w:rsidR="002B3818">
        <w:rPr>
          <w:sz w:val="28"/>
          <w:szCs w:val="28"/>
        </w:rPr>
        <w:t>6280</w:t>
      </w:r>
      <w:r w:rsidR="00577867">
        <w:rPr>
          <w:sz w:val="28"/>
          <w:szCs w:val="28"/>
        </w:rPr>
        <w:t>,</w:t>
      </w:r>
      <w:r w:rsidR="002B3818">
        <w:rPr>
          <w:sz w:val="28"/>
          <w:szCs w:val="28"/>
        </w:rPr>
        <w:t>32</w:t>
      </w:r>
      <w:r w:rsidR="00577867">
        <w:rPr>
          <w:sz w:val="28"/>
          <w:szCs w:val="28"/>
        </w:rPr>
        <w:t>3 тыс.</w:t>
      </w:r>
      <w:r w:rsidR="007703F0" w:rsidRPr="000A39B2">
        <w:rPr>
          <w:color w:val="000000" w:themeColor="text1"/>
          <w:sz w:val="28"/>
          <w:szCs w:val="28"/>
        </w:rPr>
        <w:t xml:space="preserve"> руб.</w:t>
      </w:r>
      <w:r w:rsidRPr="000A39B2">
        <w:rPr>
          <w:color w:val="000000" w:themeColor="text1"/>
          <w:sz w:val="28"/>
          <w:szCs w:val="28"/>
        </w:rPr>
        <w:t>. Сумма не превышает верхний предел муниципального долга на 01.01.201</w:t>
      </w:r>
      <w:r w:rsidR="00C61C7C" w:rsidRPr="000A39B2">
        <w:rPr>
          <w:color w:val="000000" w:themeColor="text1"/>
          <w:sz w:val="28"/>
          <w:szCs w:val="28"/>
        </w:rPr>
        <w:t>5</w:t>
      </w:r>
      <w:r w:rsidRPr="000A39B2">
        <w:rPr>
          <w:color w:val="000000" w:themeColor="text1"/>
          <w:sz w:val="28"/>
          <w:szCs w:val="28"/>
        </w:rPr>
        <w:t xml:space="preserve">г, утвержденного в размере </w:t>
      </w:r>
      <w:r w:rsidR="000A39B2" w:rsidRPr="000A39B2">
        <w:rPr>
          <w:color w:val="000000" w:themeColor="text1"/>
          <w:sz w:val="28"/>
          <w:szCs w:val="28"/>
        </w:rPr>
        <w:t>17998,90</w:t>
      </w:r>
      <w:r w:rsidRPr="000A39B2">
        <w:rPr>
          <w:color w:val="000000" w:themeColor="text1"/>
          <w:sz w:val="28"/>
          <w:szCs w:val="28"/>
        </w:rPr>
        <w:t xml:space="preserve"> тыс. руб</w:t>
      </w:r>
      <w:r w:rsidR="006F7FEE">
        <w:rPr>
          <w:color w:val="000000" w:themeColor="text1"/>
          <w:sz w:val="28"/>
          <w:szCs w:val="28"/>
        </w:rPr>
        <w:t>.</w:t>
      </w:r>
      <w:r w:rsidRPr="000A39B2">
        <w:rPr>
          <w:color w:val="000000" w:themeColor="text1"/>
          <w:sz w:val="28"/>
          <w:szCs w:val="28"/>
        </w:rPr>
        <w:t xml:space="preserve"> (ст.107 БК РФ).</w:t>
      </w:r>
    </w:p>
    <w:p w:rsidR="003754C1" w:rsidRDefault="003754C1" w:rsidP="003754C1">
      <w:pPr>
        <w:pStyle w:val="2"/>
      </w:pPr>
      <w:r w:rsidRPr="0041377E">
        <w:t>Размещение муниципального заказа</w:t>
      </w:r>
      <w:r w:rsidR="00701CEA">
        <w:t>.</w:t>
      </w:r>
    </w:p>
    <w:p w:rsidR="00E750E6" w:rsidRDefault="00D17F7A" w:rsidP="00E750E6">
      <w:r w:rsidRPr="00D17F7A">
        <w:rPr>
          <w:sz w:val="28"/>
          <w:szCs w:val="28"/>
        </w:rPr>
        <w:t xml:space="preserve">        </w:t>
      </w:r>
      <w:r w:rsidR="00021B59" w:rsidRPr="00D17F7A">
        <w:rPr>
          <w:sz w:val="28"/>
          <w:szCs w:val="28"/>
        </w:rPr>
        <w:t>С</w:t>
      </w:r>
      <w:r w:rsidRPr="00D17F7A">
        <w:rPr>
          <w:sz w:val="28"/>
          <w:szCs w:val="28"/>
        </w:rPr>
        <w:t xml:space="preserve"> 01.01.</w:t>
      </w:r>
      <w:r w:rsidR="00021B59" w:rsidRPr="00D17F7A">
        <w:rPr>
          <w:sz w:val="28"/>
          <w:szCs w:val="28"/>
        </w:rPr>
        <w:t>2014</w:t>
      </w:r>
      <w:r w:rsidRPr="00D17F7A">
        <w:rPr>
          <w:sz w:val="28"/>
          <w:szCs w:val="28"/>
        </w:rPr>
        <w:t xml:space="preserve"> </w:t>
      </w:r>
      <w:r w:rsidR="00021B59" w:rsidRPr="00D17F7A">
        <w:rPr>
          <w:sz w:val="28"/>
          <w:szCs w:val="28"/>
        </w:rPr>
        <w:t>г</w:t>
      </w:r>
      <w:r w:rsidRPr="00D17F7A">
        <w:rPr>
          <w:sz w:val="28"/>
          <w:szCs w:val="28"/>
        </w:rPr>
        <w:t>ода</w:t>
      </w:r>
      <w:r w:rsidR="007E12D2">
        <w:rPr>
          <w:sz w:val="28"/>
          <w:szCs w:val="28"/>
        </w:rPr>
        <w:t xml:space="preserve"> а</w:t>
      </w:r>
      <w:r w:rsidR="00021B59" w:rsidRPr="00D17F7A">
        <w:rPr>
          <w:sz w:val="28"/>
          <w:szCs w:val="28"/>
        </w:rPr>
        <w:t>дмин</w:t>
      </w:r>
      <w:r w:rsidR="00B23BBF">
        <w:rPr>
          <w:sz w:val="28"/>
          <w:szCs w:val="28"/>
        </w:rPr>
        <w:t>и</w:t>
      </w:r>
      <w:r w:rsidR="00021B59" w:rsidRPr="00D17F7A">
        <w:rPr>
          <w:sz w:val="28"/>
          <w:szCs w:val="28"/>
        </w:rPr>
        <w:t>стра</w:t>
      </w:r>
      <w:r w:rsidRPr="00D17F7A">
        <w:rPr>
          <w:sz w:val="28"/>
          <w:szCs w:val="28"/>
        </w:rPr>
        <w:t>ция</w:t>
      </w:r>
      <w:r w:rsidR="00021B59" w:rsidRPr="00D17F7A">
        <w:rPr>
          <w:sz w:val="28"/>
          <w:szCs w:val="28"/>
        </w:rPr>
        <w:t xml:space="preserve"> </w:t>
      </w:r>
      <w:proofErr w:type="spellStart"/>
      <w:r w:rsidR="00021B59" w:rsidRPr="00D17F7A">
        <w:rPr>
          <w:sz w:val="28"/>
          <w:szCs w:val="28"/>
        </w:rPr>
        <w:t>С</w:t>
      </w:r>
      <w:r w:rsidRPr="00D17F7A">
        <w:rPr>
          <w:sz w:val="28"/>
          <w:szCs w:val="28"/>
        </w:rPr>
        <w:t>окурского</w:t>
      </w:r>
      <w:proofErr w:type="spellEnd"/>
      <w:r w:rsidRPr="00D17F7A">
        <w:rPr>
          <w:sz w:val="28"/>
          <w:szCs w:val="28"/>
        </w:rPr>
        <w:t xml:space="preserve"> сельского совета</w:t>
      </w:r>
      <w:r w:rsidR="00A826C7">
        <w:rPr>
          <w:sz w:val="28"/>
          <w:szCs w:val="28"/>
        </w:rPr>
        <w:t>,</w:t>
      </w:r>
      <w:r w:rsidR="00021B59" w:rsidRPr="00D17F7A">
        <w:rPr>
          <w:sz w:val="28"/>
          <w:szCs w:val="28"/>
        </w:rPr>
        <w:t xml:space="preserve"> </w:t>
      </w:r>
      <w:r w:rsidRPr="00D17F7A">
        <w:rPr>
          <w:sz w:val="28"/>
          <w:szCs w:val="28"/>
        </w:rPr>
        <w:t>в плане закупок</w:t>
      </w:r>
      <w:r w:rsidR="00A826C7">
        <w:rPr>
          <w:sz w:val="28"/>
          <w:szCs w:val="28"/>
        </w:rPr>
        <w:t>,</w:t>
      </w:r>
      <w:r w:rsidRPr="00D17F7A">
        <w:rPr>
          <w:sz w:val="28"/>
          <w:szCs w:val="28"/>
        </w:rPr>
        <w:t xml:space="preserve"> работает по  ФЗ РФ</w:t>
      </w:r>
      <w:r w:rsidR="00021B59" w:rsidRPr="00D17F7A">
        <w:rPr>
          <w:sz w:val="28"/>
          <w:szCs w:val="28"/>
        </w:rPr>
        <w:t xml:space="preserve"> </w:t>
      </w:r>
      <w:r w:rsidRPr="00D17F7A">
        <w:rPr>
          <w:sz w:val="28"/>
          <w:szCs w:val="28"/>
        </w:rPr>
        <w:t>№44 от 05.04.2013года. Согласно зако</w:t>
      </w:r>
      <w:r w:rsidR="00021B59" w:rsidRPr="00D17F7A">
        <w:rPr>
          <w:sz w:val="28"/>
          <w:szCs w:val="28"/>
        </w:rPr>
        <w:t>н</w:t>
      </w:r>
      <w:r w:rsidRPr="00D17F7A">
        <w:rPr>
          <w:sz w:val="28"/>
          <w:szCs w:val="28"/>
        </w:rPr>
        <w:t>а была создана  ком</w:t>
      </w:r>
      <w:r w:rsidR="00021B59" w:rsidRPr="00D17F7A">
        <w:rPr>
          <w:sz w:val="28"/>
          <w:szCs w:val="28"/>
        </w:rPr>
        <w:t>иссия  по определению поставщиков</w:t>
      </w:r>
      <w:r>
        <w:rPr>
          <w:sz w:val="28"/>
          <w:szCs w:val="28"/>
        </w:rPr>
        <w:t>,</w:t>
      </w:r>
      <w:r w:rsidR="00021B59" w:rsidRPr="00D17F7A">
        <w:rPr>
          <w:sz w:val="28"/>
          <w:szCs w:val="28"/>
        </w:rPr>
        <w:t xml:space="preserve"> подрядчиков и назначен контрактный управл</w:t>
      </w:r>
      <w:r w:rsidR="00565A4B" w:rsidRPr="00D17F7A">
        <w:rPr>
          <w:sz w:val="28"/>
          <w:szCs w:val="28"/>
        </w:rPr>
        <w:t>яющий</w:t>
      </w:r>
      <w:r w:rsidRPr="00D17F7A">
        <w:rPr>
          <w:color w:val="C00000"/>
          <w:sz w:val="28"/>
          <w:szCs w:val="28"/>
        </w:rPr>
        <w:t xml:space="preserve"> </w:t>
      </w:r>
      <w:r>
        <w:rPr>
          <w:sz w:val="28"/>
          <w:szCs w:val="28"/>
        </w:rPr>
        <w:t>ведущий</w:t>
      </w:r>
      <w:r w:rsidRPr="00D17F7A">
        <w:rPr>
          <w:sz w:val="28"/>
          <w:szCs w:val="28"/>
        </w:rPr>
        <w:t xml:space="preserve"> специалист</w:t>
      </w:r>
      <w:r>
        <w:t xml:space="preserve"> </w:t>
      </w:r>
      <w:r w:rsidRPr="00D17F7A">
        <w:rPr>
          <w:color w:val="000000" w:themeColor="text1"/>
          <w:sz w:val="28"/>
          <w:szCs w:val="28"/>
        </w:rPr>
        <w:t>Дмитриева Л.М</w:t>
      </w:r>
      <w:r>
        <w:rPr>
          <w:sz w:val="28"/>
          <w:szCs w:val="28"/>
        </w:rPr>
        <w:t>.</w:t>
      </w:r>
      <w:r w:rsidR="00565A4B" w:rsidRPr="00D17F7A">
        <w:rPr>
          <w:sz w:val="28"/>
          <w:szCs w:val="28"/>
        </w:rPr>
        <w:t xml:space="preserve"> </w:t>
      </w:r>
      <w:r>
        <w:rPr>
          <w:sz w:val="28"/>
          <w:szCs w:val="28"/>
        </w:rPr>
        <w:t>Ч</w:t>
      </w:r>
      <w:r w:rsidR="00565A4B" w:rsidRPr="00D17F7A">
        <w:rPr>
          <w:sz w:val="28"/>
          <w:szCs w:val="28"/>
        </w:rPr>
        <w:t>асть</w:t>
      </w:r>
      <w:r>
        <w:rPr>
          <w:sz w:val="28"/>
          <w:szCs w:val="28"/>
        </w:rPr>
        <w:t xml:space="preserve"> </w:t>
      </w:r>
      <w:r w:rsidR="00565A4B" w:rsidRPr="00D17F7A">
        <w:rPr>
          <w:sz w:val="28"/>
          <w:szCs w:val="28"/>
        </w:rPr>
        <w:t xml:space="preserve">полномочий </w:t>
      </w:r>
      <w:proofErr w:type="gramStart"/>
      <w:r w:rsidR="00565A4B" w:rsidRPr="00D17F7A">
        <w:rPr>
          <w:sz w:val="28"/>
          <w:szCs w:val="28"/>
        </w:rPr>
        <w:t>переданы</w:t>
      </w:r>
      <w:proofErr w:type="gramEnd"/>
      <w:r w:rsidR="00565A4B" w:rsidRPr="00D17F7A">
        <w:rPr>
          <w:sz w:val="28"/>
          <w:szCs w:val="28"/>
        </w:rPr>
        <w:t xml:space="preserve"> по соглашению в </w:t>
      </w:r>
      <w:r w:rsidR="007E12D2">
        <w:rPr>
          <w:sz w:val="28"/>
          <w:szCs w:val="28"/>
        </w:rPr>
        <w:t>а</w:t>
      </w:r>
      <w:r>
        <w:rPr>
          <w:sz w:val="28"/>
          <w:szCs w:val="28"/>
        </w:rPr>
        <w:t xml:space="preserve">дминистрацию </w:t>
      </w:r>
      <w:proofErr w:type="spellStart"/>
      <w:r>
        <w:rPr>
          <w:sz w:val="28"/>
          <w:szCs w:val="28"/>
        </w:rPr>
        <w:t>Мошковского</w:t>
      </w:r>
      <w:proofErr w:type="spellEnd"/>
      <w:r>
        <w:rPr>
          <w:sz w:val="28"/>
          <w:szCs w:val="28"/>
        </w:rPr>
        <w:t xml:space="preserve"> района.</w:t>
      </w:r>
    </w:p>
    <w:p w:rsidR="003754C1" w:rsidRPr="0003586F" w:rsidRDefault="00E750E6" w:rsidP="00E750E6">
      <w:pPr>
        <w:rPr>
          <w:color w:val="000000" w:themeColor="text1"/>
        </w:rPr>
      </w:pPr>
      <w:r w:rsidRPr="0003586F">
        <w:rPr>
          <w:color w:val="000000" w:themeColor="text1"/>
        </w:rPr>
        <w:t xml:space="preserve">         </w:t>
      </w:r>
      <w:r w:rsidR="00974570" w:rsidRPr="0003586F">
        <w:rPr>
          <w:color w:val="000000" w:themeColor="text1"/>
        </w:rPr>
        <w:t xml:space="preserve">  </w:t>
      </w:r>
      <w:r w:rsidR="0003586F" w:rsidRPr="0003586F">
        <w:rPr>
          <w:color w:val="000000" w:themeColor="text1"/>
          <w:sz w:val="28"/>
          <w:szCs w:val="28"/>
        </w:rPr>
        <w:t xml:space="preserve"> Реестр закупок муниципального заказчика велся.</w:t>
      </w:r>
    </w:p>
    <w:p w:rsidR="003754C1" w:rsidRDefault="003754C1" w:rsidP="003754C1">
      <w:pPr>
        <w:pStyle w:val="2"/>
      </w:pPr>
      <w:r w:rsidRPr="008C60F1">
        <w:t>Бюджетная отчетность</w:t>
      </w:r>
      <w:r w:rsidR="00701CEA">
        <w:t>.</w:t>
      </w:r>
    </w:p>
    <w:p w:rsidR="003754C1" w:rsidRDefault="003754C1" w:rsidP="003754C1">
      <w:pPr>
        <w:jc w:val="both"/>
        <w:rPr>
          <w:sz w:val="28"/>
          <w:szCs w:val="28"/>
        </w:rPr>
      </w:pPr>
      <w:r>
        <w:rPr>
          <w:sz w:val="28"/>
          <w:szCs w:val="28"/>
        </w:rPr>
        <w:tab/>
        <w:t>Бюджетная отчетность предоставлена  в полном объеме. Состав бюджетной отчетности соответствует установленным требованиям.</w:t>
      </w:r>
    </w:p>
    <w:p w:rsidR="003754C1" w:rsidRPr="00B24A6D" w:rsidRDefault="00391046" w:rsidP="003754C1">
      <w:pPr>
        <w:ind w:firstLine="708"/>
        <w:jc w:val="both"/>
      </w:pPr>
      <w:r>
        <w:rPr>
          <w:sz w:val="28"/>
          <w:szCs w:val="28"/>
        </w:rPr>
        <w:t>В</w:t>
      </w:r>
      <w:r w:rsidR="003754C1" w:rsidRPr="00E510A2">
        <w:rPr>
          <w:sz w:val="28"/>
          <w:szCs w:val="28"/>
        </w:rPr>
        <w:t xml:space="preserve"> Отчет</w:t>
      </w:r>
      <w:r w:rsidR="003754C1">
        <w:rPr>
          <w:sz w:val="28"/>
          <w:szCs w:val="28"/>
        </w:rPr>
        <w:t>е</w:t>
      </w:r>
      <w:r w:rsidR="003754C1" w:rsidRPr="00E510A2">
        <w:rPr>
          <w:sz w:val="28"/>
          <w:szCs w:val="28"/>
        </w:rPr>
        <w:t xml:space="preserve"> об исполнении бюджета (ф. 0503117)</w:t>
      </w:r>
      <w:r w:rsidR="003754C1">
        <w:rPr>
          <w:sz w:val="28"/>
          <w:szCs w:val="28"/>
        </w:rPr>
        <w:t xml:space="preserve"> утвержденные бюджетные назначения  соответствуют решению о бюджете с учетом предусмотренных ст.</w:t>
      </w:r>
      <w:r w:rsidR="003754C1" w:rsidRPr="00A81AA0">
        <w:rPr>
          <w:sz w:val="28"/>
          <w:szCs w:val="28"/>
        </w:rPr>
        <w:t xml:space="preserve"> </w:t>
      </w:r>
      <w:r w:rsidR="003754C1">
        <w:rPr>
          <w:sz w:val="28"/>
          <w:szCs w:val="28"/>
        </w:rPr>
        <w:t>217 БК РФ изменений.</w:t>
      </w:r>
    </w:p>
    <w:p w:rsidR="003754C1" w:rsidRDefault="00391046" w:rsidP="003754C1">
      <w:pPr>
        <w:spacing w:line="228" w:lineRule="auto"/>
        <w:ind w:firstLine="720"/>
        <w:jc w:val="both"/>
        <w:rPr>
          <w:sz w:val="28"/>
          <w:szCs w:val="28"/>
        </w:rPr>
      </w:pPr>
      <w:r>
        <w:rPr>
          <w:sz w:val="28"/>
          <w:szCs w:val="28"/>
        </w:rPr>
        <w:t>В</w:t>
      </w:r>
      <w:r w:rsidR="003754C1">
        <w:rPr>
          <w:sz w:val="28"/>
          <w:szCs w:val="28"/>
        </w:rPr>
        <w:t xml:space="preserve"> </w:t>
      </w:r>
      <w:r w:rsidR="003754C1" w:rsidRPr="0075088A">
        <w:rPr>
          <w:sz w:val="28"/>
          <w:szCs w:val="28"/>
        </w:rPr>
        <w:t>Отчет</w:t>
      </w:r>
      <w:r w:rsidR="003754C1">
        <w:rPr>
          <w:sz w:val="28"/>
          <w:szCs w:val="28"/>
        </w:rPr>
        <w:t>е</w:t>
      </w:r>
      <w:r w:rsidR="003754C1" w:rsidRPr="0075088A">
        <w:rPr>
          <w:sz w:val="28"/>
          <w:szCs w:val="28"/>
        </w:rPr>
        <w:t xml:space="preserve"> о финансовых результатах деятельности (ф. 0503121)</w:t>
      </w:r>
      <w:r w:rsidR="003754C1">
        <w:rPr>
          <w:sz w:val="28"/>
          <w:szCs w:val="28"/>
        </w:rPr>
        <w:t xml:space="preserve"> начисленные налоговые доходы указаны в сумме кассовых поступлений </w:t>
      </w:r>
      <w:r w:rsidR="003754C1">
        <w:rPr>
          <w:sz w:val="28"/>
          <w:szCs w:val="28"/>
        </w:rPr>
        <w:br/>
        <w:t>(сведения о заложенности дебиторов по налоговым доходам отсутствуют).</w:t>
      </w:r>
    </w:p>
    <w:p w:rsidR="003754C1" w:rsidRDefault="003754C1" w:rsidP="001A1CC8">
      <w:pPr>
        <w:tabs>
          <w:tab w:val="left" w:pos="7265"/>
        </w:tabs>
        <w:spacing w:line="228" w:lineRule="auto"/>
        <w:ind w:firstLine="720"/>
        <w:jc w:val="both"/>
        <w:rPr>
          <w:sz w:val="28"/>
          <w:szCs w:val="28"/>
        </w:rPr>
      </w:pPr>
      <w:r w:rsidRPr="00640002">
        <w:rPr>
          <w:sz w:val="28"/>
          <w:szCs w:val="28"/>
        </w:rPr>
        <w:t>Формы регистров бюджетного учета, соответствуют требованиям п.11</w:t>
      </w:r>
      <w:r>
        <w:rPr>
          <w:i/>
          <w:sz w:val="28"/>
          <w:szCs w:val="28"/>
        </w:rPr>
        <w:t xml:space="preserve"> </w:t>
      </w:r>
      <w:r w:rsidRPr="00624E7F">
        <w:rPr>
          <w:i/>
          <w:sz w:val="28"/>
          <w:szCs w:val="28"/>
        </w:rPr>
        <w:t xml:space="preserve"> </w:t>
      </w:r>
      <w:r w:rsidRPr="001A31C3">
        <w:rPr>
          <w:sz w:val="28"/>
          <w:szCs w:val="28"/>
        </w:rPr>
        <w:t>Инструкции к Единому плану</w:t>
      </w:r>
      <w:r w:rsidR="004363C4">
        <w:rPr>
          <w:sz w:val="28"/>
          <w:szCs w:val="28"/>
        </w:rPr>
        <w:t xml:space="preserve">  бухгалтерского учета</w:t>
      </w:r>
      <w:r w:rsidR="004363C4" w:rsidRPr="004363C4">
        <w:rPr>
          <w:sz w:val="28"/>
          <w:szCs w:val="28"/>
        </w:rPr>
        <w:t xml:space="preserve"> </w:t>
      </w:r>
      <w:r w:rsidR="004363C4">
        <w:rPr>
          <w:sz w:val="28"/>
          <w:szCs w:val="28"/>
        </w:rPr>
        <w:t>бюджетных организаций</w:t>
      </w:r>
      <w:r w:rsidRPr="001A31C3">
        <w:rPr>
          <w:sz w:val="28"/>
          <w:szCs w:val="28"/>
        </w:rPr>
        <w:t>.</w:t>
      </w:r>
    </w:p>
    <w:p w:rsidR="003754C1" w:rsidRPr="001A31C3" w:rsidRDefault="003754C1" w:rsidP="003754C1">
      <w:pPr>
        <w:spacing w:line="228" w:lineRule="auto"/>
        <w:ind w:firstLine="720"/>
        <w:jc w:val="both"/>
        <w:rPr>
          <w:sz w:val="28"/>
          <w:szCs w:val="28"/>
        </w:rPr>
      </w:pPr>
      <w:r>
        <w:rPr>
          <w:sz w:val="28"/>
          <w:szCs w:val="28"/>
        </w:rPr>
        <w:t>Инвентаризация перед составлением годовой бюджетной отчетностью проведена</w:t>
      </w:r>
      <w:r w:rsidR="00636ECB">
        <w:rPr>
          <w:sz w:val="28"/>
          <w:szCs w:val="28"/>
        </w:rPr>
        <w:t xml:space="preserve">, согласно распоряжению главы </w:t>
      </w:r>
      <w:proofErr w:type="spellStart"/>
      <w:r w:rsidR="00636ECB">
        <w:rPr>
          <w:sz w:val="28"/>
          <w:szCs w:val="28"/>
        </w:rPr>
        <w:t>Сокурского</w:t>
      </w:r>
      <w:proofErr w:type="spellEnd"/>
      <w:r w:rsidR="00636ECB">
        <w:rPr>
          <w:sz w:val="28"/>
          <w:szCs w:val="28"/>
        </w:rPr>
        <w:t xml:space="preserve"> сельсовета № 160-р от 24.10.2014 года, проведена с 05.11. по</w:t>
      </w:r>
      <w:r>
        <w:rPr>
          <w:sz w:val="28"/>
          <w:szCs w:val="28"/>
        </w:rPr>
        <w:t xml:space="preserve"> </w:t>
      </w:r>
      <w:r w:rsidR="00636ECB">
        <w:rPr>
          <w:sz w:val="28"/>
          <w:szCs w:val="28"/>
        </w:rPr>
        <w:t xml:space="preserve">12.11.2014 года. </w:t>
      </w:r>
      <w:r>
        <w:rPr>
          <w:sz w:val="28"/>
          <w:szCs w:val="28"/>
        </w:rPr>
        <w:t>Согласно инвентаризации комиссией недостач и излишек не обнаружено.</w:t>
      </w:r>
    </w:p>
    <w:p w:rsidR="003754C1" w:rsidRDefault="003754C1" w:rsidP="003754C1">
      <w:pPr>
        <w:spacing w:line="228" w:lineRule="auto"/>
        <w:ind w:firstLine="720"/>
        <w:jc w:val="both"/>
        <w:rPr>
          <w:sz w:val="28"/>
          <w:szCs w:val="28"/>
        </w:rPr>
      </w:pPr>
    </w:p>
    <w:p w:rsidR="003754C1" w:rsidRDefault="003754C1" w:rsidP="00422FE0">
      <w:pPr>
        <w:pStyle w:val="1"/>
      </w:pPr>
      <w:bookmarkStart w:id="5" w:name="_Toc245535999"/>
      <w:r w:rsidRPr="004B6038">
        <w:t>Доходы бюджета</w:t>
      </w:r>
      <w:bookmarkEnd w:id="5"/>
      <w:r w:rsidR="00701CEA">
        <w:t>.</w:t>
      </w:r>
    </w:p>
    <w:p w:rsidR="003754C1" w:rsidRDefault="003754C1" w:rsidP="003754C1">
      <w:pPr>
        <w:spacing w:line="228" w:lineRule="auto"/>
        <w:jc w:val="both"/>
        <w:rPr>
          <w:sz w:val="28"/>
          <w:szCs w:val="28"/>
        </w:rPr>
      </w:pPr>
      <w:r>
        <w:rPr>
          <w:sz w:val="28"/>
          <w:szCs w:val="28"/>
        </w:rPr>
        <w:t xml:space="preserve">       Доходы бюджета на 201</w:t>
      </w:r>
      <w:r w:rsidR="00B11402">
        <w:rPr>
          <w:sz w:val="28"/>
          <w:szCs w:val="28"/>
        </w:rPr>
        <w:t>4</w:t>
      </w:r>
      <w:r>
        <w:rPr>
          <w:sz w:val="28"/>
          <w:szCs w:val="28"/>
        </w:rPr>
        <w:t xml:space="preserve"> год утверждены в размере </w:t>
      </w:r>
      <w:r w:rsidR="006074A0">
        <w:rPr>
          <w:sz w:val="28"/>
          <w:szCs w:val="28"/>
        </w:rPr>
        <w:t>71150,78</w:t>
      </w:r>
      <w:r>
        <w:rPr>
          <w:sz w:val="28"/>
          <w:szCs w:val="28"/>
        </w:rPr>
        <w:t xml:space="preserve"> тыс. руб</w:t>
      </w:r>
      <w:r w:rsidR="00A9729A">
        <w:rPr>
          <w:sz w:val="28"/>
          <w:szCs w:val="28"/>
        </w:rPr>
        <w:t>.</w:t>
      </w:r>
      <w:r>
        <w:rPr>
          <w:sz w:val="28"/>
          <w:szCs w:val="28"/>
        </w:rPr>
        <w:t xml:space="preserve">, исполнены в сумме </w:t>
      </w:r>
      <w:r w:rsidR="006074A0">
        <w:rPr>
          <w:sz w:val="28"/>
          <w:szCs w:val="28"/>
        </w:rPr>
        <w:t>68463,7</w:t>
      </w:r>
      <w:r>
        <w:rPr>
          <w:sz w:val="28"/>
          <w:szCs w:val="28"/>
        </w:rPr>
        <w:t xml:space="preserve"> тыс. руб</w:t>
      </w:r>
      <w:r w:rsidR="00611418">
        <w:rPr>
          <w:sz w:val="28"/>
          <w:szCs w:val="28"/>
        </w:rPr>
        <w:t>.</w:t>
      </w:r>
      <w:r>
        <w:rPr>
          <w:sz w:val="28"/>
          <w:szCs w:val="28"/>
        </w:rPr>
        <w:t xml:space="preserve"> или  </w:t>
      </w:r>
      <w:r w:rsidR="006074A0">
        <w:rPr>
          <w:sz w:val="28"/>
          <w:szCs w:val="28"/>
        </w:rPr>
        <w:t>96,2</w:t>
      </w:r>
      <w:r>
        <w:rPr>
          <w:sz w:val="28"/>
          <w:szCs w:val="28"/>
        </w:rPr>
        <w:t>% к плану.</w:t>
      </w:r>
    </w:p>
    <w:p w:rsidR="006074A0" w:rsidRDefault="006074A0" w:rsidP="006074A0">
      <w:pPr>
        <w:jc w:val="right"/>
        <w:rPr>
          <w:sz w:val="28"/>
          <w:szCs w:val="28"/>
        </w:rPr>
      </w:pPr>
      <w:r>
        <w:rPr>
          <w:sz w:val="28"/>
          <w:szCs w:val="28"/>
        </w:rPr>
        <w:t>Таблица 2</w:t>
      </w:r>
    </w:p>
    <w:tbl>
      <w:tblPr>
        <w:tblStyle w:val="a8"/>
        <w:tblW w:w="10065" w:type="dxa"/>
        <w:tblInd w:w="-227" w:type="dxa"/>
        <w:tblLayout w:type="fixed"/>
        <w:tblLook w:val="01E0" w:firstRow="1" w:lastRow="1" w:firstColumn="1" w:lastColumn="1" w:noHBand="0" w:noVBand="0"/>
      </w:tblPr>
      <w:tblGrid>
        <w:gridCol w:w="568"/>
        <w:gridCol w:w="4252"/>
        <w:gridCol w:w="993"/>
        <w:gridCol w:w="1134"/>
        <w:gridCol w:w="1134"/>
        <w:gridCol w:w="992"/>
        <w:gridCol w:w="992"/>
      </w:tblGrid>
      <w:tr w:rsidR="006074A0" w:rsidTr="008A7D04">
        <w:tc>
          <w:tcPr>
            <w:tcW w:w="56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vAlign w:val="center"/>
            <w:hideMark/>
          </w:tcPr>
          <w:p w:rsidR="006074A0" w:rsidRDefault="006074A0" w:rsidP="00E93AE6">
            <w:pPr>
              <w:jc w:val="center"/>
              <w:rPr>
                <w:sz w:val="23"/>
                <w:szCs w:val="23"/>
              </w:rPr>
            </w:pPr>
            <w:r>
              <w:rPr>
                <w:sz w:val="23"/>
                <w:szCs w:val="23"/>
              </w:rPr>
              <w:t xml:space="preserve">№ </w:t>
            </w:r>
            <w:proofErr w:type="gramStart"/>
            <w:r>
              <w:rPr>
                <w:sz w:val="23"/>
                <w:szCs w:val="23"/>
              </w:rPr>
              <w:t>п</w:t>
            </w:r>
            <w:proofErr w:type="gramEnd"/>
            <w:r>
              <w:rPr>
                <w:sz w:val="23"/>
                <w:szCs w:val="23"/>
              </w:rPr>
              <w:t>/п</w:t>
            </w:r>
          </w:p>
        </w:tc>
        <w:tc>
          <w:tcPr>
            <w:tcW w:w="425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vAlign w:val="center"/>
            <w:hideMark/>
          </w:tcPr>
          <w:p w:rsidR="006074A0" w:rsidRDefault="006074A0" w:rsidP="00E93AE6">
            <w:pPr>
              <w:jc w:val="center"/>
              <w:rPr>
                <w:sz w:val="23"/>
                <w:szCs w:val="23"/>
              </w:rPr>
            </w:pPr>
            <w:r>
              <w:rPr>
                <w:sz w:val="23"/>
                <w:szCs w:val="23"/>
              </w:rPr>
              <w:t>Показатель</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vAlign w:val="center"/>
            <w:hideMark/>
          </w:tcPr>
          <w:p w:rsidR="006074A0" w:rsidRDefault="006074A0" w:rsidP="00E93AE6">
            <w:pPr>
              <w:jc w:val="center"/>
              <w:rPr>
                <w:sz w:val="23"/>
                <w:szCs w:val="23"/>
              </w:rPr>
            </w:pPr>
            <w:r>
              <w:rPr>
                <w:sz w:val="23"/>
                <w:szCs w:val="23"/>
              </w:rPr>
              <w:t>2012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vAlign w:val="center"/>
            <w:hideMark/>
          </w:tcPr>
          <w:p w:rsidR="006074A0" w:rsidRDefault="006074A0" w:rsidP="00E93AE6">
            <w:pPr>
              <w:jc w:val="center"/>
              <w:rPr>
                <w:sz w:val="23"/>
                <w:szCs w:val="23"/>
              </w:rPr>
            </w:pPr>
            <w:r>
              <w:rPr>
                <w:sz w:val="23"/>
                <w:szCs w:val="23"/>
              </w:rPr>
              <w:t>2013 год</w:t>
            </w:r>
          </w:p>
        </w:tc>
        <w:tc>
          <w:tcPr>
            <w:tcW w:w="311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074A0" w:rsidRDefault="006074A0" w:rsidP="00E93AE6">
            <w:pPr>
              <w:jc w:val="center"/>
              <w:rPr>
                <w:sz w:val="23"/>
                <w:szCs w:val="23"/>
              </w:rPr>
            </w:pPr>
            <w:r>
              <w:rPr>
                <w:sz w:val="23"/>
                <w:szCs w:val="23"/>
              </w:rPr>
              <w:t>2014 год</w:t>
            </w:r>
          </w:p>
        </w:tc>
      </w:tr>
      <w:tr w:rsidR="006074A0" w:rsidTr="008A7D04">
        <w:tc>
          <w:tcPr>
            <w:tcW w:w="56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074A0" w:rsidRDefault="006074A0" w:rsidP="00E93AE6">
            <w:pPr>
              <w:rPr>
                <w:sz w:val="23"/>
                <w:szCs w:val="23"/>
              </w:rPr>
            </w:pPr>
          </w:p>
        </w:tc>
        <w:tc>
          <w:tcPr>
            <w:tcW w:w="425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074A0" w:rsidRDefault="006074A0" w:rsidP="00E93AE6">
            <w:pPr>
              <w:rPr>
                <w:sz w:val="23"/>
                <w:szCs w:val="23"/>
              </w:rPr>
            </w:pPr>
          </w:p>
        </w:tc>
        <w:tc>
          <w:tcPr>
            <w:tcW w:w="99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074A0" w:rsidRDefault="006074A0" w:rsidP="00E93AE6">
            <w:pPr>
              <w:rPr>
                <w:sz w:val="23"/>
                <w:szCs w:val="23"/>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074A0" w:rsidRDefault="006074A0" w:rsidP="00E93AE6">
            <w:pPr>
              <w:rPr>
                <w:sz w:val="23"/>
                <w:szCs w:val="23"/>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074A0" w:rsidRDefault="006074A0" w:rsidP="00E93AE6">
            <w:pPr>
              <w:jc w:val="center"/>
              <w:rPr>
                <w:sz w:val="23"/>
                <w:szCs w:val="23"/>
              </w:rPr>
            </w:pPr>
            <w:r>
              <w:rPr>
                <w:sz w:val="23"/>
                <w:szCs w:val="23"/>
              </w:rPr>
              <w:t>план*</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vAlign w:val="center"/>
            <w:hideMark/>
          </w:tcPr>
          <w:p w:rsidR="006074A0" w:rsidRDefault="006074A0" w:rsidP="00E93AE6">
            <w:pPr>
              <w:jc w:val="center"/>
              <w:rPr>
                <w:sz w:val="23"/>
                <w:szCs w:val="23"/>
              </w:rPr>
            </w:pPr>
            <w:r>
              <w:rPr>
                <w:sz w:val="23"/>
                <w:szCs w:val="23"/>
              </w:rPr>
              <w:t>план**</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074A0" w:rsidRDefault="006074A0" w:rsidP="00E93AE6">
            <w:pPr>
              <w:jc w:val="center"/>
              <w:rPr>
                <w:sz w:val="23"/>
                <w:szCs w:val="23"/>
              </w:rPr>
            </w:pPr>
            <w:r>
              <w:rPr>
                <w:sz w:val="23"/>
                <w:szCs w:val="23"/>
              </w:rPr>
              <w:t>факт</w:t>
            </w:r>
          </w:p>
        </w:tc>
      </w:tr>
      <w:tr w:rsidR="006074A0" w:rsidTr="008A7D04">
        <w:tc>
          <w:tcPr>
            <w:tcW w:w="5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vAlign w:val="center"/>
            <w:hideMark/>
          </w:tcPr>
          <w:p w:rsidR="006074A0" w:rsidRDefault="006074A0" w:rsidP="00E93AE6">
            <w:pPr>
              <w:jc w:val="center"/>
              <w:rPr>
                <w:sz w:val="23"/>
                <w:szCs w:val="23"/>
              </w:rPr>
            </w:pPr>
            <w:r>
              <w:rPr>
                <w:sz w:val="23"/>
                <w:szCs w:val="23"/>
              </w:rPr>
              <w:t>А</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vAlign w:val="center"/>
            <w:hideMark/>
          </w:tcPr>
          <w:p w:rsidR="006074A0" w:rsidRDefault="006074A0" w:rsidP="00E93AE6">
            <w:pPr>
              <w:jc w:val="center"/>
              <w:rPr>
                <w:sz w:val="23"/>
                <w:szCs w:val="23"/>
              </w:rPr>
            </w:pPr>
            <w:r>
              <w:rPr>
                <w:sz w:val="23"/>
                <w:szCs w:val="23"/>
              </w:rPr>
              <w:t>Б</w:t>
            </w:r>
          </w:p>
        </w:tc>
        <w:tc>
          <w:tcPr>
            <w:tcW w:w="9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074A0" w:rsidRDefault="006074A0" w:rsidP="00E93AE6">
            <w:pPr>
              <w:jc w:val="center"/>
              <w:rPr>
                <w:sz w:val="23"/>
                <w:szCs w:val="23"/>
              </w:rPr>
            </w:pPr>
            <w:r>
              <w:rPr>
                <w:sz w:val="23"/>
                <w:szCs w:val="23"/>
              </w:rPr>
              <w:t>1</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074A0" w:rsidRDefault="006074A0" w:rsidP="00E93AE6">
            <w:pPr>
              <w:jc w:val="center"/>
              <w:rPr>
                <w:sz w:val="23"/>
                <w:szCs w:val="23"/>
              </w:rPr>
            </w:pPr>
            <w:r>
              <w:rPr>
                <w:sz w:val="23"/>
                <w:szCs w:val="23"/>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74A0" w:rsidRDefault="006074A0" w:rsidP="00E93AE6">
            <w:pPr>
              <w:jc w:val="center"/>
              <w:rPr>
                <w:sz w:val="23"/>
                <w:szCs w:val="23"/>
              </w:rPr>
            </w:pPr>
            <w:r>
              <w:rPr>
                <w:sz w:val="23"/>
                <w:szCs w:val="23"/>
              </w:rPr>
              <w:t>3</w:t>
            </w:r>
          </w:p>
        </w:tc>
        <w:tc>
          <w:tcPr>
            <w:tcW w:w="9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074A0" w:rsidRDefault="006074A0" w:rsidP="00E93AE6">
            <w:pPr>
              <w:jc w:val="center"/>
              <w:rPr>
                <w:sz w:val="23"/>
                <w:szCs w:val="23"/>
              </w:rPr>
            </w:pPr>
            <w:r>
              <w:rPr>
                <w:sz w:val="23"/>
                <w:szCs w:val="23"/>
              </w:rPr>
              <w:t>4</w:t>
            </w:r>
          </w:p>
        </w:tc>
        <w:tc>
          <w:tcPr>
            <w:tcW w:w="992" w:type="dxa"/>
            <w:tcBorders>
              <w:top w:val="single" w:sz="4" w:space="0" w:color="auto"/>
              <w:left w:val="single" w:sz="4" w:space="0" w:color="auto"/>
              <w:bottom w:val="single" w:sz="4" w:space="0" w:color="auto"/>
              <w:right w:val="single" w:sz="4" w:space="0" w:color="auto"/>
            </w:tcBorders>
          </w:tcPr>
          <w:p w:rsidR="006074A0" w:rsidRDefault="006646FF" w:rsidP="006646FF">
            <w:pPr>
              <w:jc w:val="center"/>
              <w:rPr>
                <w:sz w:val="23"/>
                <w:szCs w:val="23"/>
              </w:rPr>
            </w:pPr>
            <w:r>
              <w:rPr>
                <w:sz w:val="23"/>
                <w:szCs w:val="23"/>
              </w:rPr>
              <w:t>5</w:t>
            </w:r>
          </w:p>
        </w:tc>
      </w:tr>
      <w:tr w:rsidR="006074A0" w:rsidTr="008A7D04">
        <w:trPr>
          <w:trHeight w:val="90"/>
        </w:trPr>
        <w:tc>
          <w:tcPr>
            <w:tcW w:w="5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vAlign w:val="center"/>
          </w:tcPr>
          <w:p w:rsidR="006074A0" w:rsidRDefault="006074A0" w:rsidP="006074A0">
            <w:pPr>
              <w:numPr>
                <w:ilvl w:val="0"/>
                <w:numId w:val="4"/>
              </w:numPr>
              <w:ind w:left="0" w:firstLine="0"/>
              <w:rPr>
                <w:sz w:val="23"/>
                <w:szCs w:val="23"/>
              </w:rPr>
            </w:pP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vAlign w:val="center"/>
            <w:hideMark/>
          </w:tcPr>
          <w:p w:rsidR="006074A0" w:rsidRPr="004511E1" w:rsidRDefault="006074A0" w:rsidP="004511E1">
            <w:r w:rsidRPr="004511E1">
              <w:t>Доходы бюджета, тыс.</w:t>
            </w:r>
            <w:r w:rsidR="00F1737D">
              <w:t xml:space="preserve"> </w:t>
            </w:r>
            <w:r w:rsidRPr="004511E1">
              <w:t>руб.</w:t>
            </w:r>
          </w:p>
        </w:tc>
        <w:tc>
          <w:tcPr>
            <w:tcW w:w="9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074A0" w:rsidRDefault="006074A0" w:rsidP="00E93AE6">
            <w:pPr>
              <w:jc w:val="right"/>
              <w:rPr>
                <w:sz w:val="23"/>
                <w:szCs w:val="23"/>
              </w:rPr>
            </w:pPr>
            <w:r>
              <w:rPr>
                <w:sz w:val="23"/>
                <w:szCs w:val="23"/>
              </w:rPr>
              <w:t>38861,2</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074A0" w:rsidRDefault="006074A0" w:rsidP="00E93AE6">
            <w:pPr>
              <w:jc w:val="right"/>
              <w:rPr>
                <w:sz w:val="23"/>
                <w:szCs w:val="23"/>
              </w:rPr>
            </w:pPr>
            <w:r>
              <w:rPr>
                <w:sz w:val="23"/>
                <w:szCs w:val="23"/>
              </w:rPr>
              <w:t>45996,5</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74A0" w:rsidRDefault="006074A0" w:rsidP="00E93AE6">
            <w:pPr>
              <w:jc w:val="right"/>
              <w:rPr>
                <w:sz w:val="23"/>
                <w:szCs w:val="23"/>
              </w:rPr>
            </w:pPr>
            <w:r>
              <w:rPr>
                <w:sz w:val="23"/>
                <w:szCs w:val="23"/>
              </w:rPr>
              <w:t>48419,05</w:t>
            </w:r>
          </w:p>
        </w:tc>
        <w:tc>
          <w:tcPr>
            <w:tcW w:w="9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074A0" w:rsidRDefault="006074A0" w:rsidP="00E93AE6">
            <w:pPr>
              <w:jc w:val="right"/>
              <w:rPr>
                <w:sz w:val="23"/>
                <w:szCs w:val="23"/>
              </w:rPr>
            </w:pPr>
            <w:r>
              <w:rPr>
                <w:sz w:val="23"/>
                <w:szCs w:val="23"/>
              </w:rPr>
              <w:t>71150,78</w:t>
            </w:r>
          </w:p>
        </w:tc>
        <w:tc>
          <w:tcPr>
            <w:tcW w:w="992" w:type="dxa"/>
            <w:tcBorders>
              <w:top w:val="single" w:sz="4" w:space="0" w:color="auto"/>
              <w:left w:val="single" w:sz="4" w:space="0" w:color="auto"/>
              <w:bottom w:val="single" w:sz="4" w:space="0" w:color="auto"/>
              <w:right w:val="single" w:sz="4" w:space="0" w:color="auto"/>
            </w:tcBorders>
            <w:hideMark/>
          </w:tcPr>
          <w:p w:rsidR="006074A0" w:rsidRDefault="006074A0" w:rsidP="00E93AE6">
            <w:pPr>
              <w:jc w:val="right"/>
              <w:rPr>
                <w:sz w:val="23"/>
                <w:szCs w:val="23"/>
              </w:rPr>
            </w:pPr>
            <w:r>
              <w:rPr>
                <w:sz w:val="23"/>
                <w:szCs w:val="23"/>
              </w:rPr>
              <w:t>68463,7</w:t>
            </w:r>
          </w:p>
        </w:tc>
      </w:tr>
      <w:tr w:rsidR="006074A0" w:rsidTr="008A7D04">
        <w:trPr>
          <w:trHeight w:val="90"/>
        </w:trPr>
        <w:tc>
          <w:tcPr>
            <w:tcW w:w="5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vAlign w:val="center"/>
          </w:tcPr>
          <w:p w:rsidR="006074A0" w:rsidRDefault="006074A0" w:rsidP="006074A0">
            <w:pPr>
              <w:numPr>
                <w:ilvl w:val="0"/>
                <w:numId w:val="4"/>
              </w:numPr>
              <w:ind w:left="0" w:firstLine="0"/>
              <w:rPr>
                <w:sz w:val="23"/>
                <w:szCs w:val="23"/>
              </w:rPr>
            </w:pP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vAlign w:val="center"/>
            <w:hideMark/>
          </w:tcPr>
          <w:p w:rsidR="006074A0" w:rsidRPr="004511E1" w:rsidRDefault="006074A0" w:rsidP="004511E1">
            <w:r w:rsidRPr="004511E1">
              <w:t>налоговые доходы</w:t>
            </w:r>
          </w:p>
        </w:tc>
        <w:tc>
          <w:tcPr>
            <w:tcW w:w="9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074A0" w:rsidRDefault="006074A0" w:rsidP="00E93AE6">
            <w:pPr>
              <w:jc w:val="right"/>
              <w:rPr>
                <w:sz w:val="23"/>
                <w:szCs w:val="23"/>
              </w:rPr>
            </w:pPr>
            <w:r>
              <w:rPr>
                <w:sz w:val="23"/>
                <w:szCs w:val="23"/>
              </w:rPr>
              <w:t>10751,1</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074A0" w:rsidRDefault="006074A0" w:rsidP="00E93AE6">
            <w:pPr>
              <w:jc w:val="right"/>
              <w:rPr>
                <w:sz w:val="23"/>
                <w:szCs w:val="23"/>
              </w:rPr>
            </w:pPr>
            <w:r>
              <w:rPr>
                <w:sz w:val="23"/>
                <w:szCs w:val="23"/>
              </w:rPr>
              <w:t>10751,1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74A0" w:rsidRDefault="006074A0" w:rsidP="00E93AE6">
            <w:pPr>
              <w:jc w:val="right"/>
              <w:rPr>
                <w:sz w:val="23"/>
                <w:szCs w:val="23"/>
              </w:rPr>
            </w:pPr>
            <w:r>
              <w:rPr>
                <w:sz w:val="23"/>
                <w:szCs w:val="23"/>
              </w:rPr>
              <w:t>13996,8</w:t>
            </w:r>
          </w:p>
        </w:tc>
        <w:tc>
          <w:tcPr>
            <w:tcW w:w="9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074A0" w:rsidRDefault="006074A0" w:rsidP="00E93AE6">
            <w:pPr>
              <w:jc w:val="right"/>
              <w:rPr>
                <w:sz w:val="23"/>
                <w:szCs w:val="23"/>
              </w:rPr>
            </w:pPr>
            <w:r>
              <w:rPr>
                <w:sz w:val="23"/>
                <w:szCs w:val="23"/>
              </w:rPr>
              <w:t>14558,81</w:t>
            </w:r>
          </w:p>
        </w:tc>
        <w:tc>
          <w:tcPr>
            <w:tcW w:w="992" w:type="dxa"/>
            <w:tcBorders>
              <w:top w:val="single" w:sz="4" w:space="0" w:color="auto"/>
              <w:left w:val="single" w:sz="4" w:space="0" w:color="auto"/>
              <w:bottom w:val="single" w:sz="4" w:space="0" w:color="auto"/>
              <w:right w:val="single" w:sz="4" w:space="0" w:color="auto"/>
            </w:tcBorders>
            <w:hideMark/>
          </w:tcPr>
          <w:p w:rsidR="006074A0" w:rsidRDefault="006074A0" w:rsidP="00E93AE6">
            <w:pPr>
              <w:jc w:val="right"/>
              <w:rPr>
                <w:sz w:val="23"/>
                <w:szCs w:val="23"/>
              </w:rPr>
            </w:pPr>
            <w:r>
              <w:rPr>
                <w:sz w:val="23"/>
                <w:szCs w:val="23"/>
              </w:rPr>
              <w:t>14168,1</w:t>
            </w:r>
          </w:p>
        </w:tc>
      </w:tr>
      <w:tr w:rsidR="006074A0" w:rsidTr="008A7D04">
        <w:trPr>
          <w:trHeight w:val="90"/>
        </w:trPr>
        <w:tc>
          <w:tcPr>
            <w:tcW w:w="5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vAlign w:val="center"/>
          </w:tcPr>
          <w:p w:rsidR="006074A0" w:rsidRDefault="006074A0" w:rsidP="006074A0">
            <w:pPr>
              <w:numPr>
                <w:ilvl w:val="0"/>
                <w:numId w:val="4"/>
              </w:numPr>
              <w:ind w:left="0" w:firstLine="0"/>
              <w:rPr>
                <w:sz w:val="23"/>
                <w:szCs w:val="23"/>
              </w:rPr>
            </w:pP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vAlign w:val="center"/>
            <w:hideMark/>
          </w:tcPr>
          <w:p w:rsidR="006074A0" w:rsidRPr="004511E1" w:rsidRDefault="006074A0" w:rsidP="004511E1">
            <w:r w:rsidRPr="004511E1">
              <w:t>налог на доходы физических лиц</w:t>
            </w:r>
          </w:p>
        </w:tc>
        <w:tc>
          <w:tcPr>
            <w:tcW w:w="9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074A0" w:rsidRDefault="006074A0" w:rsidP="00E93AE6">
            <w:pPr>
              <w:jc w:val="right"/>
              <w:rPr>
                <w:sz w:val="23"/>
                <w:szCs w:val="23"/>
              </w:rPr>
            </w:pPr>
            <w:r>
              <w:rPr>
                <w:sz w:val="23"/>
                <w:szCs w:val="23"/>
              </w:rPr>
              <w:t>7911,6</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074A0" w:rsidRDefault="006074A0" w:rsidP="00E93AE6">
            <w:pPr>
              <w:jc w:val="right"/>
              <w:rPr>
                <w:sz w:val="23"/>
                <w:szCs w:val="23"/>
              </w:rPr>
            </w:pPr>
            <w:r>
              <w:rPr>
                <w:sz w:val="23"/>
                <w:szCs w:val="23"/>
              </w:rPr>
              <w:t>7818,5</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74A0" w:rsidRDefault="006074A0" w:rsidP="00E93AE6">
            <w:pPr>
              <w:jc w:val="right"/>
              <w:rPr>
                <w:sz w:val="23"/>
                <w:szCs w:val="23"/>
              </w:rPr>
            </w:pPr>
            <w:r>
              <w:rPr>
                <w:sz w:val="23"/>
                <w:szCs w:val="23"/>
              </w:rPr>
              <w:t>10092,2</w:t>
            </w:r>
          </w:p>
        </w:tc>
        <w:tc>
          <w:tcPr>
            <w:tcW w:w="9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074A0" w:rsidRDefault="006074A0" w:rsidP="00E93AE6">
            <w:pPr>
              <w:jc w:val="right"/>
              <w:rPr>
                <w:sz w:val="23"/>
                <w:szCs w:val="23"/>
              </w:rPr>
            </w:pPr>
            <w:r>
              <w:rPr>
                <w:sz w:val="23"/>
                <w:szCs w:val="23"/>
              </w:rPr>
              <w:t>8777,47</w:t>
            </w:r>
          </w:p>
        </w:tc>
        <w:tc>
          <w:tcPr>
            <w:tcW w:w="992" w:type="dxa"/>
            <w:tcBorders>
              <w:top w:val="single" w:sz="4" w:space="0" w:color="auto"/>
              <w:left w:val="single" w:sz="4" w:space="0" w:color="auto"/>
              <w:bottom w:val="single" w:sz="4" w:space="0" w:color="auto"/>
              <w:right w:val="single" w:sz="4" w:space="0" w:color="auto"/>
            </w:tcBorders>
            <w:hideMark/>
          </w:tcPr>
          <w:p w:rsidR="006074A0" w:rsidRDefault="006074A0" w:rsidP="00E93AE6">
            <w:pPr>
              <w:jc w:val="right"/>
              <w:rPr>
                <w:sz w:val="23"/>
                <w:szCs w:val="23"/>
              </w:rPr>
            </w:pPr>
            <w:r>
              <w:rPr>
                <w:sz w:val="23"/>
                <w:szCs w:val="23"/>
              </w:rPr>
              <w:t>8380,6</w:t>
            </w:r>
          </w:p>
        </w:tc>
      </w:tr>
      <w:tr w:rsidR="006074A0" w:rsidTr="008A7D04">
        <w:trPr>
          <w:trHeight w:val="90"/>
        </w:trPr>
        <w:tc>
          <w:tcPr>
            <w:tcW w:w="5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vAlign w:val="center"/>
          </w:tcPr>
          <w:p w:rsidR="006074A0" w:rsidRDefault="006074A0" w:rsidP="006074A0">
            <w:pPr>
              <w:numPr>
                <w:ilvl w:val="0"/>
                <w:numId w:val="4"/>
              </w:numPr>
              <w:ind w:left="0" w:firstLine="0"/>
              <w:rPr>
                <w:sz w:val="23"/>
                <w:szCs w:val="23"/>
              </w:rPr>
            </w:pP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vAlign w:val="center"/>
            <w:hideMark/>
          </w:tcPr>
          <w:p w:rsidR="006074A0" w:rsidRPr="004511E1" w:rsidRDefault="006074A0" w:rsidP="004511E1">
            <w:r w:rsidRPr="004511E1">
              <w:t>по дополнительному нормативу</w:t>
            </w:r>
          </w:p>
        </w:tc>
        <w:tc>
          <w:tcPr>
            <w:tcW w:w="9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074A0" w:rsidRDefault="006074A0" w:rsidP="00E93AE6">
            <w:pPr>
              <w:jc w:val="right"/>
              <w:rPr>
                <w:sz w:val="23"/>
                <w:szCs w:val="23"/>
              </w:rPr>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074A0" w:rsidRDefault="006074A0" w:rsidP="00E93AE6">
            <w:pPr>
              <w:jc w:val="right"/>
              <w:rPr>
                <w:sz w:val="23"/>
                <w:szCs w:val="23"/>
              </w:rPr>
            </w:pPr>
          </w:p>
        </w:tc>
        <w:tc>
          <w:tcPr>
            <w:tcW w:w="1134" w:type="dxa"/>
            <w:tcBorders>
              <w:top w:val="single" w:sz="4" w:space="0" w:color="auto"/>
              <w:left w:val="single" w:sz="4" w:space="0" w:color="auto"/>
              <w:bottom w:val="single" w:sz="4" w:space="0" w:color="auto"/>
              <w:right w:val="single" w:sz="4" w:space="0" w:color="auto"/>
            </w:tcBorders>
            <w:vAlign w:val="center"/>
          </w:tcPr>
          <w:p w:rsidR="006074A0" w:rsidRDefault="006074A0" w:rsidP="00E93AE6">
            <w:pPr>
              <w:jc w:val="right"/>
              <w:rPr>
                <w:sz w:val="23"/>
                <w:szCs w:val="23"/>
              </w:rPr>
            </w:pPr>
          </w:p>
        </w:tc>
        <w:tc>
          <w:tcPr>
            <w:tcW w:w="9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074A0" w:rsidRDefault="006074A0" w:rsidP="00E93AE6">
            <w:pPr>
              <w:jc w:val="right"/>
              <w:rPr>
                <w:sz w:val="23"/>
                <w:szCs w:val="23"/>
              </w:rPr>
            </w:pPr>
          </w:p>
        </w:tc>
        <w:tc>
          <w:tcPr>
            <w:tcW w:w="992" w:type="dxa"/>
            <w:tcBorders>
              <w:top w:val="single" w:sz="4" w:space="0" w:color="auto"/>
              <w:left w:val="single" w:sz="4" w:space="0" w:color="auto"/>
              <w:bottom w:val="single" w:sz="4" w:space="0" w:color="auto"/>
              <w:right w:val="single" w:sz="4" w:space="0" w:color="auto"/>
            </w:tcBorders>
          </w:tcPr>
          <w:p w:rsidR="006074A0" w:rsidRDefault="006074A0" w:rsidP="00E93AE6">
            <w:pPr>
              <w:jc w:val="right"/>
              <w:rPr>
                <w:sz w:val="23"/>
                <w:szCs w:val="23"/>
              </w:rPr>
            </w:pPr>
          </w:p>
        </w:tc>
      </w:tr>
      <w:tr w:rsidR="006074A0" w:rsidTr="008A7D04">
        <w:trPr>
          <w:trHeight w:val="90"/>
        </w:trPr>
        <w:tc>
          <w:tcPr>
            <w:tcW w:w="5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vAlign w:val="center"/>
          </w:tcPr>
          <w:p w:rsidR="006074A0" w:rsidRDefault="006074A0" w:rsidP="006074A0">
            <w:pPr>
              <w:numPr>
                <w:ilvl w:val="0"/>
                <w:numId w:val="4"/>
              </w:numPr>
              <w:ind w:left="0" w:firstLine="0"/>
              <w:rPr>
                <w:sz w:val="23"/>
                <w:szCs w:val="23"/>
              </w:rPr>
            </w:pP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vAlign w:val="center"/>
            <w:hideMark/>
          </w:tcPr>
          <w:p w:rsidR="006074A0" w:rsidRPr="004511E1" w:rsidRDefault="006074A0" w:rsidP="004511E1">
            <w:r w:rsidRPr="004511E1">
              <w:t>единый сельскохозяйственный налог</w:t>
            </w:r>
          </w:p>
        </w:tc>
        <w:tc>
          <w:tcPr>
            <w:tcW w:w="9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074A0" w:rsidRDefault="006074A0" w:rsidP="00E93AE6">
            <w:pPr>
              <w:jc w:val="right"/>
              <w:rPr>
                <w:sz w:val="23"/>
                <w:szCs w:val="23"/>
              </w:rPr>
            </w:pPr>
            <w:r>
              <w:rPr>
                <w:sz w:val="23"/>
                <w:szCs w:val="23"/>
              </w:rPr>
              <w:t>5,8</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074A0" w:rsidRDefault="006074A0" w:rsidP="00E93AE6">
            <w:pPr>
              <w:jc w:val="right"/>
              <w:rPr>
                <w:sz w:val="23"/>
                <w:szCs w:val="23"/>
              </w:rPr>
            </w:pPr>
            <w:r>
              <w:rPr>
                <w:sz w:val="23"/>
                <w:szCs w:val="23"/>
              </w:rPr>
              <w:t>2,4</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74A0" w:rsidRDefault="006074A0" w:rsidP="00E93AE6">
            <w:pPr>
              <w:jc w:val="right"/>
              <w:rPr>
                <w:sz w:val="23"/>
                <w:szCs w:val="23"/>
              </w:rPr>
            </w:pPr>
            <w:r>
              <w:rPr>
                <w:sz w:val="23"/>
                <w:szCs w:val="23"/>
              </w:rPr>
              <w:t>3,3</w:t>
            </w:r>
          </w:p>
        </w:tc>
        <w:tc>
          <w:tcPr>
            <w:tcW w:w="9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074A0" w:rsidRDefault="006074A0" w:rsidP="00E93AE6">
            <w:pPr>
              <w:jc w:val="right"/>
              <w:rPr>
                <w:sz w:val="23"/>
                <w:szCs w:val="23"/>
              </w:rPr>
            </w:pPr>
            <w:r>
              <w:rPr>
                <w:sz w:val="23"/>
                <w:szCs w:val="23"/>
              </w:rPr>
              <w:t>0,04</w:t>
            </w:r>
          </w:p>
        </w:tc>
        <w:tc>
          <w:tcPr>
            <w:tcW w:w="992" w:type="dxa"/>
            <w:tcBorders>
              <w:top w:val="single" w:sz="4" w:space="0" w:color="auto"/>
              <w:left w:val="single" w:sz="4" w:space="0" w:color="auto"/>
              <w:bottom w:val="single" w:sz="4" w:space="0" w:color="auto"/>
              <w:right w:val="single" w:sz="4" w:space="0" w:color="auto"/>
            </w:tcBorders>
            <w:hideMark/>
          </w:tcPr>
          <w:p w:rsidR="006074A0" w:rsidRDefault="006074A0" w:rsidP="00E93AE6">
            <w:pPr>
              <w:jc w:val="right"/>
              <w:rPr>
                <w:sz w:val="23"/>
                <w:szCs w:val="23"/>
              </w:rPr>
            </w:pPr>
            <w:r>
              <w:rPr>
                <w:sz w:val="23"/>
                <w:szCs w:val="23"/>
              </w:rPr>
              <w:t>0,04</w:t>
            </w:r>
          </w:p>
        </w:tc>
      </w:tr>
      <w:tr w:rsidR="006074A0" w:rsidTr="008A7D04">
        <w:trPr>
          <w:trHeight w:val="90"/>
        </w:trPr>
        <w:tc>
          <w:tcPr>
            <w:tcW w:w="5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vAlign w:val="center"/>
          </w:tcPr>
          <w:p w:rsidR="006074A0" w:rsidRDefault="006074A0" w:rsidP="006074A0">
            <w:pPr>
              <w:numPr>
                <w:ilvl w:val="0"/>
                <w:numId w:val="4"/>
              </w:numPr>
              <w:ind w:left="0" w:firstLine="0"/>
              <w:rPr>
                <w:sz w:val="23"/>
                <w:szCs w:val="23"/>
              </w:rPr>
            </w:pP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vAlign w:val="center"/>
            <w:hideMark/>
          </w:tcPr>
          <w:p w:rsidR="006074A0" w:rsidRPr="004511E1" w:rsidRDefault="006074A0" w:rsidP="004511E1">
            <w:r w:rsidRPr="004511E1">
              <w:t>единый налог на вмененный доход</w:t>
            </w:r>
          </w:p>
        </w:tc>
        <w:tc>
          <w:tcPr>
            <w:tcW w:w="9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074A0" w:rsidRDefault="006074A0" w:rsidP="00E93AE6">
            <w:pPr>
              <w:jc w:val="right"/>
              <w:rPr>
                <w:sz w:val="23"/>
                <w:szCs w:val="23"/>
              </w:rPr>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074A0" w:rsidRDefault="006074A0" w:rsidP="00E93AE6">
            <w:pPr>
              <w:jc w:val="right"/>
              <w:rPr>
                <w:sz w:val="23"/>
                <w:szCs w:val="23"/>
              </w:rPr>
            </w:pPr>
          </w:p>
        </w:tc>
        <w:tc>
          <w:tcPr>
            <w:tcW w:w="1134" w:type="dxa"/>
            <w:tcBorders>
              <w:top w:val="single" w:sz="4" w:space="0" w:color="auto"/>
              <w:left w:val="single" w:sz="4" w:space="0" w:color="auto"/>
              <w:bottom w:val="single" w:sz="4" w:space="0" w:color="auto"/>
              <w:right w:val="single" w:sz="4" w:space="0" w:color="auto"/>
            </w:tcBorders>
            <w:vAlign w:val="center"/>
          </w:tcPr>
          <w:p w:rsidR="006074A0" w:rsidRDefault="006074A0" w:rsidP="00E93AE6">
            <w:pPr>
              <w:jc w:val="right"/>
              <w:rPr>
                <w:sz w:val="23"/>
                <w:szCs w:val="23"/>
              </w:rPr>
            </w:pPr>
          </w:p>
        </w:tc>
        <w:tc>
          <w:tcPr>
            <w:tcW w:w="9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074A0" w:rsidRDefault="006074A0" w:rsidP="00E93AE6">
            <w:pPr>
              <w:jc w:val="right"/>
              <w:rPr>
                <w:sz w:val="23"/>
                <w:szCs w:val="23"/>
              </w:rPr>
            </w:pPr>
          </w:p>
        </w:tc>
        <w:tc>
          <w:tcPr>
            <w:tcW w:w="992" w:type="dxa"/>
            <w:tcBorders>
              <w:top w:val="single" w:sz="4" w:space="0" w:color="auto"/>
              <w:left w:val="single" w:sz="4" w:space="0" w:color="auto"/>
              <w:bottom w:val="single" w:sz="4" w:space="0" w:color="auto"/>
              <w:right w:val="single" w:sz="4" w:space="0" w:color="auto"/>
            </w:tcBorders>
          </w:tcPr>
          <w:p w:rsidR="006074A0" w:rsidRDefault="006074A0" w:rsidP="00E93AE6">
            <w:pPr>
              <w:jc w:val="right"/>
              <w:rPr>
                <w:sz w:val="23"/>
                <w:szCs w:val="23"/>
              </w:rPr>
            </w:pPr>
          </w:p>
        </w:tc>
      </w:tr>
      <w:tr w:rsidR="006074A0" w:rsidTr="008A7D04">
        <w:trPr>
          <w:trHeight w:val="90"/>
        </w:trPr>
        <w:tc>
          <w:tcPr>
            <w:tcW w:w="5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vAlign w:val="center"/>
          </w:tcPr>
          <w:p w:rsidR="006074A0" w:rsidRDefault="006074A0" w:rsidP="006074A0">
            <w:pPr>
              <w:numPr>
                <w:ilvl w:val="0"/>
                <w:numId w:val="4"/>
              </w:numPr>
              <w:ind w:left="0" w:firstLine="0"/>
              <w:rPr>
                <w:sz w:val="23"/>
                <w:szCs w:val="23"/>
              </w:rPr>
            </w:pP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vAlign w:val="center"/>
            <w:hideMark/>
          </w:tcPr>
          <w:p w:rsidR="006074A0" w:rsidRPr="004511E1" w:rsidRDefault="006074A0" w:rsidP="004511E1">
            <w:r w:rsidRPr="004511E1">
              <w:t>земельный налог</w:t>
            </w:r>
          </w:p>
        </w:tc>
        <w:tc>
          <w:tcPr>
            <w:tcW w:w="9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074A0" w:rsidRDefault="006074A0" w:rsidP="00E93AE6">
            <w:pPr>
              <w:jc w:val="right"/>
              <w:rPr>
                <w:sz w:val="23"/>
                <w:szCs w:val="23"/>
              </w:rPr>
            </w:pPr>
            <w:r>
              <w:rPr>
                <w:sz w:val="23"/>
                <w:szCs w:val="23"/>
              </w:rPr>
              <w:t>2661,8</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074A0" w:rsidRDefault="006074A0" w:rsidP="00E93AE6">
            <w:pPr>
              <w:jc w:val="right"/>
              <w:rPr>
                <w:sz w:val="23"/>
                <w:szCs w:val="23"/>
              </w:rPr>
            </w:pPr>
            <w:r>
              <w:rPr>
                <w:sz w:val="23"/>
                <w:szCs w:val="23"/>
              </w:rPr>
              <w:t>4284,9</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74A0" w:rsidRDefault="006074A0" w:rsidP="00E93AE6">
            <w:pPr>
              <w:jc w:val="right"/>
              <w:rPr>
                <w:sz w:val="23"/>
                <w:szCs w:val="23"/>
              </w:rPr>
            </w:pPr>
            <w:r>
              <w:rPr>
                <w:sz w:val="23"/>
                <w:szCs w:val="23"/>
              </w:rPr>
              <w:t>3617,0</w:t>
            </w:r>
          </w:p>
        </w:tc>
        <w:tc>
          <w:tcPr>
            <w:tcW w:w="9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074A0" w:rsidRDefault="006074A0" w:rsidP="00E93AE6">
            <w:pPr>
              <w:jc w:val="right"/>
              <w:rPr>
                <w:sz w:val="23"/>
                <w:szCs w:val="23"/>
              </w:rPr>
            </w:pPr>
            <w:r>
              <w:rPr>
                <w:sz w:val="23"/>
                <w:szCs w:val="23"/>
              </w:rPr>
              <w:t>5482,0</w:t>
            </w:r>
          </w:p>
        </w:tc>
        <w:tc>
          <w:tcPr>
            <w:tcW w:w="992" w:type="dxa"/>
            <w:tcBorders>
              <w:top w:val="single" w:sz="4" w:space="0" w:color="auto"/>
              <w:left w:val="single" w:sz="4" w:space="0" w:color="auto"/>
              <w:bottom w:val="single" w:sz="4" w:space="0" w:color="auto"/>
              <w:right w:val="single" w:sz="4" w:space="0" w:color="auto"/>
            </w:tcBorders>
            <w:hideMark/>
          </w:tcPr>
          <w:p w:rsidR="006074A0" w:rsidRDefault="006074A0" w:rsidP="00E93AE6">
            <w:pPr>
              <w:jc w:val="right"/>
              <w:rPr>
                <w:sz w:val="23"/>
                <w:szCs w:val="23"/>
              </w:rPr>
            </w:pPr>
            <w:r>
              <w:rPr>
                <w:sz w:val="23"/>
                <w:szCs w:val="23"/>
              </w:rPr>
              <w:t>5486,4</w:t>
            </w:r>
          </w:p>
        </w:tc>
      </w:tr>
      <w:tr w:rsidR="006074A0" w:rsidTr="008A7D04">
        <w:trPr>
          <w:trHeight w:val="90"/>
        </w:trPr>
        <w:tc>
          <w:tcPr>
            <w:tcW w:w="5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vAlign w:val="center"/>
          </w:tcPr>
          <w:p w:rsidR="006074A0" w:rsidRDefault="006074A0" w:rsidP="006074A0">
            <w:pPr>
              <w:numPr>
                <w:ilvl w:val="0"/>
                <w:numId w:val="4"/>
              </w:numPr>
              <w:ind w:left="0" w:firstLine="0"/>
              <w:rPr>
                <w:sz w:val="23"/>
                <w:szCs w:val="23"/>
              </w:rPr>
            </w:pP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vAlign w:val="center"/>
            <w:hideMark/>
          </w:tcPr>
          <w:p w:rsidR="006074A0" w:rsidRPr="004511E1" w:rsidRDefault="006074A0" w:rsidP="004511E1">
            <w:r w:rsidRPr="004511E1">
              <w:t>налог на имущество физических лиц</w:t>
            </w:r>
          </w:p>
        </w:tc>
        <w:tc>
          <w:tcPr>
            <w:tcW w:w="9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074A0" w:rsidRDefault="006074A0" w:rsidP="00E93AE6">
            <w:pPr>
              <w:jc w:val="right"/>
              <w:rPr>
                <w:sz w:val="23"/>
                <w:szCs w:val="23"/>
              </w:rPr>
            </w:pPr>
            <w:r>
              <w:rPr>
                <w:sz w:val="23"/>
                <w:szCs w:val="23"/>
              </w:rPr>
              <w:t>171,9</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074A0" w:rsidRDefault="006074A0" w:rsidP="00E93AE6">
            <w:pPr>
              <w:jc w:val="right"/>
              <w:rPr>
                <w:sz w:val="23"/>
                <w:szCs w:val="23"/>
              </w:rPr>
            </w:pPr>
            <w:r>
              <w:rPr>
                <w:sz w:val="23"/>
                <w:szCs w:val="23"/>
              </w:rPr>
              <w:t>213,4</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74A0" w:rsidRDefault="006074A0" w:rsidP="00E93AE6">
            <w:pPr>
              <w:jc w:val="right"/>
              <w:rPr>
                <w:sz w:val="23"/>
                <w:szCs w:val="23"/>
              </w:rPr>
            </w:pPr>
            <w:r>
              <w:rPr>
                <w:sz w:val="23"/>
                <w:szCs w:val="23"/>
              </w:rPr>
              <w:t>284,3</w:t>
            </w:r>
          </w:p>
        </w:tc>
        <w:tc>
          <w:tcPr>
            <w:tcW w:w="9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074A0" w:rsidRDefault="006074A0" w:rsidP="00E93AE6">
            <w:pPr>
              <w:jc w:val="right"/>
              <w:rPr>
                <w:sz w:val="23"/>
                <w:szCs w:val="23"/>
              </w:rPr>
            </w:pPr>
            <w:r>
              <w:rPr>
                <w:sz w:val="23"/>
                <w:szCs w:val="23"/>
              </w:rPr>
              <w:t>299,3</w:t>
            </w:r>
          </w:p>
        </w:tc>
        <w:tc>
          <w:tcPr>
            <w:tcW w:w="992" w:type="dxa"/>
            <w:tcBorders>
              <w:top w:val="single" w:sz="4" w:space="0" w:color="auto"/>
              <w:left w:val="single" w:sz="4" w:space="0" w:color="auto"/>
              <w:bottom w:val="single" w:sz="4" w:space="0" w:color="auto"/>
              <w:right w:val="single" w:sz="4" w:space="0" w:color="auto"/>
            </w:tcBorders>
            <w:hideMark/>
          </w:tcPr>
          <w:p w:rsidR="006074A0" w:rsidRDefault="006074A0" w:rsidP="00E93AE6">
            <w:pPr>
              <w:jc w:val="right"/>
              <w:rPr>
                <w:sz w:val="23"/>
                <w:szCs w:val="23"/>
              </w:rPr>
            </w:pPr>
            <w:r>
              <w:rPr>
                <w:sz w:val="23"/>
                <w:szCs w:val="23"/>
              </w:rPr>
              <w:t>301,0</w:t>
            </w:r>
          </w:p>
        </w:tc>
      </w:tr>
      <w:tr w:rsidR="006074A0" w:rsidTr="008A7D04">
        <w:trPr>
          <w:trHeight w:val="90"/>
        </w:trPr>
        <w:tc>
          <w:tcPr>
            <w:tcW w:w="5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vAlign w:val="center"/>
          </w:tcPr>
          <w:p w:rsidR="006074A0" w:rsidRDefault="006074A0" w:rsidP="006074A0">
            <w:pPr>
              <w:numPr>
                <w:ilvl w:val="0"/>
                <w:numId w:val="4"/>
              </w:numPr>
              <w:ind w:left="0" w:firstLine="0"/>
              <w:rPr>
                <w:sz w:val="23"/>
                <w:szCs w:val="23"/>
              </w:rPr>
            </w:pP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vAlign w:val="center"/>
            <w:hideMark/>
          </w:tcPr>
          <w:p w:rsidR="006074A0" w:rsidRPr="004511E1" w:rsidRDefault="006074A0" w:rsidP="004511E1">
            <w:r w:rsidRPr="004511E1">
              <w:t>неналоговые доходы</w:t>
            </w:r>
          </w:p>
        </w:tc>
        <w:tc>
          <w:tcPr>
            <w:tcW w:w="9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074A0" w:rsidRDefault="006074A0" w:rsidP="00E93AE6">
            <w:pPr>
              <w:jc w:val="right"/>
              <w:rPr>
                <w:sz w:val="23"/>
                <w:szCs w:val="23"/>
              </w:rPr>
            </w:pPr>
            <w:r>
              <w:rPr>
                <w:sz w:val="23"/>
                <w:szCs w:val="23"/>
              </w:rPr>
              <w:t>5008,5</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074A0" w:rsidRDefault="006074A0" w:rsidP="00E93AE6">
            <w:pPr>
              <w:jc w:val="right"/>
              <w:rPr>
                <w:sz w:val="23"/>
                <w:szCs w:val="23"/>
              </w:rPr>
            </w:pPr>
            <w:r>
              <w:rPr>
                <w:sz w:val="23"/>
                <w:szCs w:val="23"/>
              </w:rPr>
              <w:t>5008,5</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74A0" w:rsidRDefault="006074A0" w:rsidP="00E93AE6">
            <w:pPr>
              <w:jc w:val="right"/>
              <w:rPr>
                <w:sz w:val="23"/>
                <w:szCs w:val="23"/>
              </w:rPr>
            </w:pPr>
            <w:r>
              <w:rPr>
                <w:sz w:val="23"/>
                <w:szCs w:val="23"/>
              </w:rPr>
              <w:t>4002,1</w:t>
            </w:r>
          </w:p>
        </w:tc>
        <w:tc>
          <w:tcPr>
            <w:tcW w:w="9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074A0" w:rsidRDefault="006074A0" w:rsidP="00E93AE6">
            <w:pPr>
              <w:jc w:val="right"/>
              <w:rPr>
                <w:sz w:val="23"/>
                <w:szCs w:val="23"/>
              </w:rPr>
            </w:pPr>
            <w:r>
              <w:rPr>
                <w:sz w:val="23"/>
                <w:szCs w:val="23"/>
              </w:rPr>
              <w:t>6886,7</w:t>
            </w:r>
          </w:p>
        </w:tc>
        <w:tc>
          <w:tcPr>
            <w:tcW w:w="992" w:type="dxa"/>
            <w:tcBorders>
              <w:top w:val="single" w:sz="4" w:space="0" w:color="auto"/>
              <w:left w:val="single" w:sz="4" w:space="0" w:color="auto"/>
              <w:bottom w:val="single" w:sz="4" w:space="0" w:color="auto"/>
              <w:right w:val="single" w:sz="4" w:space="0" w:color="auto"/>
            </w:tcBorders>
            <w:hideMark/>
          </w:tcPr>
          <w:p w:rsidR="006074A0" w:rsidRDefault="006074A0" w:rsidP="00E93AE6">
            <w:pPr>
              <w:jc w:val="right"/>
              <w:rPr>
                <w:sz w:val="23"/>
                <w:szCs w:val="23"/>
              </w:rPr>
            </w:pPr>
            <w:r>
              <w:rPr>
                <w:sz w:val="23"/>
                <w:szCs w:val="23"/>
              </w:rPr>
              <w:t>6870,3</w:t>
            </w:r>
          </w:p>
        </w:tc>
      </w:tr>
      <w:tr w:rsidR="006074A0" w:rsidTr="008A7D04">
        <w:trPr>
          <w:trHeight w:val="90"/>
        </w:trPr>
        <w:tc>
          <w:tcPr>
            <w:tcW w:w="5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vAlign w:val="center"/>
          </w:tcPr>
          <w:p w:rsidR="006074A0" w:rsidRDefault="006074A0" w:rsidP="006074A0">
            <w:pPr>
              <w:numPr>
                <w:ilvl w:val="0"/>
                <w:numId w:val="4"/>
              </w:numPr>
              <w:ind w:left="0" w:firstLine="0"/>
              <w:rPr>
                <w:sz w:val="23"/>
                <w:szCs w:val="23"/>
              </w:rPr>
            </w:pP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vAlign w:val="center"/>
            <w:hideMark/>
          </w:tcPr>
          <w:p w:rsidR="006074A0" w:rsidRPr="004511E1" w:rsidRDefault="006074A0" w:rsidP="004511E1">
            <w:r w:rsidRPr="004511E1">
              <w:t>арендная плата</w:t>
            </w:r>
          </w:p>
        </w:tc>
        <w:tc>
          <w:tcPr>
            <w:tcW w:w="9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074A0" w:rsidRDefault="006074A0" w:rsidP="00E93AE6">
            <w:pPr>
              <w:jc w:val="right"/>
              <w:rPr>
                <w:sz w:val="23"/>
                <w:szCs w:val="23"/>
              </w:rPr>
            </w:pPr>
            <w:r>
              <w:rPr>
                <w:sz w:val="23"/>
                <w:szCs w:val="23"/>
              </w:rPr>
              <w:t>2055,3</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074A0" w:rsidRDefault="006074A0" w:rsidP="00E93AE6">
            <w:pPr>
              <w:jc w:val="right"/>
              <w:rPr>
                <w:sz w:val="23"/>
                <w:szCs w:val="23"/>
              </w:rPr>
            </w:pPr>
            <w:r>
              <w:rPr>
                <w:sz w:val="23"/>
                <w:szCs w:val="23"/>
              </w:rPr>
              <w:t>2870,6</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74A0" w:rsidRDefault="006074A0" w:rsidP="00E93AE6">
            <w:pPr>
              <w:jc w:val="right"/>
              <w:rPr>
                <w:sz w:val="23"/>
                <w:szCs w:val="23"/>
              </w:rPr>
            </w:pPr>
            <w:r>
              <w:rPr>
                <w:sz w:val="23"/>
                <w:szCs w:val="23"/>
              </w:rPr>
              <w:t>3328,0</w:t>
            </w:r>
          </w:p>
        </w:tc>
        <w:tc>
          <w:tcPr>
            <w:tcW w:w="9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074A0" w:rsidRDefault="006074A0" w:rsidP="00E93AE6">
            <w:pPr>
              <w:jc w:val="right"/>
              <w:rPr>
                <w:sz w:val="23"/>
                <w:szCs w:val="23"/>
              </w:rPr>
            </w:pPr>
            <w:r>
              <w:rPr>
                <w:sz w:val="23"/>
                <w:szCs w:val="23"/>
              </w:rPr>
              <w:t>2792,4</w:t>
            </w:r>
          </w:p>
        </w:tc>
        <w:tc>
          <w:tcPr>
            <w:tcW w:w="992" w:type="dxa"/>
            <w:tcBorders>
              <w:top w:val="single" w:sz="4" w:space="0" w:color="auto"/>
              <w:left w:val="single" w:sz="4" w:space="0" w:color="auto"/>
              <w:bottom w:val="single" w:sz="4" w:space="0" w:color="auto"/>
              <w:right w:val="single" w:sz="4" w:space="0" w:color="auto"/>
            </w:tcBorders>
            <w:hideMark/>
          </w:tcPr>
          <w:p w:rsidR="006074A0" w:rsidRDefault="006074A0" w:rsidP="00E93AE6">
            <w:pPr>
              <w:jc w:val="right"/>
              <w:rPr>
                <w:sz w:val="23"/>
                <w:szCs w:val="23"/>
              </w:rPr>
            </w:pPr>
            <w:r>
              <w:rPr>
                <w:sz w:val="23"/>
                <w:szCs w:val="23"/>
              </w:rPr>
              <w:t>2789,9</w:t>
            </w:r>
          </w:p>
        </w:tc>
      </w:tr>
      <w:tr w:rsidR="006074A0" w:rsidTr="008A7D04">
        <w:trPr>
          <w:trHeight w:val="90"/>
        </w:trPr>
        <w:tc>
          <w:tcPr>
            <w:tcW w:w="5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vAlign w:val="center"/>
          </w:tcPr>
          <w:p w:rsidR="006074A0" w:rsidRDefault="006074A0" w:rsidP="006074A0">
            <w:pPr>
              <w:numPr>
                <w:ilvl w:val="0"/>
                <w:numId w:val="4"/>
              </w:numPr>
              <w:ind w:left="0" w:firstLine="0"/>
              <w:rPr>
                <w:sz w:val="23"/>
                <w:szCs w:val="23"/>
              </w:rPr>
            </w:pP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vAlign w:val="center"/>
            <w:hideMark/>
          </w:tcPr>
          <w:p w:rsidR="006074A0" w:rsidRPr="004511E1" w:rsidRDefault="006074A0" w:rsidP="004511E1">
            <w:r w:rsidRPr="004511E1">
              <w:t xml:space="preserve">плата за </w:t>
            </w:r>
            <w:proofErr w:type="spellStart"/>
            <w:r w:rsidRPr="004511E1">
              <w:t>найм</w:t>
            </w:r>
            <w:proofErr w:type="spellEnd"/>
            <w:r w:rsidRPr="004511E1">
              <w:t xml:space="preserve"> муниципальных жилых помещений</w:t>
            </w:r>
          </w:p>
        </w:tc>
        <w:tc>
          <w:tcPr>
            <w:tcW w:w="9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074A0" w:rsidRDefault="006074A0" w:rsidP="00E93AE6">
            <w:pPr>
              <w:jc w:val="right"/>
              <w:rPr>
                <w:sz w:val="23"/>
                <w:szCs w:val="23"/>
              </w:rPr>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074A0" w:rsidRDefault="006074A0" w:rsidP="00E93AE6">
            <w:pPr>
              <w:jc w:val="right"/>
              <w:rPr>
                <w:sz w:val="23"/>
                <w:szCs w:val="23"/>
              </w:rPr>
            </w:pPr>
          </w:p>
        </w:tc>
        <w:tc>
          <w:tcPr>
            <w:tcW w:w="1134" w:type="dxa"/>
            <w:tcBorders>
              <w:top w:val="single" w:sz="4" w:space="0" w:color="auto"/>
              <w:left w:val="single" w:sz="4" w:space="0" w:color="auto"/>
              <w:bottom w:val="single" w:sz="4" w:space="0" w:color="auto"/>
              <w:right w:val="single" w:sz="4" w:space="0" w:color="auto"/>
            </w:tcBorders>
            <w:vAlign w:val="center"/>
          </w:tcPr>
          <w:p w:rsidR="006074A0" w:rsidRDefault="006074A0" w:rsidP="00E93AE6">
            <w:pPr>
              <w:jc w:val="right"/>
              <w:rPr>
                <w:sz w:val="23"/>
                <w:szCs w:val="23"/>
              </w:rPr>
            </w:pPr>
          </w:p>
        </w:tc>
        <w:tc>
          <w:tcPr>
            <w:tcW w:w="9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074A0" w:rsidRDefault="006074A0" w:rsidP="00E93AE6">
            <w:pPr>
              <w:jc w:val="right"/>
              <w:rPr>
                <w:sz w:val="23"/>
                <w:szCs w:val="23"/>
              </w:rPr>
            </w:pPr>
          </w:p>
        </w:tc>
        <w:tc>
          <w:tcPr>
            <w:tcW w:w="992" w:type="dxa"/>
            <w:tcBorders>
              <w:top w:val="single" w:sz="4" w:space="0" w:color="auto"/>
              <w:left w:val="single" w:sz="4" w:space="0" w:color="auto"/>
              <w:bottom w:val="single" w:sz="4" w:space="0" w:color="auto"/>
              <w:right w:val="single" w:sz="4" w:space="0" w:color="auto"/>
            </w:tcBorders>
          </w:tcPr>
          <w:p w:rsidR="006074A0" w:rsidRDefault="006074A0" w:rsidP="00E93AE6">
            <w:pPr>
              <w:jc w:val="right"/>
              <w:rPr>
                <w:sz w:val="23"/>
                <w:szCs w:val="23"/>
              </w:rPr>
            </w:pPr>
          </w:p>
        </w:tc>
      </w:tr>
      <w:tr w:rsidR="006074A0" w:rsidTr="008A7D04">
        <w:trPr>
          <w:trHeight w:val="90"/>
        </w:trPr>
        <w:tc>
          <w:tcPr>
            <w:tcW w:w="5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vAlign w:val="center"/>
          </w:tcPr>
          <w:p w:rsidR="006074A0" w:rsidRDefault="006074A0" w:rsidP="006074A0">
            <w:pPr>
              <w:numPr>
                <w:ilvl w:val="0"/>
                <w:numId w:val="4"/>
              </w:numPr>
              <w:ind w:left="0" w:firstLine="0"/>
              <w:rPr>
                <w:sz w:val="23"/>
                <w:szCs w:val="23"/>
              </w:rPr>
            </w:pP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vAlign w:val="center"/>
            <w:hideMark/>
          </w:tcPr>
          <w:p w:rsidR="006074A0" w:rsidRPr="004511E1" w:rsidRDefault="006074A0" w:rsidP="004511E1">
            <w:r w:rsidRPr="004511E1">
              <w:t>отчисления части прибыли МУП</w:t>
            </w:r>
          </w:p>
        </w:tc>
        <w:tc>
          <w:tcPr>
            <w:tcW w:w="9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074A0" w:rsidRDefault="006074A0" w:rsidP="00E93AE6">
            <w:pPr>
              <w:jc w:val="right"/>
              <w:rPr>
                <w:sz w:val="23"/>
                <w:szCs w:val="23"/>
              </w:rPr>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074A0" w:rsidRDefault="006074A0" w:rsidP="00E93AE6">
            <w:pPr>
              <w:jc w:val="right"/>
              <w:rPr>
                <w:sz w:val="23"/>
                <w:szCs w:val="23"/>
              </w:rPr>
            </w:pPr>
          </w:p>
        </w:tc>
        <w:tc>
          <w:tcPr>
            <w:tcW w:w="1134" w:type="dxa"/>
            <w:tcBorders>
              <w:top w:val="single" w:sz="4" w:space="0" w:color="auto"/>
              <w:left w:val="single" w:sz="4" w:space="0" w:color="auto"/>
              <w:bottom w:val="single" w:sz="4" w:space="0" w:color="auto"/>
              <w:right w:val="single" w:sz="4" w:space="0" w:color="auto"/>
            </w:tcBorders>
            <w:vAlign w:val="center"/>
          </w:tcPr>
          <w:p w:rsidR="006074A0" w:rsidRDefault="006074A0" w:rsidP="00E93AE6">
            <w:pPr>
              <w:jc w:val="right"/>
              <w:rPr>
                <w:sz w:val="23"/>
                <w:szCs w:val="23"/>
              </w:rPr>
            </w:pPr>
          </w:p>
        </w:tc>
        <w:tc>
          <w:tcPr>
            <w:tcW w:w="9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074A0" w:rsidRDefault="006074A0" w:rsidP="00E93AE6">
            <w:pPr>
              <w:jc w:val="right"/>
              <w:rPr>
                <w:sz w:val="23"/>
                <w:szCs w:val="23"/>
              </w:rPr>
            </w:pPr>
          </w:p>
        </w:tc>
        <w:tc>
          <w:tcPr>
            <w:tcW w:w="992" w:type="dxa"/>
            <w:tcBorders>
              <w:top w:val="single" w:sz="4" w:space="0" w:color="auto"/>
              <w:left w:val="single" w:sz="4" w:space="0" w:color="auto"/>
              <w:bottom w:val="single" w:sz="4" w:space="0" w:color="auto"/>
              <w:right w:val="single" w:sz="4" w:space="0" w:color="auto"/>
            </w:tcBorders>
          </w:tcPr>
          <w:p w:rsidR="006074A0" w:rsidRDefault="006074A0" w:rsidP="00E93AE6">
            <w:pPr>
              <w:jc w:val="right"/>
              <w:rPr>
                <w:sz w:val="23"/>
                <w:szCs w:val="23"/>
              </w:rPr>
            </w:pPr>
          </w:p>
        </w:tc>
      </w:tr>
      <w:tr w:rsidR="006074A0" w:rsidTr="008A7D04">
        <w:trPr>
          <w:trHeight w:val="90"/>
        </w:trPr>
        <w:tc>
          <w:tcPr>
            <w:tcW w:w="5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vAlign w:val="center"/>
          </w:tcPr>
          <w:p w:rsidR="006074A0" w:rsidRDefault="006074A0" w:rsidP="006074A0">
            <w:pPr>
              <w:numPr>
                <w:ilvl w:val="0"/>
                <w:numId w:val="4"/>
              </w:numPr>
              <w:ind w:left="0" w:firstLine="0"/>
              <w:rPr>
                <w:sz w:val="23"/>
                <w:szCs w:val="23"/>
              </w:rPr>
            </w:pP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vAlign w:val="center"/>
            <w:hideMark/>
          </w:tcPr>
          <w:p w:rsidR="006074A0" w:rsidRPr="004511E1" w:rsidRDefault="006074A0" w:rsidP="004511E1">
            <w:r w:rsidRPr="004511E1">
              <w:t>продажа имущества</w:t>
            </w:r>
          </w:p>
        </w:tc>
        <w:tc>
          <w:tcPr>
            <w:tcW w:w="9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074A0" w:rsidRDefault="006074A0" w:rsidP="00E93AE6">
            <w:pPr>
              <w:jc w:val="right"/>
              <w:rPr>
                <w:sz w:val="23"/>
                <w:szCs w:val="23"/>
              </w:rPr>
            </w:pPr>
            <w:r>
              <w:rPr>
                <w:sz w:val="23"/>
                <w:szCs w:val="23"/>
              </w:rPr>
              <w:t>2534,6</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074A0" w:rsidRDefault="006074A0" w:rsidP="00E93AE6">
            <w:pPr>
              <w:jc w:val="right"/>
              <w:rPr>
                <w:sz w:val="23"/>
                <w:szCs w:val="23"/>
              </w:rPr>
            </w:pPr>
            <w:r>
              <w:rPr>
                <w:sz w:val="23"/>
                <w:szCs w:val="23"/>
              </w:rPr>
              <w:t>775,0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74A0" w:rsidRDefault="006074A0" w:rsidP="00E93AE6">
            <w:pPr>
              <w:jc w:val="right"/>
              <w:rPr>
                <w:sz w:val="23"/>
                <w:szCs w:val="23"/>
              </w:rPr>
            </w:pPr>
            <w:r>
              <w:rPr>
                <w:sz w:val="23"/>
                <w:szCs w:val="23"/>
              </w:rPr>
              <w:t>261,8</w:t>
            </w:r>
          </w:p>
        </w:tc>
        <w:tc>
          <w:tcPr>
            <w:tcW w:w="9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074A0" w:rsidRDefault="006074A0" w:rsidP="00E93AE6">
            <w:pPr>
              <w:jc w:val="right"/>
              <w:rPr>
                <w:sz w:val="23"/>
                <w:szCs w:val="23"/>
              </w:rPr>
            </w:pPr>
            <w:r>
              <w:rPr>
                <w:sz w:val="23"/>
                <w:szCs w:val="23"/>
              </w:rPr>
              <w:t>3034,8</w:t>
            </w:r>
          </w:p>
        </w:tc>
        <w:tc>
          <w:tcPr>
            <w:tcW w:w="992" w:type="dxa"/>
            <w:tcBorders>
              <w:top w:val="single" w:sz="4" w:space="0" w:color="auto"/>
              <w:left w:val="single" w:sz="4" w:space="0" w:color="auto"/>
              <w:bottom w:val="single" w:sz="4" w:space="0" w:color="auto"/>
              <w:right w:val="single" w:sz="4" w:space="0" w:color="auto"/>
            </w:tcBorders>
            <w:hideMark/>
          </w:tcPr>
          <w:p w:rsidR="006074A0" w:rsidRDefault="006074A0" w:rsidP="00E93AE6">
            <w:pPr>
              <w:jc w:val="right"/>
              <w:rPr>
                <w:sz w:val="23"/>
                <w:szCs w:val="23"/>
              </w:rPr>
            </w:pPr>
            <w:r>
              <w:rPr>
                <w:sz w:val="23"/>
                <w:szCs w:val="23"/>
              </w:rPr>
              <w:t>3034,5</w:t>
            </w:r>
          </w:p>
        </w:tc>
      </w:tr>
      <w:tr w:rsidR="006074A0" w:rsidTr="008A7D04">
        <w:trPr>
          <w:trHeight w:val="90"/>
        </w:trPr>
        <w:tc>
          <w:tcPr>
            <w:tcW w:w="5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vAlign w:val="center"/>
          </w:tcPr>
          <w:p w:rsidR="006074A0" w:rsidRDefault="006074A0" w:rsidP="006074A0">
            <w:pPr>
              <w:numPr>
                <w:ilvl w:val="0"/>
                <w:numId w:val="4"/>
              </w:numPr>
              <w:ind w:left="0" w:firstLine="0"/>
              <w:rPr>
                <w:sz w:val="23"/>
                <w:szCs w:val="23"/>
              </w:rPr>
            </w:pP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vAlign w:val="center"/>
            <w:hideMark/>
          </w:tcPr>
          <w:p w:rsidR="006074A0" w:rsidRPr="004511E1" w:rsidRDefault="006074A0" w:rsidP="004511E1">
            <w:r w:rsidRPr="004511E1">
              <w:t>безвозмездные поступления</w:t>
            </w:r>
          </w:p>
        </w:tc>
        <w:tc>
          <w:tcPr>
            <w:tcW w:w="9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074A0" w:rsidRDefault="006074A0" w:rsidP="00E93AE6">
            <w:pPr>
              <w:jc w:val="right"/>
              <w:rPr>
                <w:sz w:val="23"/>
                <w:szCs w:val="23"/>
              </w:rPr>
            </w:pPr>
            <w:r>
              <w:rPr>
                <w:sz w:val="23"/>
                <w:szCs w:val="23"/>
              </w:rPr>
              <w:t>23101,6</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074A0" w:rsidRDefault="006074A0" w:rsidP="00E93AE6">
            <w:pPr>
              <w:jc w:val="right"/>
              <w:rPr>
                <w:sz w:val="23"/>
                <w:szCs w:val="23"/>
              </w:rPr>
            </w:pPr>
            <w:r>
              <w:rPr>
                <w:sz w:val="23"/>
                <w:szCs w:val="23"/>
              </w:rPr>
              <w:t>29438,8</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74A0" w:rsidRDefault="006074A0" w:rsidP="00E93AE6">
            <w:pPr>
              <w:jc w:val="right"/>
              <w:rPr>
                <w:sz w:val="23"/>
                <w:szCs w:val="23"/>
              </w:rPr>
            </w:pPr>
            <w:r>
              <w:rPr>
                <w:sz w:val="23"/>
                <w:szCs w:val="23"/>
              </w:rPr>
              <w:t>30420,15</w:t>
            </w:r>
          </w:p>
        </w:tc>
        <w:tc>
          <w:tcPr>
            <w:tcW w:w="9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074A0" w:rsidRDefault="006074A0" w:rsidP="00E93AE6">
            <w:pPr>
              <w:jc w:val="right"/>
              <w:rPr>
                <w:sz w:val="23"/>
                <w:szCs w:val="23"/>
              </w:rPr>
            </w:pPr>
            <w:r>
              <w:rPr>
                <w:sz w:val="23"/>
                <w:szCs w:val="23"/>
              </w:rPr>
              <w:t>49705,3</w:t>
            </w:r>
          </w:p>
        </w:tc>
        <w:tc>
          <w:tcPr>
            <w:tcW w:w="992" w:type="dxa"/>
            <w:tcBorders>
              <w:top w:val="single" w:sz="4" w:space="0" w:color="auto"/>
              <w:left w:val="single" w:sz="4" w:space="0" w:color="auto"/>
              <w:bottom w:val="single" w:sz="4" w:space="0" w:color="auto"/>
              <w:right w:val="single" w:sz="4" w:space="0" w:color="auto"/>
            </w:tcBorders>
            <w:hideMark/>
          </w:tcPr>
          <w:p w:rsidR="006074A0" w:rsidRDefault="006074A0" w:rsidP="00E93AE6">
            <w:pPr>
              <w:jc w:val="right"/>
              <w:rPr>
                <w:sz w:val="23"/>
                <w:szCs w:val="23"/>
              </w:rPr>
            </w:pPr>
            <w:r>
              <w:rPr>
                <w:sz w:val="23"/>
                <w:szCs w:val="23"/>
              </w:rPr>
              <w:t>47425,3</w:t>
            </w:r>
          </w:p>
        </w:tc>
      </w:tr>
      <w:tr w:rsidR="006074A0" w:rsidTr="008A7D04">
        <w:trPr>
          <w:trHeight w:val="90"/>
        </w:trPr>
        <w:tc>
          <w:tcPr>
            <w:tcW w:w="5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vAlign w:val="center"/>
          </w:tcPr>
          <w:p w:rsidR="006074A0" w:rsidRDefault="006074A0" w:rsidP="006074A0">
            <w:pPr>
              <w:numPr>
                <w:ilvl w:val="0"/>
                <w:numId w:val="4"/>
              </w:numPr>
              <w:ind w:left="0" w:firstLine="0"/>
              <w:rPr>
                <w:sz w:val="23"/>
                <w:szCs w:val="23"/>
              </w:rPr>
            </w:pP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vAlign w:val="center"/>
            <w:hideMark/>
          </w:tcPr>
          <w:p w:rsidR="006074A0" w:rsidRPr="004511E1" w:rsidRDefault="006074A0" w:rsidP="004511E1">
            <w:r w:rsidRPr="004511E1">
              <w:t>из областного бюджета</w:t>
            </w:r>
          </w:p>
        </w:tc>
        <w:tc>
          <w:tcPr>
            <w:tcW w:w="9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074A0" w:rsidRDefault="006074A0" w:rsidP="00E93AE6">
            <w:pPr>
              <w:jc w:val="right"/>
              <w:rPr>
                <w:sz w:val="23"/>
                <w:szCs w:val="23"/>
              </w:rPr>
            </w:pPr>
            <w:r>
              <w:rPr>
                <w:sz w:val="23"/>
                <w:szCs w:val="23"/>
              </w:rPr>
              <w:t>2000,0</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074A0" w:rsidRDefault="006074A0" w:rsidP="00E93AE6">
            <w:pPr>
              <w:jc w:val="right"/>
              <w:rPr>
                <w:sz w:val="23"/>
                <w:szCs w:val="23"/>
              </w:rPr>
            </w:pPr>
            <w:r>
              <w:rPr>
                <w:sz w:val="23"/>
                <w:szCs w:val="23"/>
              </w:rPr>
              <w:t>2755,2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74A0" w:rsidRDefault="006074A0" w:rsidP="00E93AE6">
            <w:pPr>
              <w:jc w:val="right"/>
              <w:rPr>
                <w:sz w:val="23"/>
                <w:szCs w:val="23"/>
              </w:rPr>
            </w:pPr>
            <w:r>
              <w:rPr>
                <w:sz w:val="23"/>
                <w:szCs w:val="23"/>
              </w:rPr>
              <w:t>14747,0</w:t>
            </w:r>
          </w:p>
        </w:tc>
        <w:tc>
          <w:tcPr>
            <w:tcW w:w="9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074A0" w:rsidRDefault="006074A0" w:rsidP="00E93AE6">
            <w:pPr>
              <w:jc w:val="right"/>
              <w:rPr>
                <w:sz w:val="23"/>
                <w:szCs w:val="23"/>
              </w:rPr>
            </w:pPr>
            <w:r>
              <w:rPr>
                <w:sz w:val="23"/>
                <w:szCs w:val="23"/>
              </w:rPr>
              <w:t>20785,7</w:t>
            </w:r>
          </w:p>
        </w:tc>
        <w:tc>
          <w:tcPr>
            <w:tcW w:w="992" w:type="dxa"/>
            <w:tcBorders>
              <w:top w:val="single" w:sz="4" w:space="0" w:color="auto"/>
              <w:left w:val="single" w:sz="4" w:space="0" w:color="auto"/>
              <w:bottom w:val="single" w:sz="4" w:space="0" w:color="auto"/>
              <w:right w:val="single" w:sz="4" w:space="0" w:color="auto"/>
            </w:tcBorders>
            <w:hideMark/>
          </w:tcPr>
          <w:p w:rsidR="006074A0" w:rsidRDefault="006074A0" w:rsidP="00E93AE6">
            <w:pPr>
              <w:jc w:val="right"/>
              <w:rPr>
                <w:sz w:val="23"/>
                <w:szCs w:val="23"/>
              </w:rPr>
            </w:pPr>
            <w:r>
              <w:rPr>
                <w:sz w:val="23"/>
                <w:szCs w:val="23"/>
              </w:rPr>
              <w:t>20785,6</w:t>
            </w:r>
          </w:p>
        </w:tc>
      </w:tr>
      <w:tr w:rsidR="006074A0" w:rsidTr="008A7D04">
        <w:trPr>
          <w:trHeight w:val="90"/>
        </w:trPr>
        <w:tc>
          <w:tcPr>
            <w:tcW w:w="5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vAlign w:val="center"/>
          </w:tcPr>
          <w:p w:rsidR="006074A0" w:rsidRDefault="006074A0" w:rsidP="006074A0">
            <w:pPr>
              <w:numPr>
                <w:ilvl w:val="0"/>
                <w:numId w:val="4"/>
              </w:numPr>
              <w:ind w:left="0" w:firstLine="0"/>
              <w:rPr>
                <w:sz w:val="23"/>
                <w:szCs w:val="23"/>
              </w:rPr>
            </w:pP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vAlign w:val="center"/>
            <w:hideMark/>
          </w:tcPr>
          <w:p w:rsidR="006074A0" w:rsidRPr="004511E1" w:rsidRDefault="006074A0" w:rsidP="004511E1">
            <w:r w:rsidRPr="004511E1">
              <w:t>Дотации</w:t>
            </w:r>
          </w:p>
        </w:tc>
        <w:tc>
          <w:tcPr>
            <w:tcW w:w="9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074A0" w:rsidRDefault="006074A0" w:rsidP="00E93AE6">
            <w:pPr>
              <w:jc w:val="right"/>
              <w:rPr>
                <w:sz w:val="23"/>
                <w:szCs w:val="23"/>
              </w:rPr>
            </w:pPr>
            <w:r>
              <w:rPr>
                <w:sz w:val="23"/>
                <w:szCs w:val="23"/>
              </w:rPr>
              <w:t>14870,7</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074A0" w:rsidRDefault="006074A0" w:rsidP="00E93AE6">
            <w:pPr>
              <w:jc w:val="right"/>
              <w:rPr>
                <w:sz w:val="23"/>
                <w:szCs w:val="23"/>
              </w:rPr>
            </w:pPr>
            <w:r>
              <w:rPr>
                <w:sz w:val="23"/>
                <w:szCs w:val="23"/>
              </w:rPr>
              <w:t>11781,5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74A0" w:rsidRDefault="006074A0" w:rsidP="00E93AE6">
            <w:pPr>
              <w:jc w:val="right"/>
              <w:rPr>
                <w:sz w:val="23"/>
                <w:szCs w:val="23"/>
              </w:rPr>
            </w:pPr>
            <w:r>
              <w:rPr>
                <w:sz w:val="23"/>
                <w:szCs w:val="23"/>
              </w:rPr>
              <w:t>12176,9</w:t>
            </w:r>
          </w:p>
        </w:tc>
        <w:tc>
          <w:tcPr>
            <w:tcW w:w="9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074A0" w:rsidRDefault="006074A0" w:rsidP="00E93AE6">
            <w:pPr>
              <w:jc w:val="right"/>
              <w:rPr>
                <w:sz w:val="23"/>
                <w:szCs w:val="23"/>
              </w:rPr>
            </w:pPr>
            <w:r>
              <w:rPr>
                <w:sz w:val="23"/>
                <w:szCs w:val="23"/>
              </w:rPr>
              <w:t>12176,9</w:t>
            </w:r>
          </w:p>
        </w:tc>
        <w:tc>
          <w:tcPr>
            <w:tcW w:w="992" w:type="dxa"/>
            <w:tcBorders>
              <w:top w:val="single" w:sz="4" w:space="0" w:color="auto"/>
              <w:left w:val="single" w:sz="4" w:space="0" w:color="auto"/>
              <w:bottom w:val="single" w:sz="4" w:space="0" w:color="auto"/>
              <w:right w:val="single" w:sz="4" w:space="0" w:color="auto"/>
            </w:tcBorders>
            <w:hideMark/>
          </w:tcPr>
          <w:p w:rsidR="006074A0" w:rsidRDefault="006074A0" w:rsidP="00E93AE6">
            <w:pPr>
              <w:jc w:val="right"/>
              <w:rPr>
                <w:sz w:val="23"/>
                <w:szCs w:val="23"/>
              </w:rPr>
            </w:pPr>
            <w:r>
              <w:rPr>
                <w:sz w:val="23"/>
                <w:szCs w:val="23"/>
              </w:rPr>
              <w:t>12176,9</w:t>
            </w:r>
          </w:p>
        </w:tc>
      </w:tr>
      <w:tr w:rsidR="006074A0" w:rsidTr="008A7D04">
        <w:trPr>
          <w:trHeight w:val="90"/>
        </w:trPr>
        <w:tc>
          <w:tcPr>
            <w:tcW w:w="5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vAlign w:val="center"/>
          </w:tcPr>
          <w:p w:rsidR="006074A0" w:rsidRDefault="006074A0" w:rsidP="006074A0">
            <w:pPr>
              <w:numPr>
                <w:ilvl w:val="0"/>
                <w:numId w:val="4"/>
              </w:numPr>
              <w:ind w:left="0" w:firstLine="0"/>
              <w:rPr>
                <w:sz w:val="23"/>
                <w:szCs w:val="23"/>
              </w:rPr>
            </w:pP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vAlign w:val="center"/>
            <w:hideMark/>
          </w:tcPr>
          <w:p w:rsidR="006074A0" w:rsidRPr="004511E1" w:rsidRDefault="006074A0" w:rsidP="004511E1">
            <w:r w:rsidRPr="004511E1">
              <w:t>Субвенции</w:t>
            </w:r>
          </w:p>
        </w:tc>
        <w:tc>
          <w:tcPr>
            <w:tcW w:w="9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074A0" w:rsidRDefault="006074A0" w:rsidP="00E93AE6">
            <w:pPr>
              <w:jc w:val="right"/>
              <w:rPr>
                <w:sz w:val="23"/>
                <w:szCs w:val="23"/>
              </w:rPr>
            </w:pPr>
            <w:r>
              <w:rPr>
                <w:sz w:val="23"/>
                <w:szCs w:val="23"/>
              </w:rPr>
              <w:t>311,7</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074A0" w:rsidRDefault="006074A0" w:rsidP="00E93AE6">
            <w:pPr>
              <w:jc w:val="right"/>
              <w:rPr>
                <w:sz w:val="23"/>
                <w:szCs w:val="23"/>
              </w:rPr>
            </w:pPr>
            <w:r>
              <w:rPr>
                <w:sz w:val="23"/>
                <w:szCs w:val="23"/>
              </w:rPr>
              <w:t>364,4</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74A0" w:rsidRDefault="006074A0" w:rsidP="00E93AE6">
            <w:pPr>
              <w:jc w:val="right"/>
              <w:rPr>
                <w:sz w:val="23"/>
                <w:szCs w:val="23"/>
              </w:rPr>
            </w:pPr>
            <w:r>
              <w:rPr>
                <w:sz w:val="23"/>
                <w:szCs w:val="23"/>
              </w:rPr>
              <w:t>372,4</w:t>
            </w:r>
          </w:p>
        </w:tc>
        <w:tc>
          <w:tcPr>
            <w:tcW w:w="9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074A0" w:rsidRDefault="006074A0" w:rsidP="00E93AE6">
            <w:pPr>
              <w:jc w:val="right"/>
              <w:rPr>
                <w:sz w:val="23"/>
                <w:szCs w:val="23"/>
              </w:rPr>
            </w:pPr>
            <w:r>
              <w:rPr>
                <w:sz w:val="23"/>
                <w:szCs w:val="23"/>
              </w:rPr>
              <w:t>372,4</w:t>
            </w:r>
          </w:p>
        </w:tc>
        <w:tc>
          <w:tcPr>
            <w:tcW w:w="992" w:type="dxa"/>
            <w:tcBorders>
              <w:top w:val="single" w:sz="4" w:space="0" w:color="auto"/>
              <w:left w:val="single" w:sz="4" w:space="0" w:color="auto"/>
              <w:bottom w:val="single" w:sz="4" w:space="0" w:color="auto"/>
              <w:right w:val="single" w:sz="4" w:space="0" w:color="auto"/>
            </w:tcBorders>
            <w:hideMark/>
          </w:tcPr>
          <w:p w:rsidR="006074A0" w:rsidRDefault="006074A0" w:rsidP="00E93AE6">
            <w:pPr>
              <w:jc w:val="right"/>
              <w:rPr>
                <w:sz w:val="23"/>
                <w:szCs w:val="23"/>
              </w:rPr>
            </w:pPr>
            <w:r>
              <w:rPr>
                <w:sz w:val="23"/>
                <w:szCs w:val="23"/>
              </w:rPr>
              <w:t>372,4</w:t>
            </w:r>
          </w:p>
        </w:tc>
      </w:tr>
      <w:tr w:rsidR="006074A0" w:rsidTr="008A7D04">
        <w:trPr>
          <w:trHeight w:val="90"/>
        </w:trPr>
        <w:tc>
          <w:tcPr>
            <w:tcW w:w="5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vAlign w:val="center"/>
          </w:tcPr>
          <w:p w:rsidR="006074A0" w:rsidRDefault="006074A0" w:rsidP="006074A0">
            <w:pPr>
              <w:numPr>
                <w:ilvl w:val="0"/>
                <w:numId w:val="4"/>
              </w:numPr>
              <w:ind w:left="0" w:firstLine="0"/>
              <w:rPr>
                <w:sz w:val="23"/>
                <w:szCs w:val="23"/>
              </w:rPr>
            </w:pP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vAlign w:val="center"/>
            <w:hideMark/>
          </w:tcPr>
          <w:p w:rsidR="006074A0" w:rsidRPr="004511E1" w:rsidRDefault="006074A0" w:rsidP="004511E1">
            <w:r w:rsidRPr="004511E1">
              <w:t>из бюджетов других МО</w:t>
            </w:r>
          </w:p>
        </w:tc>
        <w:tc>
          <w:tcPr>
            <w:tcW w:w="9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074A0" w:rsidRDefault="006074A0" w:rsidP="00E93AE6">
            <w:pPr>
              <w:jc w:val="right"/>
              <w:rPr>
                <w:sz w:val="23"/>
                <w:szCs w:val="23"/>
              </w:rPr>
            </w:pPr>
            <w:r>
              <w:rPr>
                <w:sz w:val="23"/>
                <w:szCs w:val="23"/>
              </w:rPr>
              <w:t>5919,2</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074A0" w:rsidRDefault="006074A0" w:rsidP="00E93AE6">
            <w:pPr>
              <w:jc w:val="right"/>
              <w:rPr>
                <w:sz w:val="23"/>
                <w:szCs w:val="23"/>
              </w:rPr>
            </w:pPr>
            <w:r>
              <w:rPr>
                <w:sz w:val="23"/>
                <w:szCs w:val="23"/>
              </w:rPr>
              <w:t>14537,7</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74A0" w:rsidRDefault="006074A0" w:rsidP="00E93AE6">
            <w:pPr>
              <w:jc w:val="right"/>
              <w:rPr>
                <w:sz w:val="23"/>
                <w:szCs w:val="23"/>
              </w:rPr>
            </w:pPr>
            <w:r>
              <w:rPr>
                <w:sz w:val="23"/>
                <w:szCs w:val="23"/>
              </w:rPr>
              <w:t>3123,85</w:t>
            </w:r>
          </w:p>
        </w:tc>
        <w:tc>
          <w:tcPr>
            <w:tcW w:w="9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074A0" w:rsidRDefault="006074A0" w:rsidP="00E93AE6">
            <w:pPr>
              <w:jc w:val="right"/>
              <w:rPr>
                <w:sz w:val="23"/>
                <w:szCs w:val="23"/>
              </w:rPr>
            </w:pPr>
            <w:r>
              <w:rPr>
                <w:sz w:val="23"/>
                <w:szCs w:val="23"/>
              </w:rPr>
              <w:t>14000,4</w:t>
            </w:r>
          </w:p>
        </w:tc>
        <w:tc>
          <w:tcPr>
            <w:tcW w:w="992" w:type="dxa"/>
            <w:tcBorders>
              <w:top w:val="single" w:sz="4" w:space="0" w:color="auto"/>
              <w:left w:val="single" w:sz="4" w:space="0" w:color="auto"/>
              <w:bottom w:val="single" w:sz="4" w:space="0" w:color="auto"/>
              <w:right w:val="single" w:sz="4" w:space="0" w:color="auto"/>
            </w:tcBorders>
            <w:hideMark/>
          </w:tcPr>
          <w:p w:rsidR="006074A0" w:rsidRDefault="006074A0" w:rsidP="00E93AE6">
            <w:pPr>
              <w:jc w:val="right"/>
              <w:rPr>
                <w:sz w:val="23"/>
                <w:szCs w:val="23"/>
              </w:rPr>
            </w:pPr>
            <w:r>
              <w:rPr>
                <w:sz w:val="23"/>
                <w:szCs w:val="23"/>
              </w:rPr>
              <w:t>14000,4</w:t>
            </w:r>
          </w:p>
        </w:tc>
      </w:tr>
      <w:tr w:rsidR="006074A0" w:rsidTr="008A7D04">
        <w:trPr>
          <w:trHeight w:val="90"/>
        </w:trPr>
        <w:tc>
          <w:tcPr>
            <w:tcW w:w="5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vAlign w:val="center"/>
          </w:tcPr>
          <w:p w:rsidR="006074A0" w:rsidRDefault="006074A0" w:rsidP="006074A0">
            <w:pPr>
              <w:numPr>
                <w:ilvl w:val="0"/>
                <w:numId w:val="4"/>
              </w:numPr>
              <w:ind w:left="0" w:firstLine="0"/>
              <w:rPr>
                <w:sz w:val="23"/>
                <w:szCs w:val="23"/>
              </w:rPr>
            </w:pP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vAlign w:val="center"/>
            <w:hideMark/>
          </w:tcPr>
          <w:p w:rsidR="006074A0" w:rsidRPr="004511E1" w:rsidRDefault="006074A0" w:rsidP="004511E1">
            <w:r w:rsidRPr="004511E1">
              <w:t>доходы от предпринимательской деятельности</w:t>
            </w:r>
          </w:p>
        </w:tc>
        <w:tc>
          <w:tcPr>
            <w:tcW w:w="9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074A0" w:rsidRDefault="006074A0" w:rsidP="00E93AE6">
            <w:pPr>
              <w:jc w:val="right"/>
              <w:rPr>
                <w:sz w:val="23"/>
                <w:szCs w:val="23"/>
              </w:rPr>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074A0" w:rsidRDefault="006074A0" w:rsidP="00E93AE6">
            <w:pPr>
              <w:jc w:val="right"/>
              <w:rPr>
                <w:sz w:val="23"/>
                <w:szCs w:val="23"/>
              </w:rPr>
            </w:pPr>
          </w:p>
        </w:tc>
        <w:tc>
          <w:tcPr>
            <w:tcW w:w="1134" w:type="dxa"/>
            <w:tcBorders>
              <w:top w:val="single" w:sz="4" w:space="0" w:color="auto"/>
              <w:left w:val="single" w:sz="4" w:space="0" w:color="auto"/>
              <w:bottom w:val="single" w:sz="4" w:space="0" w:color="auto"/>
              <w:right w:val="single" w:sz="4" w:space="0" w:color="auto"/>
            </w:tcBorders>
            <w:vAlign w:val="center"/>
          </w:tcPr>
          <w:p w:rsidR="006074A0" w:rsidRDefault="006074A0" w:rsidP="00E93AE6">
            <w:pPr>
              <w:jc w:val="right"/>
              <w:rPr>
                <w:sz w:val="23"/>
                <w:szCs w:val="23"/>
              </w:rPr>
            </w:pPr>
          </w:p>
        </w:tc>
        <w:tc>
          <w:tcPr>
            <w:tcW w:w="9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074A0" w:rsidRDefault="006074A0" w:rsidP="00E93AE6">
            <w:pPr>
              <w:jc w:val="right"/>
              <w:rPr>
                <w:sz w:val="23"/>
                <w:szCs w:val="23"/>
              </w:rPr>
            </w:pPr>
          </w:p>
        </w:tc>
        <w:tc>
          <w:tcPr>
            <w:tcW w:w="992" w:type="dxa"/>
            <w:tcBorders>
              <w:top w:val="single" w:sz="4" w:space="0" w:color="auto"/>
              <w:left w:val="single" w:sz="4" w:space="0" w:color="auto"/>
              <w:bottom w:val="single" w:sz="4" w:space="0" w:color="auto"/>
              <w:right w:val="single" w:sz="4" w:space="0" w:color="auto"/>
            </w:tcBorders>
          </w:tcPr>
          <w:p w:rsidR="006074A0" w:rsidRDefault="006074A0" w:rsidP="00E93AE6">
            <w:pPr>
              <w:jc w:val="right"/>
              <w:rPr>
                <w:sz w:val="23"/>
                <w:szCs w:val="23"/>
              </w:rPr>
            </w:pPr>
          </w:p>
        </w:tc>
      </w:tr>
    </w:tbl>
    <w:p w:rsidR="006074A0" w:rsidRDefault="006074A0" w:rsidP="003754C1">
      <w:pPr>
        <w:spacing w:line="228" w:lineRule="auto"/>
        <w:jc w:val="both"/>
        <w:rPr>
          <w:sz w:val="28"/>
          <w:szCs w:val="28"/>
        </w:rPr>
      </w:pPr>
    </w:p>
    <w:p w:rsidR="003754C1" w:rsidRDefault="003754C1" w:rsidP="003754C1">
      <w:pPr>
        <w:ind w:firstLine="567"/>
        <w:jc w:val="both"/>
        <w:rPr>
          <w:sz w:val="28"/>
          <w:szCs w:val="28"/>
        </w:rPr>
      </w:pPr>
      <w:r w:rsidRPr="00816243">
        <w:rPr>
          <w:sz w:val="28"/>
          <w:szCs w:val="28"/>
        </w:rPr>
        <w:t xml:space="preserve">Из общей суммы доходов налоговые и неналоговые поступления составили </w:t>
      </w:r>
      <w:r>
        <w:rPr>
          <w:sz w:val="28"/>
          <w:szCs w:val="28"/>
        </w:rPr>
        <w:t xml:space="preserve"> </w:t>
      </w:r>
      <w:r w:rsidR="006355D7">
        <w:rPr>
          <w:sz w:val="28"/>
          <w:szCs w:val="28"/>
        </w:rPr>
        <w:t>21038,4</w:t>
      </w:r>
      <w:r w:rsidRPr="00816243">
        <w:rPr>
          <w:sz w:val="28"/>
          <w:szCs w:val="28"/>
        </w:rPr>
        <w:t> тыс.</w:t>
      </w:r>
      <w:r w:rsidR="00F1737D">
        <w:rPr>
          <w:sz w:val="28"/>
          <w:szCs w:val="28"/>
        </w:rPr>
        <w:t xml:space="preserve"> </w:t>
      </w:r>
      <w:r w:rsidRPr="00816243">
        <w:rPr>
          <w:sz w:val="28"/>
          <w:szCs w:val="28"/>
        </w:rPr>
        <w:t xml:space="preserve">руб. или </w:t>
      </w:r>
      <w:r w:rsidR="006355D7">
        <w:rPr>
          <w:sz w:val="28"/>
          <w:szCs w:val="28"/>
        </w:rPr>
        <w:t>30,7</w:t>
      </w:r>
      <w:r>
        <w:rPr>
          <w:sz w:val="28"/>
          <w:szCs w:val="28"/>
        </w:rPr>
        <w:t xml:space="preserve"> </w:t>
      </w:r>
      <w:r w:rsidRPr="00816243">
        <w:rPr>
          <w:sz w:val="28"/>
          <w:szCs w:val="28"/>
        </w:rPr>
        <w:t xml:space="preserve">%, безвозмездные поступления – </w:t>
      </w:r>
      <w:r w:rsidR="006355D7">
        <w:rPr>
          <w:sz w:val="28"/>
          <w:szCs w:val="28"/>
        </w:rPr>
        <w:t>47425,3</w:t>
      </w:r>
      <w:r w:rsidRPr="00816243">
        <w:rPr>
          <w:sz w:val="28"/>
          <w:szCs w:val="28"/>
        </w:rPr>
        <w:t> тыс.</w:t>
      </w:r>
      <w:r w:rsidR="00F1737D">
        <w:rPr>
          <w:sz w:val="28"/>
          <w:szCs w:val="28"/>
        </w:rPr>
        <w:t xml:space="preserve"> </w:t>
      </w:r>
      <w:r w:rsidRPr="00816243">
        <w:rPr>
          <w:sz w:val="28"/>
          <w:szCs w:val="28"/>
        </w:rPr>
        <w:t xml:space="preserve">руб. или </w:t>
      </w:r>
      <w:r w:rsidR="00ED213C">
        <w:rPr>
          <w:sz w:val="28"/>
          <w:szCs w:val="28"/>
        </w:rPr>
        <w:t>156</w:t>
      </w:r>
      <w:r>
        <w:rPr>
          <w:sz w:val="28"/>
          <w:szCs w:val="28"/>
        </w:rPr>
        <w:t xml:space="preserve"> % к</w:t>
      </w:r>
      <w:r w:rsidR="00ED213C">
        <w:rPr>
          <w:sz w:val="28"/>
          <w:szCs w:val="28"/>
        </w:rPr>
        <w:t xml:space="preserve"> первоначальному плану</w:t>
      </w:r>
      <w:r w:rsidRPr="00816243">
        <w:rPr>
          <w:sz w:val="28"/>
          <w:szCs w:val="28"/>
        </w:rPr>
        <w:t>.</w:t>
      </w:r>
    </w:p>
    <w:p w:rsidR="003754C1" w:rsidRDefault="003754C1" w:rsidP="003754C1">
      <w:pPr>
        <w:ind w:firstLine="567"/>
        <w:jc w:val="both"/>
        <w:rPr>
          <w:sz w:val="28"/>
          <w:szCs w:val="28"/>
        </w:rPr>
      </w:pPr>
      <w:r>
        <w:rPr>
          <w:sz w:val="28"/>
          <w:szCs w:val="28"/>
        </w:rPr>
        <w:t>По сравнению с предыдущим</w:t>
      </w:r>
      <w:r w:rsidR="004511E1">
        <w:rPr>
          <w:sz w:val="28"/>
          <w:szCs w:val="28"/>
        </w:rPr>
        <w:t xml:space="preserve"> 2013 годом</w:t>
      </w:r>
      <w:r>
        <w:rPr>
          <w:sz w:val="28"/>
          <w:szCs w:val="28"/>
        </w:rPr>
        <w:t xml:space="preserve"> поступления в местный бюджет в целом возросли на </w:t>
      </w:r>
      <w:r w:rsidR="004511E1">
        <w:rPr>
          <w:sz w:val="28"/>
          <w:szCs w:val="28"/>
        </w:rPr>
        <w:t>22467,2</w:t>
      </w:r>
      <w:r>
        <w:rPr>
          <w:sz w:val="28"/>
          <w:szCs w:val="28"/>
        </w:rPr>
        <w:t xml:space="preserve">  тыс.</w:t>
      </w:r>
      <w:r w:rsidR="00F1737D">
        <w:rPr>
          <w:sz w:val="28"/>
          <w:szCs w:val="28"/>
        </w:rPr>
        <w:t xml:space="preserve"> </w:t>
      </w:r>
      <w:r>
        <w:rPr>
          <w:sz w:val="28"/>
          <w:szCs w:val="28"/>
        </w:rPr>
        <w:t xml:space="preserve">руб. или на  </w:t>
      </w:r>
      <w:r w:rsidR="004511E1">
        <w:rPr>
          <w:sz w:val="28"/>
          <w:szCs w:val="28"/>
        </w:rPr>
        <w:t>148,8</w:t>
      </w:r>
      <w:r>
        <w:rPr>
          <w:sz w:val="28"/>
          <w:szCs w:val="28"/>
        </w:rPr>
        <w:t xml:space="preserve"> %, в том числе  налоговые </w:t>
      </w:r>
      <w:r w:rsidR="004F1850">
        <w:rPr>
          <w:sz w:val="28"/>
          <w:szCs w:val="28"/>
        </w:rPr>
        <w:t>доходы 131,8%,</w:t>
      </w:r>
      <w:r>
        <w:rPr>
          <w:sz w:val="28"/>
          <w:szCs w:val="28"/>
        </w:rPr>
        <w:t xml:space="preserve"> неналоговые  на 1</w:t>
      </w:r>
      <w:r w:rsidR="004F1850">
        <w:rPr>
          <w:sz w:val="28"/>
          <w:szCs w:val="28"/>
        </w:rPr>
        <w:t>37,2</w:t>
      </w:r>
      <w:r>
        <w:rPr>
          <w:sz w:val="28"/>
          <w:szCs w:val="28"/>
        </w:rPr>
        <w:t xml:space="preserve">%, безвозмездные поступления на </w:t>
      </w:r>
      <w:r w:rsidR="004F1850">
        <w:rPr>
          <w:sz w:val="28"/>
          <w:szCs w:val="28"/>
        </w:rPr>
        <w:t>161,1%.</w:t>
      </w:r>
    </w:p>
    <w:p w:rsidR="003754C1" w:rsidRDefault="005A3B64" w:rsidP="00E7511E">
      <w:pPr>
        <w:spacing w:line="228" w:lineRule="auto"/>
        <w:ind w:firstLine="567"/>
        <w:jc w:val="both"/>
        <w:rPr>
          <w:sz w:val="28"/>
          <w:szCs w:val="28"/>
        </w:rPr>
      </w:pPr>
      <w:proofErr w:type="gramStart"/>
      <w:r w:rsidRPr="005A3B64">
        <w:rPr>
          <w:sz w:val="28"/>
          <w:szCs w:val="28"/>
        </w:rPr>
        <w:t>Ставки земельного налог</w:t>
      </w:r>
      <w:r>
        <w:rPr>
          <w:sz w:val="28"/>
          <w:szCs w:val="28"/>
        </w:rPr>
        <w:t>а и н</w:t>
      </w:r>
      <w:r w:rsidRPr="005A3B64">
        <w:rPr>
          <w:sz w:val="28"/>
          <w:szCs w:val="28"/>
        </w:rPr>
        <w:t>алог</w:t>
      </w:r>
      <w:r>
        <w:rPr>
          <w:sz w:val="28"/>
          <w:szCs w:val="28"/>
        </w:rPr>
        <w:t>а</w:t>
      </w:r>
      <w:r w:rsidRPr="005A3B64">
        <w:rPr>
          <w:sz w:val="28"/>
          <w:szCs w:val="28"/>
        </w:rPr>
        <w:t xml:space="preserve"> на имущество физических лиц</w:t>
      </w:r>
      <w:r>
        <w:rPr>
          <w:sz w:val="28"/>
          <w:szCs w:val="28"/>
        </w:rPr>
        <w:t xml:space="preserve"> по сравнению с 2013 годом не изменились и соответствуют значениям</w:t>
      </w:r>
      <w:r w:rsidR="00F13773">
        <w:rPr>
          <w:sz w:val="28"/>
          <w:szCs w:val="28"/>
        </w:rPr>
        <w:t>, представленным в таблице 3</w:t>
      </w:r>
      <w:r w:rsidR="00205475">
        <w:rPr>
          <w:sz w:val="28"/>
          <w:szCs w:val="28"/>
        </w:rPr>
        <w:t xml:space="preserve"> </w:t>
      </w:r>
      <w:r w:rsidR="003754C1">
        <w:rPr>
          <w:sz w:val="28"/>
          <w:szCs w:val="28"/>
        </w:rPr>
        <w:t xml:space="preserve">(решение Совета депутатов №3 от 30.11.2011 «О ставках земельного налога на территории </w:t>
      </w:r>
      <w:proofErr w:type="spellStart"/>
      <w:r w:rsidR="003754C1">
        <w:rPr>
          <w:sz w:val="28"/>
          <w:szCs w:val="28"/>
        </w:rPr>
        <w:t>Сокурского</w:t>
      </w:r>
      <w:proofErr w:type="spellEnd"/>
      <w:r w:rsidR="003754C1">
        <w:rPr>
          <w:sz w:val="28"/>
          <w:szCs w:val="28"/>
        </w:rPr>
        <w:t xml:space="preserve"> сельсовета», решение Совета депутатов №2 от 22.12.2010 «Об определении налоговых ставок по налогу на имущество физических лиц с 2011г»).</w:t>
      </w:r>
      <w:proofErr w:type="gramEnd"/>
    </w:p>
    <w:p w:rsidR="00812AE9" w:rsidRDefault="00812AE9" w:rsidP="003754C1">
      <w:pPr>
        <w:spacing w:line="228" w:lineRule="auto"/>
        <w:ind w:firstLine="720"/>
        <w:jc w:val="both"/>
        <w:rPr>
          <w:sz w:val="28"/>
          <w:szCs w:val="28"/>
        </w:rPr>
      </w:pPr>
    </w:p>
    <w:p w:rsidR="00812AE9" w:rsidRDefault="003754C1" w:rsidP="00812AE9">
      <w:pPr>
        <w:spacing w:line="228" w:lineRule="auto"/>
        <w:jc w:val="center"/>
        <w:rPr>
          <w:sz w:val="28"/>
          <w:szCs w:val="28"/>
        </w:rPr>
      </w:pPr>
      <w:r>
        <w:rPr>
          <w:sz w:val="28"/>
          <w:szCs w:val="28"/>
        </w:rPr>
        <w:t>Налоговые ставки по местным налогам</w:t>
      </w:r>
      <w:r w:rsidR="00812AE9" w:rsidRPr="00812AE9">
        <w:rPr>
          <w:sz w:val="28"/>
          <w:szCs w:val="28"/>
        </w:rPr>
        <w:t xml:space="preserve"> </w:t>
      </w:r>
    </w:p>
    <w:p w:rsidR="003754C1" w:rsidRPr="00812AE9" w:rsidRDefault="00812AE9" w:rsidP="00812AE9">
      <w:pPr>
        <w:spacing w:line="228" w:lineRule="auto"/>
        <w:ind w:left="7080" w:firstLine="708"/>
        <w:jc w:val="center"/>
        <w:rPr>
          <w:sz w:val="28"/>
          <w:szCs w:val="28"/>
        </w:rPr>
      </w:pPr>
      <w:r>
        <w:rPr>
          <w:sz w:val="28"/>
          <w:szCs w:val="28"/>
        </w:rPr>
        <w:t xml:space="preserve">          Таблица 3</w:t>
      </w:r>
    </w:p>
    <w:tbl>
      <w:tblPr>
        <w:tblStyle w:val="a8"/>
        <w:tblW w:w="9889" w:type="dxa"/>
        <w:tblLayout w:type="fixed"/>
        <w:tblLook w:val="01E0" w:firstRow="1" w:lastRow="1" w:firstColumn="1" w:lastColumn="1" w:noHBand="0" w:noVBand="0"/>
      </w:tblPr>
      <w:tblGrid>
        <w:gridCol w:w="7668"/>
        <w:gridCol w:w="1260"/>
        <w:gridCol w:w="961"/>
      </w:tblGrid>
      <w:tr w:rsidR="003754C1" w:rsidRPr="00894137" w:rsidTr="003754C1">
        <w:tc>
          <w:tcPr>
            <w:tcW w:w="7668" w:type="dxa"/>
            <w:vMerge w:val="restart"/>
            <w:shd w:val="clear" w:color="auto" w:fill="E0E0E0"/>
            <w:vAlign w:val="center"/>
          </w:tcPr>
          <w:p w:rsidR="003754C1" w:rsidRPr="00894137" w:rsidRDefault="003754C1" w:rsidP="003754C1">
            <w:pPr>
              <w:spacing w:line="228" w:lineRule="auto"/>
              <w:jc w:val="center"/>
            </w:pPr>
            <w:r>
              <w:t>Категория земель</w:t>
            </w:r>
          </w:p>
        </w:tc>
        <w:tc>
          <w:tcPr>
            <w:tcW w:w="2221" w:type="dxa"/>
            <w:gridSpan w:val="2"/>
            <w:shd w:val="clear" w:color="auto" w:fill="E0E0E0"/>
            <w:vAlign w:val="center"/>
          </w:tcPr>
          <w:p w:rsidR="003754C1" w:rsidRPr="00894137" w:rsidRDefault="003754C1" w:rsidP="003754C1">
            <w:pPr>
              <w:spacing w:line="228" w:lineRule="auto"/>
              <w:jc w:val="center"/>
            </w:pPr>
            <w:r>
              <w:t>Налоговая с</w:t>
            </w:r>
            <w:r w:rsidRPr="00894137">
              <w:t>тавка</w:t>
            </w:r>
            <w:r>
              <w:t>, %</w:t>
            </w:r>
          </w:p>
        </w:tc>
      </w:tr>
      <w:tr w:rsidR="003754C1" w:rsidRPr="00894137" w:rsidTr="003754C1">
        <w:tc>
          <w:tcPr>
            <w:tcW w:w="7668" w:type="dxa"/>
            <w:vMerge/>
            <w:shd w:val="clear" w:color="auto" w:fill="E0E0E0"/>
            <w:vAlign w:val="center"/>
          </w:tcPr>
          <w:p w:rsidR="003754C1" w:rsidRPr="00894137" w:rsidRDefault="003754C1" w:rsidP="003754C1">
            <w:pPr>
              <w:spacing w:line="228" w:lineRule="auto"/>
              <w:jc w:val="center"/>
            </w:pPr>
          </w:p>
        </w:tc>
        <w:tc>
          <w:tcPr>
            <w:tcW w:w="1260" w:type="dxa"/>
            <w:shd w:val="clear" w:color="auto" w:fill="E0E0E0"/>
            <w:vAlign w:val="center"/>
          </w:tcPr>
          <w:p w:rsidR="003754C1" w:rsidRPr="005D4612" w:rsidRDefault="003754C1" w:rsidP="003754C1">
            <w:pPr>
              <w:spacing w:line="228" w:lineRule="auto"/>
              <w:jc w:val="center"/>
            </w:pPr>
            <w:r>
              <w:t>возможная</w:t>
            </w:r>
          </w:p>
        </w:tc>
        <w:tc>
          <w:tcPr>
            <w:tcW w:w="961" w:type="dxa"/>
            <w:shd w:val="clear" w:color="auto" w:fill="E0E0E0"/>
            <w:vAlign w:val="center"/>
          </w:tcPr>
          <w:p w:rsidR="003754C1" w:rsidRPr="00894137" w:rsidRDefault="003754C1" w:rsidP="003754C1">
            <w:pPr>
              <w:spacing w:line="228" w:lineRule="auto"/>
              <w:jc w:val="center"/>
            </w:pPr>
            <w:proofErr w:type="gramStart"/>
            <w:r>
              <w:t>установленная</w:t>
            </w:r>
            <w:proofErr w:type="gramEnd"/>
          </w:p>
        </w:tc>
      </w:tr>
      <w:tr w:rsidR="003754C1" w:rsidRPr="00894137" w:rsidTr="003754C1">
        <w:tc>
          <w:tcPr>
            <w:tcW w:w="7668" w:type="dxa"/>
            <w:tcBorders>
              <w:bottom w:val="single" w:sz="4" w:space="0" w:color="auto"/>
            </w:tcBorders>
            <w:shd w:val="clear" w:color="auto" w:fill="E0E0E0"/>
            <w:vAlign w:val="center"/>
          </w:tcPr>
          <w:p w:rsidR="003754C1" w:rsidRPr="00894137" w:rsidRDefault="003754C1" w:rsidP="003754C1">
            <w:pPr>
              <w:spacing w:line="228" w:lineRule="auto"/>
              <w:jc w:val="center"/>
            </w:pPr>
            <w:r>
              <w:t>А</w:t>
            </w:r>
          </w:p>
        </w:tc>
        <w:tc>
          <w:tcPr>
            <w:tcW w:w="1260" w:type="dxa"/>
            <w:tcBorders>
              <w:bottom w:val="single" w:sz="4" w:space="0" w:color="auto"/>
            </w:tcBorders>
            <w:shd w:val="clear" w:color="auto" w:fill="E0E0E0"/>
            <w:vAlign w:val="center"/>
          </w:tcPr>
          <w:p w:rsidR="003754C1" w:rsidRPr="00894137" w:rsidRDefault="003754C1" w:rsidP="003754C1">
            <w:pPr>
              <w:spacing w:line="228" w:lineRule="auto"/>
              <w:jc w:val="center"/>
            </w:pPr>
            <w:r>
              <w:t>1</w:t>
            </w:r>
          </w:p>
        </w:tc>
        <w:tc>
          <w:tcPr>
            <w:tcW w:w="961" w:type="dxa"/>
            <w:tcBorders>
              <w:bottom w:val="single" w:sz="4" w:space="0" w:color="auto"/>
            </w:tcBorders>
            <w:shd w:val="clear" w:color="auto" w:fill="E0E0E0"/>
            <w:vAlign w:val="center"/>
          </w:tcPr>
          <w:p w:rsidR="003754C1" w:rsidRPr="00894137" w:rsidRDefault="003754C1" w:rsidP="003754C1">
            <w:pPr>
              <w:spacing w:line="228" w:lineRule="auto"/>
              <w:jc w:val="center"/>
            </w:pPr>
            <w:r>
              <w:t>2</w:t>
            </w:r>
          </w:p>
        </w:tc>
      </w:tr>
      <w:tr w:rsidR="003754C1" w:rsidRPr="00894137" w:rsidTr="003754C1">
        <w:tc>
          <w:tcPr>
            <w:tcW w:w="9889" w:type="dxa"/>
            <w:gridSpan w:val="3"/>
            <w:shd w:val="clear" w:color="auto" w:fill="E0E0E0"/>
            <w:vAlign w:val="center"/>
          </w:tcPr>
          <w:p w:rsidR="003754C1" w:rsidRPr="00894137" w:rsidRDefault="003754C1" w:rsidP="003754C1">
            <w:pPr>
              <w:spacing w:line="228" w:lineRule="auto"/>
              <w:jc w:val="center"/>
            </w:pPr>
            <w:r>
              <w:t>Земельный налог</w:t>
            </w:r>
          </w:p>
        </w:tc>
      </w:tr>
      <w:tr w:rsidR="003754C1" w:rsidRPr="00894137" w:rsidTr="003754C1">
        <w:tc>
          <w:tcPr>
            <w:tcW w:w="7668" w:type="dxa"/>
            <w:shd w:val="clear" w:color="auto" w:fill="E0E0E0"/>
            <w:vAlign w:val="center"/>
          </w:tcPr>
          <w:p w:rsidR="003754C1" w:rsidRPr="00894137" w:rsidRDefault="003754C1" w:rsidP="003754C1">
            <w:pPr>
              <w:spacing w:line="228" w:lineRule="auto"/>
              <w:jc w:val="both"/>
            </w:pPr>
            <w:r>
              <w:t>Земельные участки, предназначенные для размещения домов многоэтажной жилой застройки</w:t>
            </w:r>
          </w:p>
        </w:tc>
        <w:tc>
          <w:tcPr>
            <w:tcW w:w="1260" w:type="dxa"/>
            <w:vAlign w:val="center"/>
          </w:tcPr>
          <w:p w:rsidR="003754C1" w:rsidRPr="00A30A5F" w:rsidRDefault="003754C1" w:rsidP="003754C1">
            <w:pPr>
              <w:spacing w:line="228" w:lineRule="auto"/>
              <w:jc w:val="right"/>
            </w:pPr>
            <w:r w:rsidRPr="00A30A5F">
              <w:t>0,3</w:t>
            </w:r>
          </w:p>
        </w:tc>
        <w:tc>
          <w:tcPr>
            <w:tcW w:w="961" w:type="dxa"/>
            <w:vAlign w:val="center"/>
          </w:tcPr>
          <w:p w:rsidR="003754C1" w:rsidRPr="00894137" w:rsidRDefault="003754C1" w:rsidP="003754C1">
            <w:pPr>
              <w:spacing w:line="228" w:lineRule="auto"/>
              <w:jc w:val="right"/>
            </w:pPr>
            <w:r>
              <w:t>0,2</w:t>
            </w:r>
          </w:p>
        </w:tc>
      </w:tr>
      <w:tr w:rsidR="003754C1" w:rsidRPr="00894137" w:rsidTr="003754C1">
        <w:tc>
          <w:tcPr>
            <w:tcW w:w="7668" w:type="dxa"/>
            <w:shd w:val="clear" w:color="auto" w:fill="E0E0E0"/>
            <w:vAlign w:val="center"/>
          </w:tcPr>
          <w:p w:rsidR="003754C1" w:rsidRPr="00894137" w:rsidRDefault="003754C1" w:rsidP="003754C1">
            <w:pPr>
              <w:spacing w:line="228" w:lineRule="auto"/>
              <w:jc w:val="both"/>
            </w:pPr>
            <w:r>
              <w:t>Земельные участки, предназначенные для размещения домов индивидуальной жилой застройки</w:t>
            </w:r>
          </w:p>
        </w:tc>
        <w:tc>
          <w:tcPr>
            <w:tcW w:w="1260" w:type="dxa"/>
            <w:vAlign w:val="center"/>
          </w:tcPr>
          <w:p w:rsidR="003754C1" w:rsidRPr="00A30A5F" w:rsidRDefault="003754C1" w:rsidP="003754C1">
            <w:pPr>
              <w:spacing w:line="228" w:lineRule="auto"/>
              <w:jc w:val="right"/>
            </w:pPr>
            <w:r w:rsidRPr="00A30A5F">
              <w:t>0,3</w:t>
            </w:r>
          </w:p>
        </w:tc>
        <w:tc>
          <w:tcPr>
            <w:tcW w:w="961" w:type="dxa"/>
            <w:vAlign w:val="center"/>
          </w:tcPr>
          <w:p w:rsidR="003754C1" w:rsidRPr="00894137" w:rsidRDefault="003754C1" w:rsidP="003754C1">
            <w:pPr>
              <w:spacing w:line="228" w:lineRule="auto"/>
              <w:jc w:val="right"/>
            </w:pPr>
            <w:r>
              <w:t>0,3</w:t>
            </w:r>
          </w:p>
        </w:tc>
      </w:tr>
      <w:tr w:rsidR="003754C1" w:rsidRPr="00894137" w:rsidTr="003754C1">
        <w:tc>
          <w:tcPr>
            <w:tcW w:w="7668" w:type="dxa"/>
            <w:shd w:val="clear" w:color="auto" w:fill="E0E0E0"/>
            <w:vAlign w:val="center"/>
          </w:tcPr>
          <w:p w:rsidR="003754C1" w:rsidRPr="00894137" w:rsidRDefault="003754C1" w:rsidP="003754C1">
            <w:pPr>
              <w:spacing w:line="228" w:lineRule="auto"/>
              <w:jc w:val="both"/>
            </w:pPr>
            <w:r>
              <w:t>Земельные участки, предназначенные для размещения гаражей и автостоянок</w:t>
            </w:r>
          </w:p>
        </w:tc>
        <w:tc>
          <w:tcPr>
            <w:tcW w:w="1260" w:type="dxa"/>
            <w:vAlign w:val="center"/>
          </w:tcPr>
          <w:p w:rsidR="003754C1" w:rsidRPr="00A30A5F" w:rsidRDefault="003754C1" w:rsidP="003754C1">
            <w:pPr>
              <w:spacing w:line="228" w:lineRule="auto"/>
              <w:jc w:val="right"/>
            </w:pPr>
            <w:r w:rsidRPr="00A30A5F">
              <w:t>1,5</w:t>
            </w:r>
          </w:p>
        </w:tc>
        <w:tc>
          <w:tcPr>
            <w:tcW w:w="961" w:type="dxa"/>
            <w:vAlign w:val="center"/>
          </w:tcPr>
          <w:p w:rsidR="003754C1" w:rsidRPr="00A30A5F" w:rsidRDefault="003754C1" w:rsidP="003754C1">
            <w:pPr>
              <w:spacing w:line="228" w:lineRule="auto"/>
              <w:jc w:val="right"/>
            </w:pPr>
            <w:r w:rsidRPr="00A30A5F">
              <w:t>1,5</w:t>
            </w:r>
          </w:p>
        </w:tc>
      </w:tr>
      <w:tr w:rsidR="003754C1" w:rsidRPr="00894137" w:rsidTr="003754C1">
        <w:tc>
          <w:tcPr>
            <w:tcW w:w="7668" w:type="dxa"/>
            <w:shd w:val="clear" w:color="auto" w:fill="E0E0E0"/>
            <w:vAlign w:val="center"/>
          </w:tcPr>
          <w:p w:rsidR="003754C1" w:rsidRDefault="003754C1" w:rsidP="003754C1">
            <w:pPr>
              <w:spacing w:line="228" w:lineRule="auto"/>
              <w:jc w:val="both"/>
            </w:pPr>
            <w:r>
              <w:t>Земельные участки, находящиеся в составе дачных, садоводческих и огороднических объединений</w:t>
            </w:r>
          </w:p>
        </w:tc>
        <w:tc>
          <w:tcPr>
            <w:tcW w:w="1260" w:type="dxa"/>
            <w:vAlign w:val="center"/>
          </w:tcPr>
          <w:p w:rsidR="003754C1" w:rsidRDefault="003754C1" w:rsidP="003754C1">
            <w:pPr>
              <w:spacing w:line="228" w:lineRule="auto"/>
              <w:jc w:val="right"/>
            </w:pPr>
            <w:r>
              <w:t>0,3</w:t>
            </w:r>
          </w:p>
        </w:tc>
        <w:tc>
          <w:tcPr>
            <w:tcW w:w="961" w:type="dxa"/>
            <w:vAlign w:val="center"/>
          </w:tcPr>
          <w:p w:rsidR="003754C1" w:rsidRDefault="003754C1" w:rsidP="003754C1">
            <w:pPr>
              <w:spacing w:line="228" w:lineRule="auto"/>
              <w:jc w:val="right"/>
            </w:pPr>
            <w:r>
              <w:t>0,3</w:t>
            </w:r>
          </w:p>
        </w:tc>
      </w:tr>
      <w:tr w:rsidR="003754C1" w:rsidRPr="00894137" w:rsidTr="003754C1">
        <w:tc>
          <w:tcPr>
            <w:tcW w:w="7668" w:type="dxa"/>
            <w:shd w:val="clear" w:color="auto" w:fill="E0E0E0"/>
            <w:vAlign w:val="center"/>
          </w:tcPr>
          <w:p w:rsidR="003754C1" w:rsidRDefault="003754C1" w:rsidP="003754C1">
            <w:pPr>
              <w:spacing w:line="228" w:lineRule="auto"/>
              <w:jc w:val="both"/>
            </w:pPr>
            <w:r>
              <w:t>Земельные участки, предназначенные для размещения объектов торговли, общественного питания и бытового обслуживания</w:t>
            </w:r>
          </w:p>
        </w:tc>
        <w:tc>
          <w:tcPr>
            <w:tcW w:w="1260" w:type="dxa"/>
            <w:vAlign w:val="center"/>
          </w:tcPr>
          <w:p w:rsidR="003754C1" w:rsidRDefault="003754C1" w:rsidP="003754C1">
            <w:pPr>
              <w:spacing w:line="228" w:lineRule="auto"/>
              <w:jc w:val="right"/>
            </w:pPr>
            <w:r>
              <w:t>1,5</w:t>
            </w:r>
          </w:p>
        </w:tc>
        <w:tc>
          <w:tcPr>
            <w:tcW w:w="961" w:type="dxa"/>
            <w:vAlign w:val="center"/>
          </w:tcPr>
          <w:p w:rsidR="003754C1" w:rsidRDefault="003754C1" w:rsidP="003754C1">
            <w:pPr>
              <w:spacing w:line="228" w:lineRule="auto"/>
              <w:jc w:val="right"/>
            </w:pPr>
            <w:r>
              <w:t>1,5</w:t>
            </w:r>
          </w:p>
        </w:tc>
      </w:tr>
      <w:tr w:rsidR="003754C1" w:rsidRPr="00894137" w:rsidTr="003754C1">
        <w:tc>
          <w:tcPr>
            <w:tcW w:w="7668" w:type="dxa"/>
            <w:shd w:val="clear" w:color="auto" w:fill="E0E0E0"/>
            <w:vAlign w:val="center"/>
          </w:tcPr>
          <w:p w:rsidR="003754C1" w:rsidRDefault="003754C1" w:rsidP="003754C1">
            <w:pPr>
              <w:spacing w:line="228" w:lineRule="auto"/>
              <w:jc w:val="both"/>
            </w:pPr>
            <w:r>
              <w:t>Земельные участки, предназначенные для размещения гостиниц</w:t>
            </w:r>
          </w:p>
        </w:tc>
        <w:tc>
          <w:tcPr>
            <w:tcW w:w="1260" w:type="dxa"/>
            <w:vAlign w:val="center"/>
          </w:tcPr>
          <w:p w:rsidR="003754C1" w:rsidRDefault="003754C1" w:rsidP="003754C1">
            <w:pPr>
              <w:spacing w:line="228" w:lineRule="auto"/>
              <w:jc w:val="right"/>
            </w:pPr>
            <w:r>
              <w:t>1,5</w:t>
            </w:r>
          </w:p>
        </w:tc>
        <w:tc>
          <w:tcPr>
            <w:tcW w:w="961" w:type="dxa"/>
            <w:vAlign w:val="center"/>
          </w:tcPr>
          <w:p w:rsidR="003754C1" w:rsidRDefault="003754C1" w:rsidP="003754C1">
            <w:pPr>
              <w:spacing w:line="228" w:lineRule="auto"/>
              <w:jc w:val="right"/>
            </w:pPr>
            <w:r>
              <w:t>1,5</w:t>
            </w:r>
          </w:p>
        </w:tc>
      </w:tr>
      <w:tr w:rsidR="003754C1" w:rsidRPr="00894137" w:rsidTr="003754C1">
        <w:tc>
          <w:tcPr>
            <w:tcW w:w="7668" w:type="dxa"/>
            <w:shd w:val="clear" w:color="auto" w:fill="E0E0E0"/>
            <w:vAlign w:val="center"/>
          </w:tcPr>
          <w:p w:rsidR="003754C1" w:rsidRDefault="003754C1" w:rsidP="003754C1">
            <w:pPr>
              <w:spacing w:line="228" w:lineRule="auto"/>
              <w:jc w:val="both"/>
            </w:pPr>
            <w:r>
              <w:lastRenderedPageBreak/>
              <w:t>Земельные участки, предназначенные для размещения административных и офисных зданий, объектов образования, науки, здравоохранения и социального обеспечения, физической культуры и спорта, культуры, искусства, религии</w:t>
            </w:r>
          </w:p>
        </w:tc>
        <w:tc>
          <w:tcPr>
            <w:tcW w:w="1260" w:type="dxa"/>
            <w:vAlign w:val="center"/>
          </w:tcPr>
          <w:p w:rsidR="003754C1" w:rsidRDefault="003754C1" w:rsidP="003754C1">
            <w:pPr>
              <w:spacing w:line="228" w:lineRule="auto"/>
              <w:jc w:val="right"/>
            </w:pPr>
            <w:r>
              <w:t>0,3</w:t>
            </w:r>
          </w:p>
        </w:tc>
        <w:tc>
          <w:tcPr>
            <w:tcW w:w="961" w:type="dxa"/>
            <w:vAlign w:val="center"/>
          </w:tcPr>
          <w:p w:rsidR="003754C1" w:rsidRDefault="003754C1" w:rsidP="003754C1">
            <w:pPr>
              <w:spacing w:line="228" w:lineRule="auto"/>
              <w:jc w:val="right"/>
            </w:pPr>
            <w:r>
              <w:t>0,2</w:t>
            </w:r>
          </w:p>
        </w:tc>
      </w:tr>
      <w:tr w:rsidR="003754C1" w:rsidRPr="00894137" w:rsidTr="003754C1">
        <w:tc>
          <w:tcPr>
            <w:tcW w:w="7668" w:type="dxa"/>
            <w:shd w:val="clear" w:color="auto" w:fill="E0E0E0"/>
            <w:vAlign w:val="center"/>
          </w:tcPr>
          <w:p w:rsidR="003754C1" w:rsidRDefault="003754C1" w:rsidP="003754C1">
            <w:pPr>
              <w:spacing w:line="228" w:lineRule="auto"/>
              <w:jc w:val="both"/>
            </w:pPr>
            <w:r>
              <w:t>Земельные участки, предназначенные для размещения  объектов рекреационного и лечебно-оздоровительного назначения</w:t>
            </w:r>
          </w:p>
        </w:tc>
        <w:tc>
          <w:tcPr>
            <w:tcW w:w="1260" w:type="dxa"/>
            <w:vAlign w:val="center"/>
          </w:tcPr>
          <w:p w:rsidR="003754C1" w:rsidRDefault="003754C1" w:rsidP="003754C1">
            <w:pPr>
              <w:spacing w:line="228" w:lineRule="auto"/>
              <w:jc w:val="right"/>
            </w:pPr>
            <w:r>
              <w:t>1,5</w:t>
            </w:r>
          </w:p>
        </w:tc>
        <w:tc>
          <w:tcPr>
            <w:tcW w:w="961" w:type="dxa"/>
            <w:vAlign w:val="center"/>
          </w:tcPr>
          <w:p w:rsidR="003754C1" w:rsidRDefault="003754C1" w:rsidP="003754C1">
            <w:pPr>
              <w:spacing w:line="228" w:lineRule="auto"/>
              <w:jc w:val="right"/>
            </w:pPr>
            <w:r>
              <w:t>1,5</w:t>
            </w:r>
          </w:p>
        </w:tc>
      </w:tr>
      <w:tr w:rsidR="003754C1" w:rsidRPr="00894137" w:rsidTr="003754C1">
        <w:tc>
          <w:tcPr>
            <w:tcW w:w="7668" w:type="dxa"/>
            <w:shd w:val="clear" w:color="auto" w:fill="E0E0E0"/>
            <w:vAlign w:val="center"/>
          </w:tcPr>
          <w:p w:rsidR="003754C1" w:rsidRDefault="003754C1" w:rsidP="003754C1">
            <w:pPr>
              <w:spacing w:line="228" w:lineRule="auto"/>
              <w:jc w:val="both"/>
            </w:pPr>
            <w:r>
              <w:t>Земельные участки, предназначенные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w:t>
            </w:r>
          </w:p>
        </w:tc>
        <w:tc>
          <w:tcPr>
            <w:tcW w:w="1260" w:type="dxa"/>
            <w:vAlign w:val="center"/>
          </w:tcPr>
          <w:p w:rsidR="003754C1" w:rsidRDefault="003754C1" w:rsidP="003754C1">
            <w:pPr>
              <w:spacing w:line="228" w:lineRule="auto"/>
              <w:jc w:val="right"/>
            </w:pPr>
            <w:r>
              <w:t>1,5</w:t>
            </w:r>
          </w:p>
        </w:tc>
        <w:tc>
          <w:tcPr>
            <w:tcW w:w="961" w:type="dxa"/>
            <w:vAlign w:val="center"/>
          </w:tcPr>
          <w:p w:rsidR="003754C1" w:rsidRDefault="003754C1" w:rsidP="003754C1">
            <w:pPr>
              <w:spacing w:line="228" w:lineRule="auto"/>
              <w:jc w:val="right"/>
            </w:pPr>
            <w:r>
              <w:t>1,5</w:t>
            </w:r>
          </w:p>
        </w:tc>
      </w:tr>
      <w:tr w:rsidR="003754C1" w:rsidRPr="00894137" w:rsidTr="003754C1">
        <w:tc>
          <w:tcPr>
            <w:tcW w:w="7668" w:type="dxa"/>
            <w:shd w:val="clear" w:color="auto" w:fill="E0E0E0"/>
            <w:vAlign w:val="center"/>
          </w:tcPr>
          <w:p w:rsidR="003754C1" w:rsidRDefault="003754C1" w:rsidP="003754C1">
            <w:pPr>
              <w:spacing w:line="228" w:lineRule="auto"/>
              <w:jc w:val="both"/>
            </w:pPr>
            <w:r>
              <w:t>Земельные участки, предназначенные для размещения электростанций, обслуживающих их сооружений и объектов</w:t>
            </w:r>
          </w:p>
        </w:tc>
        <w:tc>
          <w:tcPr>
            <w:tcW w:w="1260" w:type="dxa"/>
            <w:vAlign w:val="center"/>
          </w:tcPr>
          <w:p w:rsidR="003754C1" w:rsidRDefault="003754C1" w:rsidP="003754C1">
            <w:pPr>
              <w:spacing w:line="228" w:lineRule="auto"/>
              <w:jc w:val="right"/>
            </w:pPr>
            <w:r>
              <w:t>1,5</w:t>
            </w:r>
          </w:p>
        </w:tc>
        <w:tc>
          <w:tcPr>
            <w:tcW w:w="961" w:type="dxa"/>
            <w:vAlign w:val="center"/>
          </w:tcPr>
          <w:p w:rsidR="003754C1" w:rsidRDefault="003754C1" w:rsidP="003754C1">
            <w:pPr>
              <w:spacing w:line="228" w:lineRule="auto"/>
              <w:jc w:val="right"/>
            </w:pPr>
            <w:r>
              <w:t>1,5</w:t>
            </w:r>
          </w:p>
        </w:tc>
      </w:tr>
      <w:tr w:rsidR="003754C1" w:rsidRPr="00894137" w:rsidTr="003754C1">
        <w:tc>
          <w:tcPr>
            <w:tcW w:w="7668" w:type="dxa"/>
            <w:shd w:val="clear" w:color="auto" w:fill="E0E0E0"/>
            <w:vAlign w:val="center"/>
          </w:tcPr>
          <w:p w:rsidR="003754C1" w:rsidRDefault="003754C1" w:rsidP="003754C1">
            <w:pPr>
              <w:spacing w:line="228" w:lineRule="auto"/>
              <w:jc w:val="both"/>
            </w:pPr>
            <w:proofErr w:type="gramStart"/>
            <w:r>
              <w:t xml:space="preserve">Земельные участки, предназначенные для размещения портов, водных, железнодорожных вокзалов, автодорожных вокзалов, аэропортов, аэродромов, автовокзалов  </w:t>
            </w:r>
            <w:proofErr w:type="gramEnd"/>
          </w:p>
        </w:tc>
        <w:tc>
          <w:tcPr>
            <w:tcW w:w="1260" w:type="dxa"/>
            <w:vAlign w:val="center"/>
          </w:tcPr>
          <w:p w:rsidR="003754C1" w:rsidRDefault="003754C1" w:rsidP="003754C1">
            <w:pPr>
              <w:spacing w:line="228" w:lineRule="auto"/>
              <w:jc w:val="right"/>
            </w:pPr>
            <w:r>
              <w:t>1,5</w:t>
            </w:r>
          </w:p>
        </w:tc>
        <w:tc>
          <w:tcPr>
            <w:tcW w:w="961" w:type="dxa"/>
            <w:vAlign w:val="center"/>
          </w:tcPr>
          <w:p w:rsidR="003754C1" w:rsidRDefault="003754C1" w:rsidP="003754C1">
            <w:pPr>
              <w:spacing w:line="228" w:lineRule="auto"/>
              <w:jc w:val="right"/>
            </w:pPr>
            <w:r>
              <w:t>1,5</w:t>
            </w:r>
          </w:p>
        </w:tc>
      </w:tr>
      <w:tr w:rsidR="003754C1" w:rsidRPr="00894137" w:rsidTr="003754C1">
        <w:tc>
          <w:tcPr>
            <w:tcW w:w="7668" w:type="dxa"/>
            <w:shd w:val="clear" w:color="auto" w:fill="E0E0E0"/>
            <w:vAlign w:val="center"/>
          </w:tcPr>
          <w:p w:rsidR="003754C1" w:rsidRDefault="003754C1" w:rsidP="003754C1">
            <w:pPr>
              <w:spacing w:line="228" w:lineRule="auto"/>
              <w:jc w:val="both"/>
            </w:pPr>
            <w:r>
              <w:t>Земельные участки, занятые водными объектами, находящимися в обороте</w:t>
            </w:r>
          </w:p>
        </w:tc>
        <w:tc>
          <w:tcPr>
            <w:tcW w:w="1260" w:type="dxa"/>
            <w:vAlign w:val="center"/>
          </w:tcPr>
          <w:p w:rsidR="003754C1" w:rsidRDefault="003754C1" w:rsidP="003754C1">
            <w:pPr>
              <w:spacing w:line="228" w:lineRule="auto"/>
              <w:jc w:val="right"/>
            </w:pPr>
            <w:r>
              <w:t>1,5</w:t>
            </w:r>
          </w:p>
        </w:tc>
        <w:tc>
          <w:tcPr>
            <w:tcW w:w="961" w:type="dxa"/>
            <w:vAlign w:val="center"/>
          </w:tcPr>
          <w:p w:rsidR="003754C1" w:rsidRDefault="003754C1" w:rsidP="003754C1">
            <w:pPr>
              <w:spacing w:line="228" w:lineRule="auto"/>
              <w:jc w:val="right"/>
            </w:pPr>
            <w:r>
              <w:t>1,5</w:t>
            </w:r>
          </w:p>
        </w:tc>
      </w:tr>
      <w:tr w:rsidR="003754C1" w:rsidRPr="00894137" w:rsidTr="003754C1">
        <w:tc>
          <w:tcPr>
            <w:tcW w:w="7668" w:type="dxa"/>
            <w:shd w:val="clear" w:color="auto" w:fill="E0E0E0"/>
            <w:vAlign w:val="center"/>
          </w:tcPr>
          <w:p w:rsidR="003754C1" w:rsidRDefault="003754C1" w:rsidP="003754C1">
            <w:pPr>
              <w:spacing w:line="228" w:lineRule="auto"/>
              <w:jc w:val="both"/>
            </w:pPr>
            <w:proofErr w:type="gramStart"/>
            <w:r>
              <w:t>Земельные участки, предназначенные для разработки полезных ископаемых, размещения ж/д путей, автомобильных дорог, искусственно созданных  внутренних водных путей, причалов, пристаней, полос отвода железных и автомобильных дорог, водных путей, трубопроводов, кабельных, радиорелейных и воздушных линий связи и линий радиофикации, воздушных линий  электропередачи конструктивных элементов и сооружений, объектов, необходимых для эксплуатации, содержания, строительства, реконструкции, ремонта, развития наземных и подземных зданий, строений, сооружений</w:t>
            </w:r>
            <w:proofErr w:type="gramEnd"/>
            <w:r>
              <w:t>, устрой</w:t>
            </w:r>
            <w:proofErr w:type="gramStart"/>
            <w:r>
              <w:t>ств тр</w:t>
            </w:r>
            <w:proofErr w:type="gramEnd"/>
            <w:r>
              <w:t>анспорта, энергетики и связи; размещения наземных сооружений и инфраструктуры  спутниковой связи, объектов космической деятельности, обороны, безопасности;</w:t>
            </w:r>
          </w:p>
        </w:tc>
        <w:tc>
          <w:tcPr>
            <w:tcW w:w="1260" w:type="dxa"/>
            <w:vAlign w:val="center"/>
          </w:tcPr>
          <w:p w:rsidR="003754C1" w:rsidRDefault="003754C1" w:rsidP="003754C1">
            <w:pPr>
              <w:spacing w:line="228" w:lineRule="auto"/>
              <w:jc w:val="right"/>
            </w:pPr>
            <w:r>
              <w:t>1,5</w:t>
            </w:r>
          </w:p>
        </w:tc>
        <w:tc>
          <w:tcPr>
            <w:tcW w:w="961" w:type="dxa"/>
            <w:vAlign w:val="center"/>
          </w:tcPr>
          <w:p w:rsidR="003754C1" w:rsidRDefault="003754C1" w:rsidP="003754C1">
            <w:pPr>
              <w:spacing w:line="228" w:lineRule="auto"/>
              <w:jc w:val="right"/>
            </w:pPr>
            <w:r>
              <w:t>1,5</w:t>
            </w:r>
          </w:p>
        </w:tc>
      </w:tr>
      <w:tr w:rsidR="003754C1" w:rsidRPr="00894137" w:rsidTr="003754C1">
        <w:tc>
          <w:tcPr>
            <w:tcW w:w="7668" w:type="dxa"/>
            <w:shd w:val="clear" w:color="auto" w:fill="E0E0E0"/>
            <w:vAlign w:val="center"/>
          </w:tcPr>
          <w:p w:rsidR="003754C1" w:rsidRDefault="003754C1" w:rsidP="003754C1">
            <w:pPr>
              <w:spacing w:line="228" w:lineRule="auto"/>
              <w:jc w:val="both"/>
            </w:pPr>
            <w:r>
              <w:t>Земельные участки, занятые особо охраняемыми территориями и объектами, в том числе городскими лесами, скверами, парками, городскими садами</w:t>
            </w:r>
          </w:p>
        </w:tc>
        <w:tc>
          <w:tcPr>
            <w:tcW w:w="1260" w:type="dxa"/>
            <w:vAlign w:val="center"/>
          </w:tcPr>
          <w:p w:rsidR="003754C1" w:rsidRDefault="003754C1" w:rsidP="003754C1">
            <w:pPr>
              <w:spacing w:line="228" w:lineRule="auto"/>
              <w:jc w:val="right"/>
            </w:pPr>
            <w:r>
              <w:t>1,5</w:t>
            </w:r>
          </w:p>
        </w:tc>
        <w:tc>
          <w:tcPr>
            <w:tcW w:w="961" w:type="dxa"/>
            <w:vAlign w:val="center"/>
          </w:tcPr>
          <w:p w:rsidR="003754C1" w:rsidRDefault="003754C1" w:rsidP="003754C1">
            <w:pPr>
              <w:spacing w:line="228" w:lineRule="auto"/>
              <w:jc w:val="right"/>
            </w:pPr>
            <w:r>
              <w:t>1,5</w:t>
            </w:r>
          </w:p>
        </w:tc>
      </w:tr>
      <w:tr w:rsidR="003754C1" w:rsidRPr="00894137" w:rsidTr="003754C1">
        <w:tc>
          <w:tcPr>
            <w:tcW w:w="7668" w:type="dxa"/>
            <w:shd w:val="clear" w:color="auto" w:fill="E0E0E0"/>
            <w:vAlign w:val="center"/>
          </w:tcPr>
          <w:p w:rsidR="003754C1" w:rsidRDefault="003754C1" w:rsidP="003754C1">
            <w:pPr>
              <w:spacing w:line="228" w:lineRule="auto"/>
              <w:jc w:val="both"/>
            </w:pPr>
            <w:r>
              <w:t>Земельные участки, предназначенные для сельскохозяйственного использования</w:t>
            </w:r>
          </w:p>
        </w:tc>
        <w:tc>
          <w:tcPr>
            <w:tcW w:w="1260" w:type="dxa"/>
            <w:vAlign w:val="center"/>
          </w:tcPr>
          <w:p w:rsidR="003754C1" w:rsidRDefault="003754C1" w:rsidP="003754C1">
            <w:pPr>
              <w:spacing w:line="228" w:lineRule="auto"/>
              <w:jc w:val="right"/>
            </w:pPr>
            <w:r>
              <w:t>0,3</w:t>
            </w:r>
          </w:p>
        </w:tc>
        <w:tc>
          <w:tcPr>
            <w:tcW w:w="961" w:type="dxa"/>
            <w:vAlign w:val="center"/>
          </w:tcPr>
          <w:p w:rsidR="003754C1" w:rsidRDefault="003754C1" w:rsidP="003754C1">
            <w:pPr>
              <w:spacing w:line="228" w:lineRule="auto"/>
              <w:jc w:val="right"/>
            </w:pPr>
            <w:r>
              <w:t>0,3</w:t>
            </w:r>
          </w:p>
        </w:tc>
      </w:tr>
      <w:tr w:rsidR="003754C1" w:rsidRPr="00894137" w:rsidTr="003754C1">
        <w:tc>
          <w:tcPr>
            <w:tcW w:w="7668" w:type="dxa"/>
            <w:shd w:val="clear" w:color="auto" w:fill="E0E0E0"/>
            <w:vAlign w:val="center"/>
          </w:tcPr>
          <w:p w:rsidR="003754C1" w:rsidRDefault="003754C1" w:rsidP="003754C1">
            <w:pPr>
              <w:spacing w:line="228" w:lineRule="auto"/>
              <w:jc w:val="both"/>
            </w:pPr>
            <w:proofErr w:type="gramStart"/>
            <w:r>
              <w:t>Земельные участки улиц, проспектов, площадей, шоссе, аллей, бульваров, застав, переулков, проездов, тупиков, земельные участки земель резерва; земельные участки, занятые водными объектами, изъятыми из оборота, или ограниченными в обороте в соответствие с законодательством РФ; земельные участки  под полосами отвода водоемов, каналов и коллекторов, набережные.</w:t>
            </w:r>
            <w:proofErr w:type="gramEnd"/>
          </w:p>
        </w:tc>
        <w:tc>
          <w:tcPr>
            <w:tcW w:w="1260" w:type="dxa"/>
            <w:vAlign w:val="center"/>
          </w:tcPr>
          <w:p w:rsidR="003754C1" w:rsidRDefault="003754C1" w:rsidP="003754C1">
            <w:pPr>
              <w:spacing w:line="228" w:lineRule="auto"/>
              <w:jc w:val="right"/>
            </w:pPr>
            <w:r>
              <w:t>1,5</w:t>
            </w:r>
          </w:p>
        </w:tc>
        <w:tc>
          <w:tcPr>
            <w:tcW w:w="961" w:type="dxa"/>
            <w:vAlign w:val="center"/>
          </w:tcPr>
          <w:p w:rsidR="003754C1" w:rsidRDefault="003754C1" w:rsidP="003754C1">
            <w:pPr>
              <w:spacing w:line="228" w:lineRule="auto"/>
              <w:jc w:val="right"/>
            </w:pPr>
            <w:r>
              <w:t>1,5</w:t>
            </w:r>
          </w:p>
        </w:tc>
      </w:tr>
      <w:tr w:rsidR="003754C1" w:rsidRPr="00894137" w:rsidTr="003754C1">
        <w:tc>
          <w:tcPr>
            <w:tcW w:w="7668" w:type="dxa"/>
            <w:shd w:val="clear" w:color="auto" w:fill="E0E0E0"/>
            <w:vAlign w:val="center"/>
          </w:tcPr>
          <w:p w:rsidR="003754C1" w:rsidRPr="00894137" w:rsidRDefault="003754C1" w:rsidP="003754C1">
            <w:pPr>
              <w:spacing w:line="228" w:lineRule="auto"/>
              <w:jc w:val="both"/>
            </w:pPr>
            <w:r>
              <w:t>П</w:t>
            </w:r>
            <w:r w:rsidRPr="00894137">
              <w:t>рочие земельные участки</w:t>
            </w:r>
          </w:p>
        </w:tc>
        <w:tc>
          <w:tcPr>
            <w:tcW w:w="1260" w:type="dxa"/>
            <w:vAlign w:val="center"/>
          </w:tcPr>
          <w:p w:rsidR="003754C1" w:rsidRPr="00894137" w:rsidRDefault="003754C1" w:rsidP="003754C1">
            <w:pPr>
              <w:spacing w:line="228" w:lineRule="auto"/>
              <w:jc w:val="right"/>
            </w:pPr>
            <w:r>
              <w:t>1,5</w:t>
            </w:r>
          </w:p>
        </w:tc>
        <w:tc>
          <w:tcPr>
            <w:tcW w:w="961" w:type="dxa"/>
            <w:vAlign w:val="center"/>
          </w:tcPr>
          <w:p w:rsidR="003754C1" w:rsidRPr="00894137" w:rsidRDefault="003754C1" w:rsidP="003754C1">
            <w:pPr>
              <w:spacing w:line="228" w:lineRule="auto"/>
              <w:jc w:val="right"/>
            </w:pPr>
            <w:r>
              <w:t>1,5</w:t>
            </w:r>
          </w:p>
        </w:tc>
      </w:tr>
      <w:tr w:rsidR="003754C1" w:rsidRPr="00894137" w:rsidTr="003754C1">
        <w:tc>
          <w:tcPr>
            <w:tcW w:w="9889" w:type="dxa"/>
            <w:gridSpan w:val="3"/>
            <w:shd w:val="clear" w:color="auto" w:fill="E0E0E0"/>
            <w:vAlign w:val="center"/>
          </w:tcPr>
          <w:p w:rsidR="003754C1" w:rsidRPr="00894137" w:rsidRDefault="003754C1" w:rsidP="003754C1">
            <w:pPr>
              <w:spacing w:line="228" w:lineRule="auto"/>
              <w:jc w:val="center"/>
            </w:pPr>
            <w:r>
              <w:t>Налог на имущество физических лиц</w:t>
            </w:r>
          </w:p>
        </w:tc>
      </w:tr>
      <w:tr w:rsidR="003754C1" w:rsidRPr="00894137" w:rsidTr="003754C1">
        <w:tc>
          <w:tcPr>
            <w:tcW w:w="9889" w:type="dxa"/>
            <w:gridSpan w:val="3"/>
            <w:shd w:val="clear" w:color="auto" w:fill="E0E0E0"/>
            <w:vAlign w:val="center"/>
          </w:tcPr>
          <w:p w:rsidR="003754C1" w:rsidRDefault="003754C1" w:rsidP="003754C1">
            <w:pPr>
              <w:spacing w:line="228" w:lineRule="auto"/>
              <w:jc w:val="center"/>
            </w:pPr>
            <w:r>
              <w:t>Жилого назначения</w:t>
            </w:r>
          </w:p>
        </w:tc>
      </w:tr>
      <w:tr w:rsidR="003754C1" w:rsidRPr="00894137" w:rsidTr="003754C1">
        <w:tc>
          <w:tcPr>
            <w:tcW w:w="7668" w:type="dxa"/>
            <w:shd w:val="clear" w:color="auto" w:fill="E0E0E0"/>
            <w:vAlign w:val="center"/>
          </w:tcPr>
          <w:p w:rsidR="003754C1" w:rsidRDefault="003754C1" w:rsidP="003754C1">
            <w:pPr>
              <w:spacing w:line="228" w:lineRule="auto"/>
              <w:jc w:val="both"/>
            </w:pPr>
            <w:r w:rsidRPr="009B3783">
              <w:t>Стоимость имущества</w:t>
            </w:r>
            <w:r>
              <w:t xml:space="preserve"> д</w:t>
            </w:r>
            <w:r w:rsidRPr="009B3783">
              <w:t>о 300 тыс.</w:t>
            </w:r>
            <w:r w:rsidR="00F1737D">
              <w:t xml:space="preserve"> </w:t>
            </w:r>
            <w:r w:rsidRPr="009B3783">
              <w:t>руб</w:t>
            </w:r>
            <w:r>
              <w:t>.</w:t>
            </w:r>
          </w:p>
        </w:tc>
        <w:tc>
          <w:tcPr>
            <w:tcW w:w="1260" w:type="dxa"/>
            <w:vAlign w:val="center"/>
          </w:tcPr>
          <w:p w:rsidR="003754C1" w:rsidRDefault="003754C1" w:rsidP="003754C1">
            <w:pPr>
              <w:spacing w:line="228" w:lineRule="auto"/>
              <w:jc w:val="right"/>
            </w:pPr>
            <w:r>
              <w:t>0,1</w:t>
            </w:r>
          </w:p>
        </w:tc>
        <w:tc>
          <w:tcPr>
            <w:tcW w:w="961" w:type="dxa"/>
            <w:vAlign w:val="center"/>
          </w:tcPr>
          <w:p w:rsidR="003754C1" w:rsidRPr="00894137" w:rsidRDefault="003754C1" w:rsidP="003754C1">
            <w:pPr>
              <w:spacing w:line="228" w:lineRule="auto"/>
              <w:jc w:val="right"/>
            </w:pPr>
            <w:r>
              <w:t>0,09</w:t>
            </w:r>
          </w:p>
        </w:tc>
      </w:tr>
      <w:tr w:rsidR="003754C1" w:rsidRPr="00894137" w:rsidTr="003754C1">
        <w:tc>
          <w:tcPr>
            <w:tcW w:w="7668" w:type="dxa"/>
            <w:shd w:val="clear" w:color="auto" w:fill="E0E0E0"/>
            <w:vAlign w:val="center"/>
          </w:tcPr>
          <w:p w:rsidR="003754C1" w:rsidRDefault="003754C1" w:rsidP="003754C1">
            <w:pPr>
              <w:spacing w:line="228" w:lineRule="auto"/>
              <w:jc w:val="both"/>
            </w:pPr>
            <w:r>
              <w:t>о</w:t>
            </w:r>
            <w:r w:rsidRPr="009B3783">
              <w:t>т 300 тыс.</w:t>
            </w:r>
            <w:r w:rsidR="00F1737D">
              <w:t xml:space="preserve"> </w:t>
            </w:r>
            <w:r w:rsidRPr="009B3783">
              <w:t>руб</w:t>
            </w:r>
            <w:r>
              <w:t>.</w:t>
            </w:r>
            <w:r w:rsidRPr="009B3783">
              <w:t xml:space="preserve"> до 500 тыс.</w:t>
            </w:r>
            <w:r w:rsidR="00F1737D">
              <w:t xml:space="preserve"> </w:t>
            </w:r>
            <w:r w:rsidRPr="009B3783">
              <w:t>руб</w:t>
            </w:r>
            <w:r>
              <w:t>.</w:t>
            </w:r>
          </w:p>
        </w:tc>
        <w:tc>
          <w:tcPr>
            <w:tcW w:w="1260" w:type="dxa"/>
            <w:vAlign w:val="center"/>
          </w:tcPr>
          <w:p w:rsidR="003754C1" w:rsidRDefault="003754C1" w:rsidP="003754C1">
            <w:pPr>
              <w:spacing w:line="228" w:lineRule="auto"/>
              <w:jc w:val="right"/>
            </w:pPr>
            <w:r>
              <w:t>0,1-0,3</w:t>
            </w:r>
          </w:p>
        </w:tc>
        <w:tc>
          <w:tcPr>
            <w:tcW w:w="961" w:type="dxa"/>
            <w:vAlign w:val="center"/>
          </w:tcPr>
          <w:p w:rsidR="003754C1" w:rsidRPr="00894137" w:rsidRDefault="003754C1" w:rsidP="003754C1">
            <w:pPr>
              <w:spacing w:line="228" w:lineRule="auto"/>
              <w:jc w:val="right"/>
            </w:pPr>
            <w:r>
              <w:t>0,2</w:t>
            </w:r>
          </w:p>
        </w:tc>
      </w:tr>
      <w:tr w:rsidR="003754C1" w:rsidRPr="00894137" w:rsidTr="003754C1">
        <w:tc>
          <w:tcPr>
            <w:tcW w:w="7668" w:type="dxa"/>
            <w:shd w:val="clear" w:color="auto" w:fill="E0E0E0"/>
            <w:vAlign w:val="center"/>
          </w:tcPr>
          <w:p w:rsidR="003754C1" w:rsidRDefault="003754C1" w:rsidP="003754C1">
            <w:pPr>
              <w:spacing w:line="228" w:lineRule="auto"/>
              <w:jc w:val="both"/>
            </w:pPr>
            <w:r>
              <w:t>с</w:t>
            </w:r>
            <w:r w:rsidRPr="009B3783">
              <w:t>выше 500 тыс.</w:t>
            </w:r>
            <w:r w:rsidR="00F1737D">
              <w:t xml:space="preserve"> </w:t>
            </w:r>
            <w:r w:rsidRPr="009B3783">
              <w:t>руб</w:t>
            </w:r>
            <w:r>
              <w:t>.</w:t>
            </w:r>
          </w:p>
        </w:tc>
        <w:tc>
          <w:tcPr>
            <w:tcW w:w="1260" w:type="dxa"/>
            <w:vAlign w:val="center"/>
          </w:tcPr>
          <w:p w:rsidR="003754C1" w:rsidRDefault="003754C1" w:rsidP="003754C1">
            <w:pPr>
              <w:spacing w:line="228" w:lineRule="auto"/>
              <w:jc w:val="right"/>
            </w:pPr>
            <w:r>
              <w:t>0,3-2,0</w:t>
            </w:r>
          </w:p>
        </w:tc>
        <w:tc>
          <w:tcPr>
            <w:tcW w:w="961" w:type="dxa"/>
            <w:vAlign w:val="center"/>
          </w:tcPr>
          <w:p w:rsidR="003754C1" w:rsidRPr="00894137" w:rsidRDefault="003754C1" w:rsidP="003754C1">
            <w:pPr>
              <w:spacing w:line="228" w:lineRule="auto"/>
              <w:jc w:val="right"/>
            </w:pPr>
            <w:r>
              <w:t>0,5</w:t>
            </w:r>
          </w:p>
        </w:tc>
      </w:tr>
      <w:tr w:rsidR="003754C1" w:rsidRPr="00894137" w:rsidTr="003754C1">
        <w:tc>
          <w:tcPr>
            <w:tcW w:w="9889" w:type="dxa"/>
            <w:gridSpan w:val="3"/>
            <w:shd w:val="clear" w:color="auto" w:fill="E0E0E0"/>
            <w:vAlign w:val="center"/>
          </w:tcPr>
          <w:p w:rsidR="003754C1" w:rsidRDefault="003754C1" w:rsidP="003754C1">
            <w:pPr>
              <w:spacing w:line="228" w:lineRule="auto"/>
              <w:jc w:val="center"/>
            </w:pPr>
            <w:r>
              <w:t>Нежилого назначения</w:t>
            </w:r>
          </w:p>
        </w:tc>
      </w:tr>
      <w:tr w:rsidR="003754C1" w:rsidRPr="00894137" w:rsidTr="003754C1">
        <w:tc>
          <w:tcPr>
            <w:tcW w:w="7668" w:type="dxa"/>
            <w:shd w:val="clear" w:color="auto" w:fill="E0E0E0"/>
            <w:vAlign w:val="center"/>
          </w:tcPr>
          <w:p w:rsidR="003754C1" w:rsidRDefault="003754C1" w:rsidP="00F1737D">
            <w:pPr>
              <w:spacing w:line="228" w:lineRule="auto"/>
              <w:jc w:val="both"/>
            </w:pPr>
            <w:r w:rsidRPr="009B3783">
              <w:t>Стоимость имущества</w:t>
            </w:r>
            <w:r>
              <w:t xml:space="preserve"> д</w:t>
            </w:r>
            <w:r w:rsidRPr="009B3783">
              <w:t>о 300 тыс.</w:t>
            </w:r>
            <w:r w:rsidR="00F1737D">
              <w:t xml:space="preserve"> </w:t>
            </w:r>
            <w:r w:rsidRPr="009B3783">
              <w:t>руб</w:t>
            </w:r>
            <w:r>
              <w:t>.</w:t>
            </w:r>
          </w:p>
        </w:tc>
        <w:tc>
          <w:tcPr>
            <w:tcW w:w="1260" w:type="dxa"/>
            <w:vAlign w:val="center"/>
          </w:tcPr>
          <w:p w:rsidR="003754C1" w:rsidRDefault="003754C1" w:rsidP="003754C1">
            <w:pPr>
              <w:spacing w:line="228" w:lineRule="auto"/>
              <w:jc w:val="right"/>
            </w:pPr>
            <w:r>
              <w:t>0,1</w:t>
            </w:r>
          </w:p>
        </w:tc>
        <w:tc>
          <w:tcPr>
            <w:tcW w:w="961" w:type="dxa"/>
            <w:vAlign w:val="center"/>
          </w:tcPr>
          <w:p w:rsidR="003754C1" w:rsidRDefault="003754C1" w:rsidP="003754C1">
            <w:pPr>
              <w:spacing w:line="228" w:lineRule="auto"/>
              <w:jc w:val="right"/>
            </w:pPr>
            <w:r>
              <w:t>0,09</w:t>
            </w:r>
          </w:p>
        </w:tc>
      </w:tr>
      <w:tr w:rsidR="003754C1" w:rsidRPr="00894137" w:rsidTr="003754C1">
        <w:tc>
          <w:tcPr>
            <w:tcW w:w="7668" w:type="dxa"/>
            <w:shd w:val="clear" w:color="auto" w:fill="E0E0E0"/>
            <w:vAlign w:val="center"/>
          </w:tcPr>
          <w:p w:rsidR="003754C1" w:rsidRDefault="003754C1" w:rsidP="003754C1">
            <w:pPr>
              <w:spacing w:line="228" w:lineRule="auto"/>
              <w:jc w:val="both"/>
            </w:pPr>
            <w:r>
              <w:t>о</w:t>
            </w:r>
            <w:r w:rsidRPr="009B3783">
              <w:t>т 300 тыс.</w:t>
            </w:r>
            <w:r w:rsidR="00F1737D">
              <w:t xml:space="preserve"> </w:t>
            </w:r>
            <w:r w:rsidRPr="009B3783">
              <w:t>руб</w:t>
            </w:r>
            <w:r>
              <w:t>.</w:t>
            </w:r>
            <w:r w:rsidRPr="009B3783">
              <w:t xml:space="preserve"> до 500 тыс.</w:t>
            </w:r>
            <w:r w:rsidR="00F1737D">
              <w:t xml:space="preserve"> </w:t>
            </w:r>
            <w:r w:rsidRPr="009B3783">
              <w:t>руб</w:t>
            </w:r>
            <w:r>
              <w:t>.</w:t>
            </w:r>
          </w:p>
        </w:tc>
        <w:tc>
          <w:tcPr>
            <w:tcW w:w="1260" w:type="dxa"/>
            <w:vAlign w:val="center"/>
          </w:tcPr>
          <w:p w:rsidR="003754C1" w:rsidRDefault="003754C1" w:rsidP="003754C1">
            <w:pPr>
              <w:spacing w:line="228" w:lineRule="auto"/>
              <w:jc w:val="right"/>
            </w:pPr>
            <w:r>
              <w:t>0,1-0,3</w:t>
            </w:r>
          </w:p>
        </w:tc>
        <w:tc>
          <w:tcPr>
            <w:tcW w:w="961" w:type="dxa"/>
            <w:vAlign w:val="center"/>
          </w:tcPr>
          <w:p w:rsidR="003754C1" w:rsidRDefault="003754C1" w:rsidP="003754C1">
            <w:pPr>
              <w:spacing w:line="228" w:lineRule="auto"/>
              <w:jc w:val="right"/>
            </w:pPr>
            <w:r>
              <w:t>0,29</w:t>
            </w:r>
          </w:p>
        </w:tc>
      </w:tr>
      <w:tr w:rsidR="003754C1" w:rsidRPr="00894137" w:rsidTr="003754C1">
        <w:tc>
          <w:tcPr>
            <w:tcW w:w="7668" w:type="dxa"/>
            <w:shd w:val="clear" w:color="auto" w:fill="E0E0E0"/>
            <w:vAlign w:val="center"/>
          </w:tcPr>
          <w:p w:rsidR="003754C1" w:rsidRDefault="003754C1" w:rsidP="003754C1">
            <w:pPr>
              <w:spacing w:line="228" w:lineRule="auto"/>
              <w:jc w:val="both"/>
            </w:pPr>
            <w:r>
              <w:t>с</w:t>
            </w:r>
            <w:r w:rsidRPr="009B3783">
              <w:t>выше 500 тыс.</w:t>
            </w:r>
            <w:r w:rsidR="00F1737D">
              <w:t xml:space="preserve"> </w:t>
            </w:r>
            <w:r w:rsidRPr="009B3783">
              <w:t>руб</w:t>
            </w:r>
            <w:r>
              <w:t>.</w:t>
            </w:r>
          </w:p>
        </w:tc>
        <w:tc>
          <w:tcPr>
            <w:tcW w:w="1260" w:type="dxa"/>
            <w:vAlign w:val="center"/>
          </w:tcPr>
          <w:p w:rsidR="003754C1" w:rsidRDefault="003754C1" w:rsidP="003754C1">
            <w:pPr>
              <w:spacing w:line="228" w:lineRule="auto"/>
              <w:jc w:val="right"/>
            </w:pPr>
            <w:r>
              <w:t>0,3-2,0</w:t>
            </w:r>
          </w:p>
        </w:tc>
        <w:tc>
          <w:tcPr>
            <w:tcW w:w="961" w:type="dxa"/>
            <w:vAlign w:val="center"/>
          </w:tcPr>
          <w:p w:rsidR="003754C1" w:rsidRDefault="003754C1" w:rsidP="003754C1">
            <w:pPr>
              <w:spacing w:line="228" w:lineRule="auto"/>
              <w:jc w:val="right"/>
            </w:pPr>
            <w:r>
              <w:t>0,7</w:t>
            </w:r>
          </w:p>
        </w:tc>
      </w:tr>
    </w:tbl>
    <w:p w:rsidR="003754C1" w:rsidRDefault="003754C1" w:rsidP="00F1737D">
      <w:pPr>
        <w:spacing w:line="228" w:lineRule="auto"/>
        <w:jc w:val="both"/>
        <w:rPr>
          <w:sz w:val="28"/>
          <w:szCs w:val="28"/>
        </w:rPr>
      </w:pPr>
    </w:p>
    <w:p w:rsidR="003754C1" w:rsidRPr="0001223D" w:rsidRDefault="003754C1" w:rsidP="003754C1">
      <w:pPr>
        <w:ind w:firstLine="708"/>
        <w:jc w:val="both"/>
        <w:rPr>
          <w:sz w:val="28"/>
          <w:szCs w:val="28"/>
        </w:rPr>
      </w:pPr>
      <w:r w:rsidRPr="0001223D">
        <w:rPr>
          <w:sz w:val="28"/>
          <w:szCs w:val="28"/>
        </w:rPr>
        <w:t>Порядок распределения доходов МКУК «</w:t>
      </w:r>
      <w:proofErr w:type="spellStart"/>
      <w:r w:rsidRPr="0001223D">
        <w:rPr>
          <w:sz w:val="28"/>
          <w:szCs w:val="28"/>
        </w:rPr>
        <w:t>Сокурское</w:t>
      </w:r>
      <w:proofErr w:type="spellEnd"/>
      <w:r w:rsidRPr="0001223D">
        <w:rPr>
          <w:sz w:val="28"/>
          <w:szCs w:val="28"/>
        </w:rPr>
        <w:t xml:space="preserve"> КДО» в бюджет </w:t>
      </w:r>
      <w:proofErr w:type="spellStart"/>
      <w:r w:rsidRPr="0001223D">
        <w:rPr>
          <w:sz w:val="28"/>
          <w:szCs w:val="28"/>
        </w:rPr>
        <w:t>Сокурского</w:t>
      </w:r>
      <w:proofErr w:type="spellEnd"/>
      <w:r w:rsidRPr="0001223D">
        <w:rPr>
          <w:sz w:val="28"/>
          <w:szCs w:val="28"/>
        </w:rPr>
        <w:t xml:space="preserve"> сельсовета</w:t>
      </w:r>
      <w:r>
        <w:rPr>
          <w:sz w:val="28"/>
          <w:szCs w:val="28"/>
        </w:rPr>
        <w:t xml:space="preserve"> отдельными</w:t>
      </w:r>
      <w:r w:rsidRPr="0001223D">
        <w:rPr>
          <w:sz w:val="28"/>
          <w:szCs w:val="28"/>
        </w:rPr>
        <w:t xml:space="preserve"> муниципальными правовыми актами не </w:t>
      </w:r>
      <w:r w:rsidRPr="0001223D">
        <w:rPr>
          <w:sz w:val="28"/>
          <w:szCs w:val="28"/>
        </w:rPr>
        <w:lastRenderedPageBreak/>
        <w:t xml:space="preserve">установлен. </w:t>
      </w:r>
      <w:proofErr w:type="gramStart"/>
      <w:r>
        <w:rPr>
          <w:sz w:val="28"/>
          <w:szCs w:val="28"/>
        </w:rPr>
        <w:t>Статьей 5 Решения</w:t>
      </w:r>
      <w:r w:rsidRPr="0001223D">
        <w:rPr>
          <w:sz w:val="28"/>
          <w:szCs w:val="28"/>
        </w:rPr>
        <w:t xml:space="preserve"> о бюджете </w:t>
      </w:r>
      <w:r>
        <w:rPr>
          <w:sz w:val="28"/>
          <w:szCs w:val="28"/>
        </w:rPr>
        <w:t>на 201</w:t>
      </w:r>
      <w:r w:rsidR="00B11402">
        <w:rPr>
          <w:sz w:val="28"/>
          <w:szCs w:val="28"/>
        </w:rPr>
        <w:t>4</w:t>
      </w:r>
      <w:r>
        <w:rPr>
          <w:sz w:val="28"/>
          <w:szCs w:val="28"/>
        </w:rPr>
        <w:t>г указано, что средства, полученные казенными учреждениями от оказания платных услуг, безвозмездные поступления от юридических лиц, средства от иной, приносящей доход деятельности,  з</w:t>
      </w:r>
      <w:r w:rsidRPr="0001223D">
        <w:rPr>
          <w:sz w:val="28"/>
          <w:szCs w:val="28"/>
        </w:rPr>
        <w:t>ачисл</w:t>
      </w:r>
      <w:r>
        <w:rPr>
          <w:sz w:val="28"/>
          <w:szCs w:val="28"/>
        </w:rPr>
        <w:t>яются</w:t>
      </w:r>
      <w:r w:rsidRPr="0001223D">
        <w:rPr>
          <w:sz w:val="28"/>
          <w:szCs w:val="28"/>
        </w:rPr>
        <w:t xml:space="preserve"> </w:t>
      </w:r>
      <w:r>
        <w:rPr>
          <w:sz w:val="28"/>
          <w:szCs w:val="28"/>
        </w:rPr>
        <w:t>в</w:t>
      </w:r>
      <w:r w:rsidRPr="0001223D">
        <w:rPr>
          <w:sz w:val="28"/>
          <w:szCs w:val="28"/>
        </w:rPr>
        <w:t xml:space="preserve"> бюджет</w:t>
      </w:r>
      <w:r>
        <w:rPr>
          <w:sz w:val="28"/>
          <w:szCs w:val="28"/>
        </w:rPr>
        <w:t xml:space="preserve"> поселения на лицевые счета, открытые в отделе №18 УФК</w:t>
      </w:r>
      <w:r w:rsidR="001D67C9">
        <w:rPr>
          <w:sz w:val="28"/>
          <w:szCs w:val="28"/>
        </w:rPr>
        <w:t xml:space="preserve">  в </w:t>
      </w:r>
      <w:proofErr w:type="spellStart"/>
      <w:r w:rsidR="001D67C9">
        <w:rPr>
          <w:sz w:val="28"/>
          <w:szCs w:val="28"/>
        </w:rPr>
        <w:t>Мошковском</w:t>
      </w:r>
      <w:proofErr w:type="spellEnd"/>
      <w:r w:rsidR="001D67C9">
        <w:rPr>
          <w:sz w:val="28"/>
          <w:szCs w:val="28"/>
        </w:rPr>
        <w:t xml:space="preserve">  районе</w:t>
      </w:r>
      <w:r>
        <w:rPr>
          <w:sz w:val="28"/>
          <w:szCs w:val="28"/>
        </w:rPr>
        <w:t xml:space="preserve"> и расходуются казенными учреждениями на обеспечение своей деятельности в соответствии с разрешениями, оформленными главным распорядителем средств местного</w:t>
      </w:r>
      <w:proofErr w:type="gramEnd"/>
      <w:r>
        <w:rPr>
          <w:sz w:val="28"/>
          <w:szCs w:val="28"/>
        </w:rPr>
        <w:t xml:space="preserve"> бюджета и с</w:t>
      </w:r>
      <w:r w:rsidR="000621E0">
        <w:rPr>
          <w:sz w:val="28"/>
          <w:szCs w:val="28"/>
        </w:rPr>
        <w:t>м</w:t>
      </w:r>
      <w:r>
        <w:rPr>
          <w:sz w:val="28"/>
          <w:szCs w:val="28"/>
        </w:rPr>
        <w:t>етами доходов и расходов по приносящей доход деятельности, в пределах остатков средств на лицевых счетах</w:t>
      </w:r>
      <w:r w:rsidRPr="0001223D">
        <w:rPr>
          <w:sz w:val="28"/>
          <w:szCs w:val="28"/>
        </w:rPr>
        <w:t>.</w:t>
      </w:r>
    </w:p>
    <w:p w:rsidR="003754C1" w:rsidRDefault="003754C1" w:rsidP="003754C1">
      <w:pPr>
        <w:ind w:firstLine="708"/>
        <w:jc w:val="both"/>
        <w:rPr>
          <w:sz w:val="28"/>
          <w:szCs w:val="28"/>
        </w:rPr>
      </w:pPr>
      <w:r>
        <w:rPr>
          <w:sz w:val="28"/>
          <w:szCs w:val="28"/>
        </w:rPr>
        <w:t>В составе прочих доходов в бюджет МО поступают средства от сдачи в аренду муниципального имущества. Следует отметить, что платежи поступают не в полном объеме.</w:t>
      </w:r>
    </w:p>
    <w:p w:rsidR="00636E6B" w:rsidRDefault="00636E6B" w:rsidP="003754C1">
      <w:pPr>
        <w:ind w:firstLine="708"/>
        <w:jc w:val="both"/>
        <w:rPr>
          <w:sz w:val="28"/>
          <w:szCs w:val="28"/>
        </w:rPr>
      </w:pPr>
    </w:p>
    <w:p w:rsidR="00636E6B" w:rsidRPr="008E3BB1" w:rsidRDefault="003754C1" w:rsidP="008E3BB1">
      <w:pPr>
        <w:ind w:firstLine="708"/>
        <w:jc w:val="both"/>
        <w:rPr>
          <w:b/>
          <w:sz w:val="28"/>
          <w:szCs w:val="28"/>
        </w:rPr>
      </w:pPr>
      <w:r w:rsidRPr="004532AE">
        <w:rPr>
          <w:b/>
          <w:sz w:val="28"/>
          <w:szCs w:val="28"/>
        </w:rPr>
        <w:t>Расходы бюджета</w:t>
      </w:r>
      <w:r w:rsidR="00701CEA">
        <w:rPr>
          <w:b/>
          <w:sz w:val="28"/>
          <w:szCs w:val="28"/>
        </w:rPr>
        <w:t>.</w:t>
      </w:r>
    </w:p>
    <w:p w:rsidR="003754C1" w:rsidRDefault="003754C1" w:rsidP="003754C1">
      <w:pPr>
        <w:ind w:firstLine="708"/>
        <w:jc w:val="both"/>
        <w:rPr>
          <w:sz w:val="28"/>
          <w:szCs w:val="28"/>
        </w:rPr>
      </w:pPr>
      <w:r>
        <w:rPr>
          <w:sz w:val="28"/>
          <w:szCs w:val="28"/>
        </w:rPr>
        <w:t>Расходная часть бюджета на 201</w:t>
      </w:r>
      <w:r w:rsidR="00B15385">
        <w:rPr>
          <w:sz w:val="28"/>
          <w:szCs w:val="28"/>
        </w:rPr>
        <w:t>4</w:t>
      </w:r>
      <w:r>
        <w:rPr>
          <w:sz w:val="28"/>
          <w:szCs w:val="28"/>
        </w:rPr>
        <w:t xml:space="preserve"> год утверждена в сумме </w:t>
      </w:r>
      <w:r w:rsidR="00B15385">
        <w:rPr>
          <w:sz w:val="28"/>
          <w:szCs w:val="28"/>
        </w:rPr>
        <w:t>76812,973 тыс.</w:t>
      </w:r>
      <w:r w:rsidR="00786996">
        <w:rPr>
          <w:sz w:val="28"/>
          <w:szCs w:val="28"/>
        </w:rPr>
        <w:t xml:space="preserve"> </w:t>
      </w:r>
      <w:r w:rsidR="00B15385">
        <w:rPr>
          <w:sz w:val="28"/>
          <w:szCs w:val="28"/>
        </w:rPr>
        <w:t>рублей</w:t>
      </w:r>
      <w:r>
        <w:rPr>
          <w:sz w:val="28"/>
          <w:szCs w:val="28"/>
        </w:rPr>
        <w:t xml:space="preserve">. Исполнение бюджета составило </w:t>
      </w:r>
      <w:r w:rsidR="00B15385">
        <w:rPr>
          <w:sz w:val="28"/>
          <w:szCs w:val="28"/>
        </w:rPr>
        <w:t>73380,1</w:t>
      </w:r>
      <w:r>
        <w:rPr>
          <w:sz w:val="28"/>
          <w:szCs w:val="28"/>
        </w:rPr>
        <w:t xml:space="preserve"> </w:t>
      </w:r>
      <w:proofErr w:type="spellStart"/>
      <w:r>
        <w:rPr>
          <w:sz w:val="28"/>
          <w:szCs w:val="28"/>
        </w:rPr>
        <w:t>тыс</w:t>
      </w:r>
      <w:proofErr w:type="gramStart"/>
      <w:r>
        <w:rPr>
          <w:sz w:val="28"/>
          <w:szCs w:val="28"/>
        </w:rPr>
        <w:t>.р</w:t>
      </w:r>
      <w:proofErr w:type="gramEnd"/>
      <w:r>
        <w:rPr>
          <w:sz w:val="28"/>
          <w:szCs w:val="28"/>
        </w:rPr>
        <w:t>уб</w:t>
      </w:r>
      <w:proofErr w:type="spellEnd"/>
      <w:r>
        <w:rPr>
          <w:sz w:val="28"/>
          <w:szCs w:val="28"/>
        </w:rPr>
        <w:t xml:space="preserve"> или </w:t>
      </w:r>
      <w:r w:rsidR="00DB2211">
        <w:rPr>
          <w:sz w:val="28"/>
          <w:szCs w:val="28"/>
        </w:rPr>
        <w:t>95,5</w:t>
      </w:r>
      <w:r>
        <w:rPr>
          <w:sz w:val="28"/>
          <w:szCs w:val="28"/>
        </w:rPr>
        <w:t>% от плана.</w:t>
      </w:r>
    </w:p>
    <w:p w:rsidR="003754C1" w:rsidRDefault="003754C1" w:rsidP="003754C1">
      <w:pPr>
        <w:ind w:firstLine="567"/>
        <w:jc w:val="both"/>
        <w:rPr>
          <w:sz w:val="28"/>
          <w:szCs w:val="28"/>
        </w:rPr>
      </w:pPr>
      <w:r w:rsidRPr="00221ECA">
        <w:rPr>
          <w:sz w:val="28"/>
          <w:szCs w:val="28"/>
        </w:rPr>
        <w:t xml:space="preserve">Информация о структуре и динамике расходов </w:t>
      </w:r>
      <w:r>
        <w:rPr>
          <w:sz w:val="28"/>
          <w:szCs w:val="28"/>
        </w:rPr>
        <w:t xml:space="preserve">представлена в Таблице </w:t>
      </w:r>
      <w:r w:rsidR="000325F5">
        <w:rPr>
          <w:sz w:val="28"/>
          <w:szCs w:val="28"/>
        </w:rPr>
        <w:t>4</w:t>
      </w:r>
      <w:r>
        <w:rPr>
          <w:sz w:val="28"/>
          <w:szCs w:val="28"/>
        </w:rPr>
        <w:t>.</w:t>
      </w:r>
    </w:p>
    <w:p w:rsidR="00B6682C" w:rsidRDefault="00B6682C" w:rsidP="00B6682C">
      <w:pPr>
        <w:jc w:val="right"/>
        <w:rPr>
          <w:sz w:val="28"/>
          <w:szCs w:val="28"/>
        </w:rPr>
      </w:pPr>
      <w:r>
        <w:rPr>
          <w:sz w:val="28"/>
          <w:szCs w:val="28"/>
        </w:rPr>
        <w:t xml:space="preserve">Таблица </w:t>
      </w:r>
      <w:r w:rsidR="000325F5">
        <w:rPr>
          <w:sz w:val="28"/>
          <w:szCs w:val="28"/>
        </w:rPr>
        <w:t>4</w:t>
      </w:r>
    </w:p>
    <w:tbl>
      <w:tblPr>
        <w:tblStyle w:val="a8"/>
        <w:tblW w:w="10207" w:type="dxa"/>
        <w:tblInd w:w="-227" w:type="dxa"/>
        <w:tblLayout w:type="fixed"/>
        <w:tblLook w:val="01E0" w:firstRow="1" w:lastRow="1" w:firstColumn="1" w:lastColumn="1" w:noHBand="0" w:noVBand="0"/>
      </w:tblPr>
      <w:tblGrid>
        <w:gridCol w:w="568"/>
        <w:gridCol w:w="4252"/>
        <w:gridCol w:w="993"/>
        <w:gridCol w:w="1134"/>
        <w:gridCol w:w="1134"/>
        <w:gridCol w:w="992"/>
        <w:gridCol w:w="1134"/>
      </w:tblGrid>
      <w:tr w:rsidR="00B6682C" w:rsidTr="00C32C86">
        <w:tc>
          <w:tcPr>
            <w:tcW w:w="56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vAlign w:val="center"/>
            <w:hideMark/>
          </w:tcPr>
          <w:p w:rsidR="00B6682C" w:rsidRDefault="00B6682C" w:rsidP="00E93AE6">
            <w:pPr>
              <w:jc w:val="center"/>
              <w:rPr>
                <w:sz w:val="23"/>
                <w:szCs w:val="23"/>
              </w:rPr>
            </w:pPr>
            <w:r>
              <w:rPr>
                <w:sz w:val="23"/>
                <w:szCs w:val="23"/>
              </w:rPr>
              <w:t xml:space="preserve">№ </w:t>
            </w:r>
            <w:proofErr w:type="gramStart"/>
            <w:r>
              <w:rPr>
                <w:sz w:val="23"/>
                <w:szCs w:val="23"/>
              </w:rPr>
              <w:t>п</w:t>
            </w:r>
            <w:proofErr w:type="gramEnd"/>
            <w:r>
              <w:rPr>
                <w:sz w:val="23"/>
                <w:szCs w:val="23"/>
              </w:rPr>
              <w:t>/п</w:t>
            </w:r>
          </w:p>
        </w:tc>
        <w:tc>
          <w:tcPr>
            <w:tcW w:w="425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vAlign w:val="center"/>
            <w:hideMark/>
          </w:tcPr>
          <w:p w:rsidR="00B6682C" w:rsidRDefault="00B6682C" w:rsidP="00E93AE6">
            <w:pPr>
              <w:jc w:val="center"/>
              <w:rPr>
                <w:sz w:val="23"/>
                <w:szCs w:val="23"/>
              </w:rPr>
            </w:pPr>
            <w:r>
              <w:rPr>
                <w:sz w:val="23"/>
                <w:szCs w:val="23"/>
              </w:rPr>
              <w:t>Показатель</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vAlign w:val="center"/>
            <w:hideMark/>
          </w:tcPr>
          <w:p w:rsidR="00B6682C" w:rsidRDefault="00B6682C" w:rsidP="00E93AE6">
            <w:pPr>
              <w:jc w:val="center"/>
              <w:rPr>
                <w:sz w:val="23"/>
                <w:szCs w:val="23"/>
              </w:rPr>
            </w:pPr>
            <w:r>
              <w:rPr>
                <w:sz w:val="23"/>
                <w:szCs w:val="23"/>
              </w:rPr>
              <w:t>2012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vAlign w:val="center"/>
            <w:hideMark/>
          </w:tcPr>
          <w:p w:rsidR="00B6682C" w:rsidRDefault="00B6682C" w:rsidP="00E93AE6">
            <w:pPr>
              <w:jc w:val="center"/>
              <w:rPr>
                <w:sz w:val="23"/>
                <w:szCs w:val="23"/>
              </w:rPr>
            </w:pPr>
            <w:r>
              <w:rPr>
                <w:sz w:val="23"/>
                <w:szCs w:val="23"/>
              </w:rPr>
              <w:t>2013 год</w:t>
            </w:r>
          </w:p>
        </w:tc>
        <w:tc>
          <w:tcPr>
            <w:tcW w:w="326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6682C" w:rsidRDefault="00B6682C" w:rsidP="00E93AE6">
            <w:pPr>
              <w:jc w:val="center"/>
              <w:rPr>
                <w:sz w:val="23"/>
                <w:szCs w:val="23"/>
              </w:rPr>
            </w:pPr>
            <w:r>
              <w:rPr>
                <w:sz w:val="23"/>
                <w:szCs w:val="23"/>
              </w:rPr>
              <w:t>2014 год</w:t>
            </w:r>
          </w:p>
        </w:tc>
      </w:tr>
      <w:tr w:rsidR="00B6682C" w:rsidTr="00C32C86">
        <w:tc>
          <w:tcPr>
            <w:tcW w:w="568" w:type="dxa"/>
            <w:vMerge/>
            <w:tcBorders>
              <w:top w:val="single" w:sz="4" w:space="0" w:color="auto"/>
              <w:left w:val="single" w:sz="4" w:space="0" w:color="auto"/>
              <w:bottom w:val="single" w:sz="4" w:space="0" w:color="auto"/>
              <w:right w:val="single" w:sz="4" w:space="0" w:color="auto"/>
            </w:tcBorders>
            <w:vAlign w:val="center"/>
            <w:hideMark/>
          </w:tcPr>
          <w:p w:rsidR="00B6682C" w:rsidRDefault="00B6682C" w:rsidP="00E93AE6">
            <w:pPr>
              <w:rPr>
                <w:sz w:val="23"/>
                <w:szCs w:val="23"/>
              </w:rPr>
            </w:pPr>
          </w:p>
        </w:tc>
        <w:tc>
          <w:tcPr>
            <w:tcW w:w="425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6682C" w:rsidRDefault="00B6682C" w:rsidP="00E93AE6">
            <w:pPr>
              <w:rPr>
                <w:sz w:val="23"/>
                <w:szCs w:val="23"/>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6682C" w:rsidRDefault="00B6682C" w:rsidP="00E93AE6">
            <w:pPr>
              <w:rPr>
                <w:sz w:val="23"/>
                <w:szCs w:val="23"/>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6682C" w:rsidRDefault="00B6682C" w:rsidP="00E93AE6">
            <w:pPr>
              <w:rPr>
                <w:sz w:val="23"/>
                <w:szCs w:val="23"/>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6682C" w:rsidRDefault="00B6682C" w:rsidP="00E93AE6">
            <w:pPr>
              <w:jc w:val="center"/>
              <w:rPr>
                <w:sz w:val="23"/>
                <w:szCs w:val="23"/>
              </w:rPr>
            </w:pPr>
            <w:r>
              <w:rPr>
                <w:sz w:val="23"/>
                <w:szCs w:val="23"/>
              </w:rPr>
              <w:t>план*</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vAlign w:val="center"/>
            <w:hideMark/>
          </w:tcPr>
          <w:p w:rsidR="00B6682C" w:rsidRDefault="00B6682C" w:rsidP="00E93AE6">
            <w:pPr>
              <w:jc w:val="center"/>
              <w:rPr>
                <w:sz w:val="23"/>
                <w:szCs w:val="23"/>
              </w:rPr>
            </w:pPr>
            <w:r>
              <w:rPr>
                <w:sz w:val="23"/>
                <w:szCs w:val="23"/>
              </w:rPr>
              <w:t>план**</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6682C" w:rsidRDefault="005B1AED" w:rsidP="00E93AE6">
            <w:pPr>
              <w:jc w:val="center"/>
              <w:rPr>
                <w:sz w:val="23"/>
                <w:szCs w:val="23"/>
              </w:rPr>
            </w:pPr>
            <w:r>
              <w:rPr>
                <w:sz w:val="23"/>
                <w:szCs w:val="23"/>
              </w:rPr>
              <w:t>Ф</w:t>
            </w:r>
            <w:r w:rsidR="00B6682C">
              <w:rPr>
                <w:sz w:val="23"/>
                <w:szCs w:val="23"/>
              </w:rPr>
              <w:t>акт</w:t>
            </w:r>
          </w:p>
        </w:tc>
      </w:tr>
      <w:tr w:rsidR="00B6682C" w:rsidTr="00C32C86">
        <w:trPr>
          <w:trHeight w:val="90"/>
        </w:trPr>
        <w:tc>
          <w:tcPr>
            <w:tcW w:w="5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vAlign w:val="center"/>
          </w:tcPr>
          <w:p w:rsidR="00B6682C" w:rsidRPr="006646FF" w:rsidRDefault="006646FF" w:rsidP="008B220C">
            <w:pPr>
              <w:jc w:val="center"/>
            </w:pPr>
            <w:r w:rsidRPr="006646FF">
              <w:t>1.</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vAlign w:val="center"/>
            <w:hideMark/>
          </w:tcPr>
          <w:p w:rsidR="00B6682C" w:rsidRDefault="00B6682C" w:rsidP="00E93AE6">
            <w:pPr>
              <w:rPr>
                <w:b/>
                <w:bCs/>
                <w:sz w:val="23"/>
                <w:szCs w:val="23"/>
              </w:rPr>
            </w:pPr>
            <w:r>
              <w:rPr>
                <w:b/>
                <w:bCs/>
                <w:sz w:val="23"/>
                <w:szCs w:val="23"/>
              </w:rPr>
              <w:t xml:space="preserve">Расходы бюджета, </w:t>
            </w:r>
            <w:proofErr w:type="spellStart"/>
            <w:r>
              <w:rPr>
                <w:b/>
                <w:bCs/>
                <w:sz w:val="23"/>
                <w:szCs w:val="23"/>
              </w:rPr>
              <w:t>тыс</w:t>
            </w:r>
            <w:proofErr w:type="gramStart"/>
            <w:r>
              <w:rPr>
                <w:b/>
                <w:bCs/>
                <w:sz w:val="23"/>
                <w:szCs w:val="23"/>
              </w:rPr>
              <w:t>.р</w:t>
            </w:r>
            <w:proofErr w:type="gramEnd"/>
            <w:r>
              <w:rPr>
                <w:b/>
                <w:bCs/>
                <w:sz w:val="23"/>
                <w:szCs w:val="23"/>
              </w:rPr>
              <w:t>уб</w:t>
            </w:r>
            <w:proofErr w:type="spellEnd"/>
            <w:r>
              <w:rPr>
                <w:b/>
                <w:bCs/>
                <w:sz w:val="23"/>
                <w:szCs w:val="23"/>
              </w:rPr>
              <w:t>.</w:t>
            </w:r>
          </w:p>
        </w:tc>
        <w:tc>
          <w:tcPr>
            <w:tcW w:w="9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6682C" w:rsidRDefault="00B6682C" w:rsidP="00D775D2">
            <w:pPr>
              <w:jc w:val="center"/>
              <w:rPr>
                <w:sz w:val="23"/>
                <w:szCs w:val="23"/>
              </w:rPr>
            </w:pPr>
            <w:r>
              <w:rPr>
                <w:sz w:val="23"/>
                <w:szCs w:val="23"/>
              </w:rPr>
              <w:t>39145,5</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6682C" w:rsidRDefault="00B6682C" w:rsidP="00D775D2">
            <w:pPr>
              <w:jc w:val="center"/>
              <w:rPr>
                <w:sz w:val="23"/>
                <w:szCs w:val="23"/>
              </w:rPr>
            </w:pPr>
            <w:r>
              <w:rPr>
                <w:sz w:val="23"/>
                <w:szCs w:val="23"/>
              </w:rPr>
              <w:t>41287,8</w:t>
            </w:r>
          </w:p>
        </w:tc>
        <w:tc>
          <w:tcPr>
            <w:tcW w:w="1134" w:type="dxa"/>
            <w:tcBorders>
              <w:top w:val="single" w:sz="4" w:space="0" w:color="auto"/>
              <w:left w:val="single" w:sz="4" w:space="0" w:color="auto"/>
              <w:bottom w:val="single" w:sz="4" w:space="0" w:color="auto"/>
              <w:right w:val="single" w:sz="4" w:space="0" w:color="auto"/>
            </w:tcBorders>
            <w:vAlign w:val="center"/>
            <w:hideMark/>
          </w:tcPr>
          <w:p w:rsidR="00B6682C" w:rsidRDefault="00B6682C" w:rsidP="00D775D2">
            <w:pPr>
              <w:jc w:val="center"/>
              <w:rPr>
                <w:sz w:val="23"/>
                <w:szCs w:val="23"/>
              </w:rPr>
            </w:pPr>
            <w:r>
              <w:rPr>
                <w:sz w:val="23"/>
                <w:szCs w:val="23"/>
              </w:rPr>
              <w:t>50318,08</w:t>
            </w:r>
          </w:p>
        </w:tc>
        <w:tc>
          <w:tcPr>
            <w:tcW w:w="9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6682C" w:rsidRDefault="00B6682C" w:rsidP="00D775D2">
            <w:pPr>
              <w:jc w:val="center"/>
              <w:rPr>
                <w:sz w:val="23"/>
                <w:szCs w:val="23"/>
              </w:rPr>
            </w:pPr>
            <w:r>
              <w:rPr>
                <w:sz w:val="23"/>
                <w:szCs w:val="23"/>
              </w:rPr>
              <w:t>76812,97</w:t>
            </w:r>
          </w:p>
        </w:tc>
        <w:tc>
          <w:tcPr>
            <w:tcW w:w="1134" w:type="dxa"/>
            <w:tcBorders>
              <w:top w:val="single" w:sz="4" w:space="0" w:color="auto"/>
              <w:left w:val="single" w:sz="4" w:space="0" w:color="auto"/>
              <w:bottom w:val="single" w:sz="4" w:space="0" w:color="auto"/>
              <w:right w:val="single" w:sz="4" w:space="0" w:color="auto"/>
            </w:tcBorders>
            <w:hideMark/>
          </w:tcPr>
          <w:p w:rsidR="00B6682C" w:rsidRDefault="00B6682C" w:rsidP="00D775D2">
            <w:pPr>
              <w:jc w:val="center"/>
              <w:rPr>
                <w:sz w:val="23"/>
                <w:szCs w:val="23"/>
              </w:rPr>
            </w:pPr>
            <w:r>
              <w:rPr>
                <w:sz w:val="23"/>
                <w:szCs w:val="23"/>
              </w:rPr>
              <w:t>73380,1</w:t>
            </w:r>
          </w:p>
        </w:tc>
      </w:tr>
      <w:tr w:rsidR="00B6682C" w:rsidTr="00C32C86">
        <w:trPr>
          <w:trHeight w:val="90"/>
        </w:trPr>
        <w:tc>
          <w:tcPr>
            <w:tcW w:w="5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vAlign w:val="center"/>
          </w:tcPr>
          <w:p w:rsidR="00B6682C" w:rsidRPr="006646FF" w:rsidRDefault="006646FF" w:rsidP="008B220C">
            <w:pPr>
              <w:jc w:val="center"/>
            </w:pPr>
            <w:r w:rsidRPr="006646FF">
              <w:t>2.</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vAlign w:val="center"/>
            <w:hideMark/>
          </w:tcPr>
          <w:p w:rsidR="00B6682C" w:rsidRDefault="00B6682C" w:rsidP="00E93AE6">
            <w:pPr>
              <w:ind w:left="247"/>
              <w:rPr>
                <w:sz w:val="23"/>
                <w:szCs w:val="23"/>
              </w:rPr>
            </w:pPr>
            <w:r>
              <w:rPr>
                <w:sz w:val="23"/>
                <w:szCs w:val="23"/>
              </w:rPr>
              <w:t>01 Общегосударственные вопросы</w:t>
            </w:r>
          </w:p>
        </w:tc>
        <w:tc>
          <w:tcPr>
            <w:tcW w:w="9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6682C" w:rsidRDefault="00B6682C" w:rsidP="00D775D2">
            <w:pPr>
              <w:jc w:val="center"/>
              <w:rPr>
                <w:sz w:val="23"/>
                <w:szCs w:val="23"/>
              </w:rPr>
            </w:pPr>
            <w:r>
              <w:rPr>
                <w:sz w:val="23"/>
                <w:szCs w:val="23"/>
              </w:rPr>
              <w:t>6299,3</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6682C" w:rsidRDefault="00B6682C" w:rsidP="00D775D2">
            <w:pPr>
              <w:jc w:val="center"/>
              <w:rPr>
                <w:sz w:val="23"/>
                <w:szCs w:val="23"/>
              </w:rPr>
            </w:pPr>
            <w:r>
              <w:rPr>
                <w:sz w:val="23"/>
                <w:szCs w:val="23"/>
              </w:rPr>
              <w:t>8417,3</w:t>
            </w:r>
          </w:p>
        </w:tc>
        <w:tc>
          <w:tcPr>
            <w:tcW w:w="1134" w:type="dxa"/>
            <w:tcBorders>
              <w:top w:val="single" w:sz="4" w:space="0" w:color="auto"/>
              <w:left w:val="single" w:sz="4" w:space="0" w:color="auto"/>
              <w:bottom w:val="single" w:sz="4" w:space="0" w:color="auto"/>
              <w:right w:val="single" w:sz="4" w:space="0" w:color="auto"/>
            </w:tcBorders>
            <w:vAlign w:val="center"/>
            <w:hideMark/>
          </w:tcPr>
          <w:p w:rsidR="00B6682C" w:rsidRDefault="00B6682C" w:rsidP="00D775D2">
            <w:pPr>
              <w:jc w:val="center"/>
              <w:rPr>
                <w:sz w:val="23"/>
                <w:szCs w:val="23"/>
              </w:rPr>
            </w:pPr>
            <w:r>
              <w:rPr>
                <w:sz w:val="23"/>
                <w:szCs w:val="23"/>
              </w:rPr>
              <w:t>6515,2</w:t>
            </w:r>
          </w:p>
        </w:tc>
        <w:tc>
          <w:tcPr>
            <w:tcW w:w="9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6682C" w:rsidRDefault="00B6682C" w:rsidP="00D775D2">
            <w:pPr>
              <w:jc w:val="center"/>
              <w:rPr>
                <w:sz w:val="23"/>
                <w:szCs w:val="23"/>
              </w:rPr>
            </w:pPr>
            <w:r>
              <w:rPr>
                <w:sz w:val="23"/>
                <w:szCs w:val="23"/>
              </w:rPr>
              <w:t>7163,2</w:t>
            </w:r>
          </w:p>
        </w:tc>
        <w:tc>
          <w:tcPr>
            <w:tcW w:w="1134" w:type="dxa"/>
            <w:tcBorders>
              <w:top w:val="single" w:sz="4" w:space="0" w:color="auto"/>
              <w:left w:val="single" w:sz="4" w:space="0" w:color="auto"/>
              <w:bottom w:val="single" w:sz="4" w:space="0" w:color="auto"/>
              <w:right w:val="single" w:sz="4" w:space="0" w:color="auto"/>
            </w:tcBorders>
            <w:hideMark/>
          </w:tcPr>
          <w:p w:rsidR="00B6682C" w:rsidRDefault="00B6682C" w:rsidP="00D775D2">
            <w:pPr>
              <w:jc w:val="center"/>
              <w:rPr>
                <w:sz w:val="23"/>
                <w:szCs w:val="23"/>
              </w:rPr>
            </w:pPr>
            <w:r>
              <w:rPr>
                <w:sz w:val="23"/>
                <w:szCs w:val="23"/>
              </w:rPr>
              <w:t>7035,3</w:t>
            </w:r>
          </w:p>
        </w:tc>
      </w:tr>
      <w:tr w:rsidR="00B6682C" w:rsidTr="00C32C86">
        <w:trPr>
          <w:trHeight w:val="90"/>
        </w:trPr>
        <w:tc>
          <w:tcPr>
            <w:tcW w:w="5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vAlign w:val="center"/>
          </w:tcPr>
          <w:p w:rsidR="00B6682C" w:rsidRPr="006646FF" w:rsidRDefault="006646FF" w:rsidP="008B220C">
            <w:pPr>
              <w:jc w:val="center"/>
            </w:pPr>
            <w:r>
              <w:t>3.</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vAlign w:val="center"/>
            <w:hideMark/>
          </w:tcPr>
          <w:p w:rsidR="00B6682C" w:rsidRDefault="00B6682C" w:rsidP="00E93AE6">
            <w:pPr>
              <w:ind w:left="247"/>
              <w:rPr>
                <w:sz w:val="23"/>
                <w:szCs w:val="23"/>
              </w:rPr>
            </w:pPr>
            <w:r>
              <w:rPr>
                <w:sz w:val="23"/>
                <w:szCs w:val="23"/>
              </w:rPr>
              <w:t>02 Национальная оборона</w:t>
            </w:r>
          </w:p>
        </w:tc>
        <w:tc>
          <w:tcPr>
            <w:tcW w:w="9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6682C" w:rsidRDefault="00B6682C" w:rsidP="00D775D2">
            <w:pPr>
              <w:jc w:val="center"/>
              <w:rPr>
                <w:sz w:val="23"/>
                <w:szCs w:val="23"/>
              </w:rPr>
            </w:pPr>
            <w:r>
              <w:rPr>
                <w:sz w:val="23"/>
                <w:szCs w:val="23"/>
              </w:rPr>
              <w:t>311,6</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6682C" w:rsidRDefault="00B6682C" w:rsidP="00D775D2">
            <w:pPr>
              <w:jc w:val="center"/>
              <w:rPr>
                <w:sz w:val="23"/>
                <w:szCs w:val="23"/>
              </w:rPr>
            </w:pPr>
            <w:r>
              <w:rPr>
                <w:sz w:val="23"/>
                <w:szCs w:val="23"/>
              </w:rPr>
              <w:t>364,3</w:t>
            </w:r>
          </w:p>
        </w:tc>
        <w:tc>
          <w:tcPr>
            <w:tcW w:w="1134" w:type="dxa"/>
            <w:tcBorders>
              <w:top w:val="single" w:sz="4" w:space="0" w:color="auto"/>
              <w:left w:val="single" w:sz="4" w:space="0" w:color="auto"/>
              <w:bottom w:val="single" w:sz="4" w:space="0" w:color="auto"/>
              <w:right w:val="single" w:sz="4" w:space="0" w:color="auto"/>
            </w:tcBorders>
            <w:vAlign w:val="center"/>
            <w:hideMark/>
          </w:tcPr>
          <w:p w:rsidR="00B6682C" w:rsidRDefault="00B6682C" w:rsidP="00D775D2">
            <w:pPr>
              <w:jc w:val="center"/>
              <w:rPr>
                <w:sz w:val="23"/>
                <w:szCs w:val="23"/>
              </w:rPr>
            </w:pPr>
            <w:r>
              <w:rPr>
                <w:sz w:val="23"/>
                <w:szCs w:val="23"/>
              </w:rPr>
              <w:t>374,95</w:t>
            </w:r>
          </w:p>
        </w:tc>
        <w:tc>
          <w:tcPr>
            <w:tcW w:w="9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B6682C" w:rsidRDefault="00B6682C" w:rsidP="00D775D2">
            <w:pPr>
              <w:jc w:val="center"/>
              <w:rPr>
                <w:sz w:val="23"/>
                <w:szCs w:val="23"/>
              </w:rPr>
            </w:pPr>
            <w:r>
              <w:rPr>
                <w:sz w:val="23"/>
                <w:szCs w:val="23"/>
              </w:rPr>
              <w:t>372,3</w:t>
            </w:r>
          </w:p>
        </w:tc>
        <w:tc>
          <w:tcPr>
            <w:tcW w:w="1134" w:type="dxa"/>
            <w:tcBorders>
              <w:top w:val="single" w:sz="4" w:space="0" w:color="auto"/>
              <w:left w:val="single" w:sz="4" w:space="0" w:color="auto"/>
              <w:bottom w:val="single" w:sz="4" w:space="0" w:color="auto"/>
              <w:right w:val="single" w:sz="4" w:space="0" w:color="auto"/>
            </w:tcBorders>
            <w:hideMark/>
          </w:tcPr>
          <w:p w:rsidR="00B6682C" w:rsidRDefault="00B6682C" w:rsidP="00D775D2">
            <w:pPr>
              <w:jc w:val="center"/>
              <w:rPr>
                <w:sz w:val="23"/>
                <w:szCs w:val="23"/>
              </w:rPr>
            </w:pPr>
            <w:r>
              <w:rPr>
                <w:sz w:val="23"/>
                <w:szCs w:val="23"/>
              </w:rPr>
              <w:t>372,3</w:t>
            </w:r>
          </w:p>
        </w:tc>
      </w:tr>
      <w:tr w:rsidR="00985446" w:rsidTr="002B1726">
        <w:trPr>
          <w:trHeight w:val="90"/>
        </w:trPr>
        <w:tc>
          <w:tcPr>
            <w:tcW w:w="5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vAlign w:val="center"/>
          </w:tcPr>
          <w:p w:rsidR="00985446" w:rsidRPr="006646FF" w:rsidRDefault="00985446" w:rsidP="008B220C">
            <w:pPr>
              <w:jc w:val="center"/>
            </w:pPr>
            <w:r>
              <w:t>4.</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vAlign w:val="center"/>
            <w:hideMark/>
          </w:tcPr>
          <w:p w:rsidR="00985446" w:rsidRDefault="00985446" w:rsidP="00E93AE6">
            <w:pPr>
              <w:ind w:left="247"/>
              <w:rPr>
                <w:sz w:val="23"/>
                <w:szCs w:val="23"/>
              </w:rPr>
            </w:pPr>
            <w:r>
              <w:rPr>
                <w:sz w:val="23"/>
                <w:szCs w:val="23"/>
              </w:rPr>
              <w:t>03 Национальная безопасность и правоохранительная деятельность</w:t>
            </w:r>
          </w:p>
        </w:tc>
        <w:tc>
          <w:tcPr>
            <w:tcW w:w="9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85446" w:rsidRPr="00A64D5E" w:rsidRDefault="00985446" w:rsidP="00D775D2">
            <w:pPr>
              <w:jc w:val="center"/>
            </w:pPr>
            <w:r w:rsidRPr="00A64D5E">
              <w:t>311,5</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85446" w:rsidRPr="00A64D5E" w:rsidRDefault="00985446" w:rsidP="00D775D2">
            <w:pPr>
              <w:jc w:val="center"/>
            </w:pPr>
            <w:r w:rsidRPr="00A64D5E">
              <w:t>762,1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985446" w:rsidRPr="00A64D5E" w:rsidRDefault="00985446" w:rsidP="00D775D2">
            <w:pPr>
              <w:jc w:val="center"/>
            </w:pPr>
            <w:r w:rsidRPr="00A64D5E">
              <w:t>450,0</w:t>
            </w:r>
          </w:p>
        </w:tc>
        <w:tc>
          <w:tcPr>
            <w:tcW w:w="9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85446" w:rsidRPr="00A64D5E" w:rsidRDefault="00985446" w:rsidP="00D775D2">
            <w:pPr>
              <w:jc w:val="center"/>
            </w:pPr>
            <w:r w:rsidRPr="00A64D5E">
              <w:t>1058,2</w:t>
            </w:r>
          </w:p>
        </w:tc>
        <w:tc>
          <w:tcPr>
            <w:tcW w:w="1134" w:type="dxa"/>
            <w:tcBorders>
              <w:top w:val="single" w:sz="4" w:space="0" w:color="auto"/>
              <w:left w:val="single" w:sz="4" w:space="0" w:color="auto"/>
              <w:bottom w:val="single" w:sz="4" w:space="0" w:color="auto"/>
              <w:right w:val="single" w:sz="4" w:space="0" w:color="auto"/>
            </w:tcBorders>
            <w:vAlign w:val="center"/>
          </w:tcPr>
          <w:p w:rsidR="00985446" w:rsidRPr="00A64D5E" w:rsidRDefault="00985446" w:rsidP="00D775D2">
            <w:pPr>
              <w:jc w:val="center"/>
            </w:pPr>
            <w:r w:rsidRPr="00A64D5E">
              <w:t>1058,2</w:t>
            </w:r>
          </w:p>
        </w:tc>
      </w:tr>
      <w:tr w:rsidR="00985446" w:rsidTr="00C32C86">
        <w:trPr>
          <w:trHeight w:val="90"/>
        </w:trPr>
        <w:tc>
          <w:tcPr>
            <w:tcW w:w="5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vAlign w:val="center"/>
          </w:tcPr>
          <w:p w:rsidR="00985446" w:rsidRPr="006646FF" w:rsidRDefault="00985446" w:rsidP="008B220C">
            <w:pPr>
              <w:jc w:val="center"/>
            </w:pPr>
            <w:r>
              <w:t>5.</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vAlign w:val="center"/>
            <w:hideMark/>
          </w:tcPr>
          <w:p w:rsidR="00985446" w:rsidRDefault="00985446" w:rsidP="00E93AE6">
            <w:pPr>
              <w:ind w:left="247"/>
              <w:rPr>
                <w:sz w:val="23"/>
                <w:szCs w:val="23"/>
              </w:rPr>
            </w:pPr>
            <w:r>
              <w:rPr>
                <w:sz w:val="23"/>
                <w:szCs w:val="23"/>
              </w:rPr>
              <w:t>04 Национальная экономика</w:t>
            </w:r>
          </w:p>
        </w:tc>
        <w:tc>
          <w:tcPr>
            <w:tcW w:w="9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85446" w:rsidRDefault="00985446" w:rsidP="00D775D2">
            <w:pPr>
              <w:jc w:val="center"/>
              <w:rPr>
                <w:sz w:val="23"/>
                <w:szCs w:val="23"/>
              </w:rPr>
            </w:pPr>
            <w:r>
              <w:rPr>
                <w:sz w:val="23"/>
                <w:szCs w:val="23"/>
              </w:rPr>
              <w:t>2123,0</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85446" w:rsidRDefault="00985446" w:rsidP="00D775D2">
            <w:pPr>
              <w:jc w:val="center"/>
              <w:rPr>
                <w:sz w:val="23"/>
                <w:szCs w:val="23"/>
              </w:rPr>
            </w:pPr>
            <w:r>
              <w:rPr>
                <w:sz w:val="23"/>
                <w:szCs w:val="23"/>
              </w:rPr>
              <w:t>8225,2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85446" w:rsidRDefault="00985446" w:rsidP="00D775D2">
            <w:pPr>
              <w:jc w:val="center"/>
              <w:rPr>
                <w:sz w:val="23"/>
                <w:szCs w:val="23"/>
              </w:rPr>
            </w:pPr>
            <w:r>
              <w:rPr>
                <w:sz w:val="23"/>
                <w:szCs w:val="23"/>
              </w:rPr>
              <w:t>4102,03</w:t>
            </w:r>
          </w:p>
        </w:tc>
        <w:tc>
          <w:tcPr>
            <w:tcW w:w="9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85446" w:rsidRDefault="00985446" w:rsidP="00D775D2">
            <w:pPr>
              <w:jc w:val="center"/>
              <w:rPr>
                <w:sz w:val="23"/>
                <w:szCs w:val="23"/>
              </w:rPr>
            </w:pPr>
            <w:r>
              <w:rPr>
                <w:sz w:val="23"/>
                <w:szCs w:val="23"/>
              </w:rPr>
              <w:t>12997,32</w:t>
            </w:r>
          </w:p>
        </w:tc>
        <w:tc>
          <w:tcPr>
            <w:tcW w:w="1134" w:type="dxa"/>
            <w:tcBorders>
              <w:top w:val="single" w:sz="4" w:space="0" w:color="auto"/>
              <w:left w:val="single" w:sz="4" w:space="0" w:color="auto"/>
              <w:bottom w:val="single" w:sz="4" w:space="0" w:color="auto"/>
              <w:right w:val="single" w:sz="4" w:space="0" w:color="auto"/>
            </w:tcBorders>
            <w:vAlign w:val="center"/>
          </w:tcPr>
          <w:p w:rsidR="00985446" w:rsidRDefault="00985446" w:rsidP="00D775D2">
            <w:pPr>
              <w:jc w:val="center"/>
              <w:rPr>
                <w:sz w:val="23"/>
                <w:szCs w:val="23"/>
              </w:rPr>
            </w:pPr>
            <w:r>
              <w:rPr>
                <w:sz w:val="23"/>
                <w:szCs w:val="23"/>
              </w:rPr>
              <w:t>12997,32</w:t>
            </w:r>
          </w:p>
        </w:tc>
      </w:tr>
      <w:tr w:rsidR="00985446" w:rsidTr="00C32C86">
        <w:trPr>
          <w:trHeight w:val="90"/>
        </w:trPr>
        <w:tc>
          <w:tcPr>
            <w:tcW w:w="5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vAlign w:val="center"/>
          </w:tcPr>
          <w:p w:rsidR="00985446" w:rsidRPr="006646FF" w:rsidRDefault="00985446" w:rsidP="008B220C">
            <w:pPr>
              <w:jc w:val="center"/>
            </w:pPr>
            <w:r>
              <w:t>6.</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vAlign w:val="center"/>
            <w:hideMark/>
          </w:tcPr>
          <w:p w:rsidR="00985446" w:rsidRDefault="00985446" w:rsidP="00E93AE6">
            <w:pPr>
              <w:ind w:left="247"/>
              <w:rPr>
                <w:sz w:val="23"/>
                <w:szCs w:val="23"/>
              </w:rPr>
            </w:pPr>
            <w:r>
              <w:rPr>
                <w:sz w:val="23"/>
                <w:szCs w:val="23"/>
              </w:rPr>
              <w:t>05 Жилищно-коммунальное хозяйство</w:t>
            </w:r>
          </w:p>
        </w:tc>
        <w:tc>
          <w:tcPr>
            <w:tcW w:w="9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85446" w:rsidRDefault="00985446" w:rsidP="00D775D2">
            <w:pPr>
              <w:jc w:val="center"/>
              <w:rPr>
                <w:sz w:val="23"/>
                <w:szCs w:val="23"/>
              </w:rPr>
            </w:pPr>
            <w:r>
              <w:rPr>
                <w:sz w:val="23"/>
                <w:szCs w:val="23"/>
              </w:rPr>
              <w:t>21972,3</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85446" w:rsidRDefault="00985446" w:rsidP="00D775D2">
            <w:pPr>
              <w:jc w:val="center"/>
              <w:rPr>
                <w:sz w:val="23"/>
                <w:szCs w:val="23"/>
              </w:rPr>
            </w:pPr>
            <w:r>
              <w:rPr>
                <w:sz w:val="23"/>
                <w:szCs w:val="23"/>
              </w:rPr>
              <w:t>14276,0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85446" w:rsidRDefault="00985446" w:rsidP="00D775D2">
            <w:pPr>
              <w:jc w:val="center"/>
              <w:rPr>
                <w:sz w:val="23"/>
                <w:szCs w:val="23"/>
              </w:rPr>
            </w:pPr>
            <w:r>
              <w:rPr>
                <w:sz w:val="23"/>
                <w:szCs w:val="23"/>
              </w:rPr>
              <w:t>28371,06</w:t>
            </w:r>
          </w:p>
        </w:tc>
        <w:tc>
          <w:tcPr>
            <w:tcW w:w="9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85446" w:rsidRDefault="00985446" w:rsidP="00D775D2">
            <w:pPr>
              <w:jc w:val="center"/>
              <w:rPr>
                <w:sz w:val="23"/>
                <w:szCs w:val="23"/>
              </w:rPr>
            </w:pPr>
            <w:r>
              <w:rPr>
                <w:sz w:val="23"/>
                <w:szCs w:val="23"/>
              </w:rPr>
              <w:t>43687,47</w:t>
            </w:r>
          </w:p>
        </w:tc>
        <w:tc>
          <w:tcPr>
            <w:tcW w:w="1134" w:type="dxa"/>
            <w:tcBorders>
              <w:top w:val="single" w:sz="4" w:space="0" w:color="auto"/>
              <w:left w:val="single" w:sz="4" w:space="0" w:color="auto"/>
              <w:bottom w:val="single" w:sz="4" w:space="0" w:color="auto"/>
              <w:right w:val="single" w:sz="4" w:space="0" w:color="auto"/>
            </w:tcBorders>
            <w:hideMark/>
          </w:tcPr>
          <w:p w:rsidR="00985446" w:rsidRDefault="00985446" w:rsidP="00D775D2">
            <w:pPr>
              <w:jc w:val="center"/>
              <w:rPr>
                <w:sz w:val="23"/>
                <w:szCs w:val="23"/>
              </w:rPr>
            </w:pPr>
            <w:r>
              <w:rPr>
                <w:sz w:val="23"/>
                <w:szCs w:val="23"/>
              </w:rPr>
              <w:t>41163,5</w:t>
            </w:r>
          </w:p>
        </w:tc>
      </w:tr>
      <w:tr w:rsidR="00985446" w:rsidTr="00C32C86">
        <w:trPr>
          <w:trHeight w:val="90"/>
        </w:trPr>
        <w:tc>
          <w:tcPr>
            <w:tcW w:w="5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vAlign w:val="center"/>
          </w:tcPr>
          <w:p w:rsidR="00985446" w:rsidRPr="006646FF" w:rsidRDefault="00985446" w:rsidP="008B220C">
            <w:pPr>
              <w:jc w:val="center"/>
            </w:pPr>
            <w:r>
              <w:t>7.</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vAlign w:val="center"/>
            <w:hideMark/>
          </w:tcPr>
          <w:p w:rsidR="00985446" w:rsidRDefault="00985446" w:rsidP="00E93AE6">
            <w:pPr>
              <w:ind w:left="247"/>
              <w:rPr>
                <w:sz w:val="23"/>
                <w:szCs w:val="23"/>
              </w:rPr>
            </w:pPr>
            <w:r>
              <w:rPr>
                <w:sz w:val="23"/>
                <w:szCs w:val="23"/>
              </w:rPr>
              <w:t>06 Охрана окружающей среды</w:t>
            </w:r>
          </w:p>
        </w:tc>
        <w:tc>
          <w:tcPr>
            <w:tcW w:w="9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85446" w:rsidRDefault="00985446" w:rsidP="00D775D2">
            <w:pPr>
              <w:jc w:val="center"/>
              <w:rPr>
                <w:sz w:val="23"/>
                <w:szCs w:val="23"/>
              </w:rPr>
            </w:pPr>
            <w:r>
              <w:rPr>
                <w:sz w:val="23"/>
                <w:szCs w:val="23"/>
              </w:rPr>
              <w:t>110,3</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85446" w:rsidRDefault="00985446" w:rsidP="00D775D2">
            <w:pPr>
              <w:jc w:val="center"/>
              <w:rPr>
                <w:sz w:val="23"/>
                <w:szCs w:val="23"/>
              </w:rPr>
            </w:pPr>
            <w:r>
              <w:rPr>
                <w:sz w:val="23"/>
                <w:szCs w:val="23"/>
              </w:rPr>
              <w:t>8,7</w:t>
            </w:r>
          </w:p>
        </w:tc>
        <w:tc>
          <w:tcPr>
            <w:tcW w:w="1134" w:type="dxa"/>
            <w:tcBorders>
              <w:top w:val="single" w:sz="4" w:space="0" w:color="auto"/>
              <w:left w:val="single" w:sz="4" w:space="0" w:color="auto"/>
              <w:bottom w:val="single" w:sz="4" w:space="0" w:color="auto"/>
              <w:right w:val="single" w:sz="4" w:space="0" w:color="auto"/>
            </w:tcBorders>
            <w:vAlign w:val="center"/>
            <w:hideMark/>
          </w:tcPr>
          <w:p w:rsidR="00985446" w:rsidRDefault="00985446" w:rsidP="00D775D2">
            <w:pPr>
              <w:jc w:val="center"/>
              <w:rPr>
                <w:sz w:val="23"/>
                <w:szCs w:val="23"/>
              </w:rPr>
            </w:pPr>
            <w:r>
              <w:rPr>
                <w:sz w:val="23"/>
                <w:szCs w:val="23"/>
              </w:rPr>
              <w:t>0</w:t>
            </w:r>
          </w:p>
        </w:tc>
        <w:tc>
          <w:tcPr>
            <w:tcW w:w="9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85446" w:rsidRDefault="00985446" w:rsidP="00D775D2">
            <w:pPr>
              <w:jc w:val="center"/>
              <w:rPr>
                <w:sz w:val="23"/>
                <w:szCs w:val="23"/>
              </w:rPr>
            </w:pPr>
            <w:r>
              <w:rPr>
                <w:sz w:val="23"/>
                <w:szCs w:val="23"/>
              </w:rPr>
              <w:t>0</w:t>
            </w:r>
          </w:p>
        </w:tc>
        <w:tc>
          <w:tcPr>
            <w:tcW w:w="1134" w:type="dxa"/>
            <w:tcBorders>
              <w:top w:val="single" w:sz="4" w:space="0" w:color="auto"/>
              <w:left w:val="single" w:sz="4" w:space="0" w:color="auto"/>
              <w:bottom w:val="single" w:sz="4" w:space="0" w:color="auto"/>
              <w:right w:val="single" w:sz="4" w:space="0" w:color="auto"/>
            </w:tcBorders>
            <w:hideMark/>
          </w:tcPr>
          <w:p w:rsidR="00985446" w:rsidRDefault="00985446" w:rsidP="00D775D2">
            <w:pPr>
              <w:jc w:val="center"/>
              <w:rPr>
                <w:sz w:val="23"/>
                <w:szCs w:val="23"/>
              </w:rPr>
            </w:pPr>
            <w:r>
              <w:rPr>
                <w:sz w:val="23"/>
                <w:szCs w:val="23"/>
              </w:rPr>
              <w:t>0</w:t>
            </w:r>
          </w:p>
        </w:tc>
      </w:tr>
      <w:tr w:rsidR="00985446" w:rsidTr="00C32C86">
        <w:trPr>
          <w:trHeight w:val="90"/>
        </w:trPr>
        <w:tc>
          <w:tcPr>
            <w:tcW w:w="5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vAlign w:val="center"/>
          </w:tcPr>
          <w:p w:rsidR="00985446" w:rsidRPr="006646FF" w:rsidRDefault="00985446" w:rsidP="008B220C">
            <w:pPr>
              <w:jc w:val="center"/>
            </w:pPr>
            <w:r>
              <w:t>8.</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vAlign w:val="center"/>
            <w:hideMark/>
          </w:tcPr>
          <w:p w:rsidR="00985446" w:rsidRDefault="00985446" w:rsidP="00E93AE6">
            <w:pPr>
              <w:ind w:left="247"/>
              <w:rPr>
                <w:sz w:val="23"/>
                <w:szCs w:val="23"/>
              </w:rPr>
            </w:pPr>
            <w:r>
              <w:rPr>
                <w:sz w:val="23"/>
                <w:szCs w:val="23"/>
              </w:rPr>
              <w:t>07 Образование</w:t>
            </w:r>
          </w:p>
        </w:tc>
        <w:tc>
          <w:tcPr>
            <w:tcW w:w="9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85446" w:rsidRDefault="00985446" w:rsidP="00D775D2">
            <w:pPr>
              <w:jc w:val="center"/>
              <w:rPr>
                <w:sz w:val="23"/>
                <w:szCs w:val="23"/>
              </w:rPr>
            </w:pPr>
            <w:r>
              <w:rPr>
                <w:sz w:val="23"/>
                <w:szCs w:val="23"/>
              </w:rPr>
              <w:t>60,0</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85446" w:rsidRDefault="00985446" w:rsidP="00D775D2">
            <w:pPr>
              <w:jc w:val="center"/>
              <w:rPr>
                <w:sz w:val="23"/>
                <w:szCs w:val="23"/>
              </w:rPr>
            </w:pPr>
            <w:r>
              <w:rPr>
                <w:sz w:val="23"/>
                <w:szCs w:val="23"/>
              </w:rPr>
              <w:t>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85446" w:rsidRDefault="00985446" w:rsidP="00D775D2">
            <w:pPr>
              <w:jc w:val="center"/>
              <w:rPr>
                <w:sz w:val="23"/>
                <w:szCs w:val="23"/>
              </w:rPr>
            </w:pPr>
            <w:r>
              <w:rPr>
                <w:sz w:val="23"/>
                <w:szCs w:val="23"/>
              </w:rPr>
              <w:t>60,0</w:t>
            </w:r>
          </w:p>
        </w:tc>
        <w:tc>
          <w:tcPr>
            <w:tcW w:w="9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85446" w:rsidRDefault="00985446" w:rsidP="00D775D2">
            <w:pPr>
              <w:jc w:val="center"/>
              <w:rPr>
                <w:sz w:val="23"/>
                <w:szCs w:val="23"/>
              </w:rPr>
            </w:pPr>
            <w:r>
              <w:rPr>
                <w:sz w:val="23"/>
                <w:szCs w:val="23"/>
              </w:rPr>
              <w:t>66,0</w:t>
            </w:r>
          </w:p>
        </w:tc>
        <w:tc>
          <w:tcPr>
            <w:tcW w:w="1134" w:type="dxa"/>
            <w:tcBorders>
              <w:top w:val="single" w:sz="4" w:space="0" w:color="auto"/>
              <w:left w:val="single" w:sz="4" w:space="0" w:color="auto"/>
              <w:bottom w:val="single" w:sz="4" w:space="0" w:color="auto"/>
              <w:right w:val="single" w:sz="4" w:space="0" w:color="auto"/>
            </w:tcBorders>
            <w:hideMark/>
          </w:tcPr>
          <w:p w:rsidR="00985446" w:rsidRDefault="00985446" w:rsidP="00D775D2">
            <w:pPr>
              <w:jc w:val="center"/>
              <w:rPr>
                <w:sz w:val="23"/>
                <w:szCs w:val="23"/>
              </w:rPr>
            </w:pPr>
            <w:r>
              <w:rPr>
                <w:sz w:val="23"/>
                <w:szCs w:val="23"/>
              </w:rPr>
              <w:t>66,0</w:t>
            </w:r>
          </w:p>
        </w:tc>
      </w:tr>
      <w:tr w:rsidR="00985446" w:rsidTr="00C32C86">
        <w:trPr>
          <w:trHeight w:val="90"/>
        </w:trPr>
        <w:tc>
          <w:tcPr>
            <w:tcW w:w="5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vAlign w:val="center"/>
          </w:tcPr>
          <w:p w:rsidR="00985446" w:rsidRPr="006646FF" w:rsidRDefault="00985446" w:rsidP="008B220C">
            <w:pPr>
              <w:jc w:val="center"/>
            </w:pPr>
            <w:r>
              <w:t>9.</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vAlign w:val="center"/>
            <w:hideMark/>
          </w:tcPr>
          <w:p w:rsidR="00985446" w:rsidRDefault="00985446" w:rsidP="00E93AE6">
            <w:pPr>
              <w:ind w:left="247"/>
              <w:rPr>
                <w:sz w:val="23"/>
                <w:szCs w:val="23"/>
              </w:rPr>
            </w:pPr>
            <w:r>
              <w:rPr>
                <w:sz w:val="23"/>
                <w:szCs w:val="23"/>
              </w:rPr>
              <w:t>08 Культура, кинематография, средства массовой информации</w:t>
            </w:r>
          </w:p>
        </w:tc>
        <w:tc>
          <w:tcPr>
            <w:tcW w:w="9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85446" w:rsidRDefault="00985446" w:rsidP="00D775D2">
            <w:pPr>
              <w:jc w:val="center"/>
              <w:rPr>
                <w:sz w:val="23"/>
                <w:szCs w:val="23"/>
              </w:rPr>
            </w:pPr>
            <w:r>
              <w:rPr>
                <w:sz w:val="23"/>
                <w:szCs w:val="23"/>
              </w:rPr>
              <w:t>7215,1</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85446" w:rsidRDefault="00985446" w:rsidP="00D775D2">
            <w:pPr>
              <w:jc w:val="center"/>
              <w:rPr>
                <w:sz w:val="23"/>
                <w:szCs w:val="23"/>
              </w:rPr>
            </w:pPr>
            <w:r>
              <w:rPr>
                <w:sz w:val="23"/>
                <w:szCs w:val="23"/>
              </w:rPr>
              <w:t>8606,1</w:t>
            </w:r>
          </w:p>
        </w:tc>
        <w:tc>
          <w:tcPr>
            <w:tcW w:w="1134" w:type="dxa"/>
            <w:tcBorders>
              <w:top w:val="single" w:sz="4" w:space="0" w:color="auto"/>
              <w:left w:val="single" w:sz="4" w:space="0" w:color="auto"/>
              <w:bottom w:val="single" w:sz="4" w:space="0" w:color="auto"/>
              <w:right w:val="single" w:sz="4" w:space="0" w:color="auto"/>
            </w:tcBorders>
            <w:vAlign w:val="center"/>
            <w:hideMark/>
          </w:tcPr>
          <w:p w:rsidR="00985446" w:rsidRDefault="00985446" w:rsidP="00D775D2">
            <w:pPr>
              <w:jc w:val="center"/>
              <w:rPr>
                <w:sz w:val="23"/>
                <w:szCs w:val="23"/>
              </w:rPr>
            </w:pPr>
            <w:r>
              <w:rPr>
                <w:sz w:val="23"/>
                <w:szCs w:val="23"/>
              </w:rPr>
              <w:t>9894,8</w:t>
            </w:r>
          </w:p>
        </w:tc>
        <w:tc>
          <w:tcPr>
            <w:tcW w:w="9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85446" w:rsidRDefault="00985446" w:rsidP="00D775D2">
            <w:pPr>
              <w:jc w:val="center"/>
              <w:rPr>
                <w:sz w:val="23"/>
                <w:szCs w:val="23"/>
              </w:rPr>
            </w:pPr>
            <w:r>
              <w:rPr>
                <w:sz w:val="23"/>
                <w:szCs w:val="23"/>
              </w:rPr>
              <w:t>10813,3</w:t>
            </w:r>
          </w:p>
        </w:tc>
        <w:tc>
          <w:tcPr>
            <w:tcW w:w="1134" w:type="dxa"/>
            <w:tcBorders>
              <w:top w:val="single" w:sz="4" w:space="0" w:color="auto"/>
              <w:left w:val="single" w:sz="4" w:space="0" w:color="auto"/>
              <w:bottom w:val="single" w:sz="4" w:space="0" w:color="auto"/>
              <w:right w:val="single" w:sz="4" w:space="0" w:color="auto"/>
            </w:tcBorders>
            <w:vAlign w:val="center"/>
            <w:hideMark/>
          </w:tcPr>
          <w:p w:rsidR="00985446" w:rsidRDefault="00985446" w:rsidP="00D775D2">
            <w:pPr>
              <w:jc w:val="center"/>
              <w:rPr>
                <w:sz w:val="23"/>
                <w:szCs w:val="23"/>
              </w:rPr>
            </w:pPr>
            <w:r>
              <w:rPr>
                <w:sz w:val="23"/>
                <w:szCs w:val="23"/>
              </w:rPr>
              <w:t>10032,3</w:t>
            </w:r>
          </w:p>
        </w:tc>
      </w:tr>
      <w:tr w:rsidR="00985446" w:rsidTr="00C32C86">
        <w:trPr>
          <w:trHeight w:val="90"/>
        </w:trPr>
        <w:tc>
          <w:tcPr>
            <w:tcW w:w="5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vAlign w:val="center"/>
          </w:tcPr>
          <w:p w:rsidR="00985446" w:rsidRPr="006646FF" w:rsidRDefault="00985446" w:rsidP="008B220C">
            <w:pPr>
              <w:jc w:val="center"/>
            </w:pPr>
            <w:r>
              <w:t>10.</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vAlign w:val="center"/>
            <w:hideMark/>
          </w:tcPr>
          <w:p w:rsidR="00985446" w:rsidRDefault="00985446" w:rsidP="00E93AE6">
            <w:pPr>
              <w:ind w:left="247"/>
              <w:rPr>
                <w:sz w:val="23"/>
                <w:szCs w:val="23"/>
              </w:rPr>
            </w:pPr>
            <w:r>
              <w:rPr>
                <w:sz w:val="23"/>
                <w:szCs w:val="23"/>
              </w:rPr>
              <w:t>09 Здравоохранение, физическая культура и спорт</w:t>
            </w:r>
          </w:p>
        </w:tc>
        <w:tc>
          <w:tcPr>
            <w:tcW w:w="9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85446" w:rsidRDefault="00985446" w:rsidP="00D775D2">
            <w:pPr>
              <w:jc w:val="center"/>
              <w:rPr>
                <w:sz w:val="23"/>
                <w:szCs w:val="23"/>
              </w:rPr>
            </w:pPr>
            <w:r>
              <w:rPr>
                <w:sz w:val="23"/>
                <w:szCs w:val="23"/>
              </w:rPr>
              <w:t>223,2</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85446" w:rsidRDefault="00985446" w:rsidP="00D775D2">
            <w:pPr>
              <w:jc w:val="center"/>
              <w:rPr>
                <w:sz w:val="23"/>
                <w:szCs w:val="23"/>
              </w:rPr>
            </w:pPr>
            <w:r>
              <w:rPr>
                <w:sz w:val="23"/>
                <w:szCs w:val="23"/>
              </w:rPr>
              <w:t>289,0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85446" w:rsidRDefault="00985446" w:rsidP="00D775D2">
            <w:pPr>
              <w:jc w:val="center"/>
              <w:rPr>
                <w:sz w:val="23"/>
                <w:szCs w:val="23"/>
              </w:rPr>
            </w:pPr>
            <w:r>
              <w:rPr>
                <w:sz w:val="23"/>
                <w:szCs w:val="23"/>
              </w:rPr>
              <w:t>250,0</w:t>
            </w:r>
          </w:p>
        </w:tc>
        <w:tc>
          <w:tcPr>
            <w:tcW w:w="9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85446" w:rsidRDefault="00985446" w:rsidP="00D775D2">
            <w:pPr>
              <w:jc w:val="center"/>
              <w:rPr>
                <w:sz w:val="23"/>
                <w:szCs w:val="23"/>
              </w:rPr>
            </w:pPr>
            <w:r>
              <w:rPr>
                <w:sz w:val="23"/>
                <w:szCs w:val="23"/>
              </w:rPr>
              <w:t>300,7</w:t>
            </w:r>
          </w:p>
        </w:tc>
        <w:tc>
          <w:tcPr>
            <w:tcW w:w="1134" w:type="dxa"/>
            <w:tcBorders>
              <w:top w:val="single" w:sz="4" w:space="0" w:color="auto"/>
              <w:left w:val="single" w:sz="4" w:space="0" w:color="auto"/>
              <w:bottom w:val="single" w:sz="4" w:space="0" w:color="auto"/>
              <w:right w:val="single" w:sz="4" w:space="0" w:color="auto"/>
            </w:tcBorders>
            <w:vAlign w:val="center"/>
            <w:hideMark/>
          </w:tcPr>
          <w:p w:rsidR="00985446" w:rsidRDefault="00985446" w:rsidP="00D775D2">
            <w:pPr>
              <w:jc w:val="center"/>
              <w:rPr>
                <w:sz w:val="23"/>
                <w:szCs w:val="23"/>
              </w:rPr>
            </w:pPr>
            <w:r>
              <w:rPr>
                <w:sz w:val="23"/>
                <w:szCs w:val="23"/>
              </w:rPr>
              <w:t>300,7</w:t>
            </w:r>
          </w:p>
        </w:tc>
      </w:tr>
      <w:tr w:rsidR="00985446" w:rsidTr="00C32C86">
        <w:trPr>
          <w:trHeight w:val="90"/>
        </w:trPr>
        <w:tc>
          <w:tcPr>
            <w:tcW w:w="5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vAlign w:val="center"/>
          </w:tcPr>
          <w:p w:rsidR="00985446" w:rsidRPr="006646FF" w:rsidRDefault="00985446" w:rsidP="008B220C">
            <w:pPr>
              <w:jc w:val="center"/>
            </w:pPr>
            <w:r>
              <w:t>11.</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vAlign w:val="center"/>
            <w:hideMark/>
          </w:tcPr>
          <w:p w:rsidR="00985446" w:rsidRDefault="00985446" w:rsidP="00E93AE6">
            <w:pPr>
              <w:ind w:left="247"/>
              <w:rPr>
                <w:sz w:val="23"/>
                <w:szCs w:val="23"/>
              </w:rPr>
            </w:pPr>
            <w:r>
              <w:rPr>
                <w:sz w:val="23"/>
                <w:szCs w:val="23"/>
              </w:rPr>
              <w:t>10 Социальная политика</w:t>
            </w:r>
          </w:p>
        </w:tc>
        <w:tc>
          <w:tcPr>
            <w:tcW w:w="9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85446" w:rsidRDefault="00985446" w:rsidP="00D775D2">
            <w:pPr>
              <w:jc w:val="center"/>
              <w:rPr>
                <w:sz w:val="23"/>
                <w:szCs w:val="23"/>
              </w:rPr>
            </w:pPr>
            <w:r>
              <w:rPr>
                <w:sz w:val="23"/>
                <w:szCs w:val="23"/>
              </w:rPr>
              <w:t>270,9</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85446" w:rsidRDefault="00985446" w:rsidP="00D775D2">
            <w:pPr>
              <w:jc w:val="center"/>
              <w:rPr>
                <w:sz w:val="23"/>
                <w:szCs w:val="23"/>
              </w:rPr>
            </w:pPr>
            <w:r>
              <w:rPr>
                <w:sz w:val="23"/>
                <w:szCs w:val="23"/>
              </w:rPr>
              <w:t>198,7</w:t>
            </w:r>
          </w:p>
        </w:tc>
        <w:tc>
          <w:tcPr>
            <w:tcW w:w="1134" w:type="dxa"/>
            <w:tcBorders>
              <w:top w:val="single" w:sz="4" w:space="0" w:color="auto"/>
              <w:left w:val="single" w:sz="4" w:space="0" w:color="auto"/>
              <w:bottom w:val="single" w:sz="4" w:space="0" w:color="auto"/>
              <w:right w:val="single" w:sz="4" w:space="0" w:color="auto"/>
            </w:tcBorders>
            <w:vAlign w:val="center"/>
            <w:hideMark/>
          </w:tcPr>
          <w:p w:rsidR="00985446" w:rsidRDefault="00985446" w:rsidP="00D775D2">
            <w:pPr>
              <w:jc w:val="center"/>
              <w:rPr>
                <w:sz w:val="23"/>
                <w:szCs w:val="23"/>
              </w:rPr>
            </w:pPr>
            <w:r>
              <w:rPr>
                <w:sz w:val="23"/>
                <w:szCs w:val="23"/>
              </w:rPr>
              <w:t>300,0</w:t>
            </w:r>
          </w:p>
        </w:tc>
        <w:tc>
          <w:tcPr>
            <w:tcW w:w="9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85446" w:rsidRDefault="00985446" w:rsidP="00D775D2">
            <w:pPr>
              <w:jc w:val="center"/>
              <w:rPr>
                <w:sz w:val="23"/>
                <w:szCs w:val="23"/>
              </w:rPr>
            </w:pPr>
            <w:r>
              <w:rPr>
                <w:sz w:val="23"/>
                <w:szCs w:val="23"/>
              </w:rPr>
              <w:t>354,4</w:t>
            </w:r>
          </w:p>
        </w:tc>
        <w:tc>
          <w:tcPr>
            <w:tcW w:w="1134" w:type="dxa"/>
            <w:tcBorders>
              <w:top w:val="single" w:sz="4" w:space="0" w:color="auto"/>
              <w:left w:val="single" w:sz="4" w:space="0" w:color="auto"/>
              <w:bottom w:val="single" w:sz="4" w:space="0" w:color="auto"/>
              <w:right w:val="single" w:sz="4" w:space="0" w:color="auto"/>
            </w:tcBorders>
            <w:vAlign w:val="center"/>
            <w:hideMark/>
          </w:tcPr>
          <w:p w:rsidR="00985446" w:rsidRDefault="00985446" w:rsidP="00D775D2">
            <w:pPr>
              <w:jc w:val="center"/>
              <w:rPr>
                <w:sz w:val="23"/>
                <w:szCs w:val="23"/>
              </w:rPr>
            </w:pPr>
            <w:r>
              <w:rPr>
                <w:sz w:val="23"/>
                <w:szCs w:val="23"/>
              </w:rPr>
              <w:t>354,4</w:t>
            </w:r>
          </w:p>
        </w:tc>
      </w:tr>
      <w:tr w:rsidR="00985446" w:rsidTr="00C32C86">
        <w:trPr>
          <w:trHeight w:val="90"/>
        </w:trPr>
        <w:tc>
          <w:tcPr>
            <w:tcW w:w="5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vAlign w:val="center"/>
          </w:tcPr>
          <w:p w:rsidR="00985446" w:rsidRPr="006646FF" w:rsidRDefault="00985446" w:rsidP="008B220C">
            <w:pPr>
              <w:jc w:val="center"/>
            </w:pPr>
            <w:r>
              <w:t>12.</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vAlign w:val="center"/>
            <w:hideMark/>
          </w:tcPr>
          <w:p w:rsidR="00985446" w:rsidRDefault="00985446" w:rsidP="00E93AE6">
            <w:pPr>
              <w:ind w:left="247"/>
              <w:rPr>
                <w:sz w:val="23"/>
                <w:szCs w:val="23"/>
              </w:rPr>
            </w:pPr>
            <w:r>
              <w:rPr>
                <w:sz w:val="23"/>
                <w:szCs w:val="23"/>
              </w:rPr>
              <w:t>11 Межбюджетные трансферты</w:t>
            </w:r>
          </w:p>
        </w:tc>
        <w:tc>
          <w:tcPr>
            <w:tcW w:w="9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85446" w:rsidRDefault="00985446" w:rsidP="00D775D2">
            <w:pPr>
              <w:jc w:val="center"/>
              <w:rPr>
                <w:sz w:val="23"/>
                <w:szCs w:val="23"/>
              </w:rPr>
            </w:pPr>
            <w:r>
              <w:rPr>
                <w:sz w:val="23"/>
                <w:szCs w:val="23"/>
              </w:rPr>
              <w:t>46,4</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85446" w:rsidRDefault="00985446" w:rsidP="00D775D2">
            <w:pPr>
              <w:jc w:val="center"/>
              <w:rPr>
                <w:sz w:val="23"/>
                <w:szCs w:val="23"/>
              </w:rPr>
            </w:pPr>
            <w:r>
              <w:rPr>
                <w:sz w:val="23"/>
                <w:szCs w:val="23"/>
              </w:rPr>
              <w:t>80,4</w:t>
            </w:r>
          </w:p>
        </w:tc>
        <w:tc>
          <w:tcPr>
            <w:tcW w:w="1134" w:type="dxa"/>
            <w:tcBorders>
              <w:top w:val="single" w:sz="4" w:space="0" w:color="auto"/>
              <w:left w:val="single" w:sz="4" w:space="0" w:color="auto"/>
              <w:bottom w:val="single" w:sz="4" w:space="0" w:color="auto"/>
              <w:right w:val="single" w:sz="4" w:space="0" w:color="auto"/>
            </w:tcBorders>
            <w:vAlign w:val="center"/>
          </w:tcPr>
          <w:p w:rsidR="00985446" w:rsidRDefault="00985446" w:rsidP="00D775D2">
            <w:pPr>
              <w:jc w:val="center"/>
              <w:rPr>
                <w:sz w:val="23"/>
                <w:szCs w:val="23"/>
              </w:rPr>
            </w:pPr>
          </w:p>
        </w:tc>
        <w:tc>
          <w:tcPr>
            <w:tcW w:w="9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85446" w:rsidRDefault="00985446" w:rsidP="00D775D2">
            <w:pPr>
              <w:jc w:val="center"/>
              <w:rPr>
                <w:sz w:val="23"/>
                <w:szCs w:val="23"/>
              </w:rPr>
            </w:pPr>
          </w:p>
        </w:tc>
        <w:tc>
          <w:tcPr>
            <w:tcW w:w="1134" w:type="dxa"/>
            <w:tcBorders>
              <w:top w:val="single" w:sz="4" w:space="0" w:color="auto"/>
              <w:left w:val="single" w:sz="4" w:space="0" w:color="auto"/>
              <w:bottom w:val="single" w:sz="4" w:space="0" w:color="auto"/>
              <w:right w:val="single" w:sz="4" w:space="0" w:color="auto"/>
            </w:tcBorders>
          </w:tcPr>
          <w:p w:rsidR="00985446" w:rsidRDefault="00985446" w:rsidP="00D775D2">
            <w:pPr>
              <w:jc w:val="center"/>
              <w:rPr>
                <w:sz w:val="23"/>
                <w:szCs w:val="23"/>
              </w:rPr>
            </w:pPr>
          </w:p>
        </w:tc>
      </w:tr>
      <w:tr w:rsidR="00985446" w:rsidTr="00C32C86">
        <w:trPr>
          <w:trHeight w:val="90"/>
        </w:trPr>
        <w:tc>
          <w:tcPr>
            <w:tcW w:w="5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vAlign w:val="center"/>
          </w:tcPr>
          <w:p w:rsidR="00985446" w:rsidRPr="006646FF" w:rsidRDefault="00985446" w:rsidP="008B220C">
            <w:pPr>
              <w:jc w:val="center"/>
            </w:pPr>
            <w:r>
              <w:t>13.</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vAlign w:val="center"/>
            <w:hideMark/>
          </w:tcPr>
          <w:p w:rsidR="00985446" w:rsidRDefault="00985446" w:rsidP="00E93AE6">
            <w:pPr>
              <w:rPr>
                <w:b/>
                <w:sz w:val="23"/>
                <w:szCs w:val="23"/>
              </w:rPr>
            </w:pPr>
            <w:r>
              <w:rPr>
                <w:b/>
                <w:sz w:val="23"/>
                <w:szCs w:val="23"/>
              </w:rPr>
              <w:t>Источники финансирования дефицита бюджета</w:t>
            </w:r>
            <w:r w:rsidR="00FD3500">
              <w:rPr>
                <w:b/>
                <w:bCs/>
                <w:sz w:val="23"/>
                <w:szCs w:val="23"/>
              </w:rPr>
              <w:t>,</w:t>
            </w:r>
            <w:r>
              <w:rPr>
                <w:b/>
                <w:bCs/>
                <w:sz w:val="23"/>
                <w:szCs w:val="23"/>
              </w:rPr>
              <w:t xml:space="preserve"> тыс.</w:t>
            </w:r>
            <w:r w:rsidR="00FD3500">
              <w:rPr>
                <w:b/>
                <w:bCs/>
                <w:sz w:val="23"/>
                <w:szCs w:val="23"/>
              </w:rPr>
              <w:t xml:space="preserve"> </w:t>
            </w:r>
            <w:r>
              <w:rPr>
                <w:b/>
                <w:bCs/>
                <w:sz w:val="23"/>
                <w:szCs w:val="23"/>
              </w:rPr>
              <w:t>руб.</w:t>
            </w:r>
          </w:p>
        </w:tc>
        <w:tc>
          <w:tcPr>
            <w:tcW w:w="9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85446" w:rsidRDefault="00985446" w:rsidP="00E93AE6">
            <w:pPr>
              <w:jc w:val="right"/>
              <w:rPr>
                <w:sz w:val="23"/>
                <w:szCs w:val="23"/>
              </w:rPr>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85446" w:rsidRDefault="00985446" w:rsidP="00E93AE6">
            <w:pPr>
              <w:jc w:val="right"/>
              <w:rPr>
                <w:sz w:val="23"/>
                <w:szCs w:val="23"/>
              </w:rPr>
            </w:pPr>
          </w:p>
        </w:tc>
        <w:tc>
          <w:tcPr>
            <w:tcW w:w="1134" w:type="dxa"/>
            <w:tcBorders>
              <w:top w:val="single" w:sz="4" w:space="0" w:color="auto"/>
              <w:left w:val="single" w:sz="4" w:space="0" w:color="auto"/>
              <w:bottom w:val="single" w:sz="4" w:space="0" w:color="auto"/>
              <w:right w:val="single" w:sz="4" w:space="0" w:color="auto"/>
            </w:tcBorders>
            <w:vAlign w:val="center"/>
          </w:tcPr>
          <w:p w:rsidR="00985446" w:rsidRDefault="00985446" w:rsidP="00E93AE6">
            <w:pPr>
              <w:jc w:val="right"/>
              <w:rPr>
                <w:sz w:val="23"/>
                <w:szCs w:val="23"/>
              </w:rPr>
            </w:pPr>
          </w:p>
        </w:tc>
        <w:tc>
          <w:tcPr>
            <w:tcW w:w="9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85446" w:rsidRDefault="00985446" w:rsidP="00E93AE6">
            <w:pPr>
              <w:jc w:val="right"/>
              <w:rPr>
                <w:sz w:val="23"/>
                <w:szCs w:val="23"/>
              </w:rPr>
            </w:pPr>
          </w:p>
        </w:tc>
        <w:tc>
          <w:tcPr>
            <w:tcW w:w="1134" w:type="dxa"/>
            <w:tcBorders>
              <w:top w:val="single" w:sz="4" w:space="0" w:color="auto"/>
              <w:left w:val="single" w:sz="4" w:space="0" w:color="auto"/>
              <w:bottom w:val="single" w:sz="4" w:space="0" w:color="auto"/>
              <w:right w:val="single" w:sz="4" w:space="0" w:color="auto"/>
            </w:tcBorders>
          </w:tcPr>
          <w:p w:rsidR="00985446" w:rsidRDefault="00985446" w:rsidP="00E93AE6">
            <w:pPr>
              <w:jc w:val="right"/>
              <w:rPr>
                <w:sz w:val="23"/>
                <w:szCs w:val="23"/>
              </w:rPr>
            </w:pPr>
          </w:p>
        </w:tc>
      </w:tr>
      <w:tr w:rsidR="00985446" w:rsidTr="00C32C86">
        <w:trPr>
          <w:trHeight w:val="90"/>
        </w:trPr>
        <w:tc>
          <w:tcPr>
            <w:tcW w:w="5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vAlign w:val="center"/>
          </w:tcPr>
          <w:p w:rsidR="00985446" w:rsidRPr="006646FF" w:rsidRDefault="00985446" w:rsidP="008B220C">
            <w:pPr>
              <w:jc w:val="center"/>
            </w:pPr>
            <w:r>
              <w:t>14.</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vAlign w:val="center"/>
            <w:hideMark/>
          </w:tcPr>
          <w:p w:rsidR="00985446" w:rsidRDefault="00985446" w:rsidP="00E93AE6">
            <w:pPr>
              <w:ind w:left="247"/>
              <w:rPr>
                <w:sz w:val="23"/>
                <w:szCs w:val="23"/>
              </w:rPr>
            </w:pPr>
            <w:r>
              <w:rPr>
                <w:sz w:val="23"/>
                <w:szCs w:val="23"/>
              </w:rPr>
              <w:t>кредиты и займы</w:t>
            </w:r>
          </w:p>
        </w:tc>
        <w:tc>
          <w:tcPr>
            <w:tcW w:w="9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85446" w:rsidRDefault="00985446" w:rsidP="00E93AE6">
            <w:pPr>
              <w:jc w:val="right"/>
              <w:rPr>
                <w:sz w:val="23"/>
                <w:szCs w:val="23"/>
              </w:rPr>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85446" w:rsidRDefault="00985446" w:rsidP="00E93AE6">
            <w:pPr>
              <w:jc w:val="right"/>
              <w:rPr>
                <w:sz w:val="23"/>
                <w:szCs w:val="23"/>
              </w:rPr>
            </w:pPr>
          </w:p>
        </w:tc>
        <w:tc>
          <w:tcPr>
            <w:tcW w:w="1134" w:type="dxa"/>
            <w:tcBorders>
              <w:top w:val="single" w:sz="4" w:space="0" w:color="auto"/>
              <w:left w:val="single" w:sz="4" w:space="0" w:color="auto"/>
              <w:bottom w:val="single" w:sz="4" w:space="0" w:color="auto"/>
              <w:right w:val="single" w:sz="4" w:space="0" w:color="auto"/>
            </w:tcBorders>
            <w:vAlign w:val="center"/>
          </w:tcPr>
          <w:p w:rsidR="00985446" w:rsidRDefault="00985446" w:rsidP="00E93AE6">
            <w:pPr>
              <w:jc w:val="right"/>
              <w:rPr>
                <w:sz w:val="23"/>
                <w:szCs w:val="23"/>
              </w:rPr>
            </w:pPr>
          </w:p>
        </w:tc>
        <w:tc>
          <w:tcPr>
            <w:tcW w:w="9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85446" w:rsidRDefault="00985446" w:rsidP="00E93AE6">
            <w:pPr>
              <w:jc w:val="right"/>
              <w:rPr>
                <w:sz w:val="23"/>
                <w:szCs w:val="23"/>
              </w:rPr>
            </w:pPr>
          </w:p>
        </w:tc>
        <w:tc>
          <w:tcPr>
            <w:tcW w:w="1134" w:type="dxa"/>
            <w:tcBorders>
              <w:top w:val="single" w:sz="4" w:space="0" w:color="auto"/>
              <w:left w:val="single" w:sz="4" w:space="0" w:color="auto"/>
              <w:bottom w:val="single" w:sz="4" w:space="0" w:color="auto"/>
              <w:right w:val="single" w:sz="4" w:space="0" w:color="auto"/>
            </w:tcBorders>
          </w:tcPr>
          <w:p w:rsidR="00985446" w:rsidRDefault="00985446" w:rsidP="00E93AE6">
            <w:pPr>
              <w:jc w:val="right"/>
              <w:rPr>
                <w:sz w:val="23"/>
                <w:szCs w:val="23"/>
              </w:rPr>
            </w:pPr>
          </w:p>
        </w:tc>
      </w:tr>
      <w:tr w:rsidR="00985446" w:rsidTr="00C32C86">
        <w:trPr>
          <w:trHeight w:val="90"/>
        </w:trPr>
        <w:tc>
          <w:tcPr>
            <w:tcW w:w="5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vAlign w:val="center"/>
          </w:tcPr>
          <w:p w:rsidR="00985446" w:rsidRPr="006646FF" w:rsidRDefault="00985446" w:rsidP="008B220C">
            <w:pPr>
              <w:jc w:val="center"/>
            </w:pPr>
            <w:r>
              <w:t>15.</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vAlign w:val="center"/>
            <w:hideMark/>
          </w:tcPr>
          <w:p w:rsidR="00985446" w:rsidRDefault="00985446" w:rsidP="00E93AE6">
            <w:pPr>
              <w:ind w:left="247"/>
              <w:rPr>
                <w:sz w:val="23"/>
                <w:szCs w:val="23"/>
              </w:rPr>
            </w:pPr>
            <w:r>
              <w:rPr>
                <w:sz w:val="23"/>
                <w:szCs w:val="23"/>
              </w:rPr>
              <w:t>остатки средств</w:t>
            </w:r>
          </w:p>
        </w:tc>
        <w:tc>
          <w:tcPr>
            <w:tcW w:w="9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85446" w:rsidRDefault="00985446" w:rsidP="00E93AE6">
            <w:pPr>
              <w:jc w:val="right"/>
              <w:rPr>
                <w:sz w:val="23"/>
                <w:szCs w:val="23"/>
              </w:rPr>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85446" w:rsidRDefault="00985446" w:rsidP="00E93AE6">
            <w:pPr>
              <w:jc w:val="right"/>
              <w:rPr>
                <w:sz w:val="23"/>
                <w:szCs w:val="23"/>
              </w:rPr>
            </w:pPr>
          </w:p>
        </w:tc>
        <w:tc>
          <w:tcPr>
            <w:tcW w:w="1134" w:type="dxa"/>
            <w:tcBorders>
              <w:top w:val="single" w:sz="4" w:space="0" w:color="auto"/>
              <w:left w:val="single" w:sz="4" w:space="0" w:color="auto"/>
              <w:bottom w:val="single" w:sz="4" w:space="0" w:color="auto"/>
              <w:right w:val="single" w:sz="4" w:space="0" w:color="auto"/>
            </w:tcBorders>
            <w:vAlign w:val="center"/>
          </w:tcPr>
          <w:p w:rsidR="00985446" w:rsidRDefault="00985446" w:rsidP="00E93AE6">
            <w:pPr>
              <w:jc w:val="right"/>
              <w:rPr>
                <w:sz w:val="23"/>
                <w:szCs w:val="23"/>
              </w:rPr>
            </w:pPr>
          </w:p>
        </w:tc>
        <w:tc>
          <w:tcPr>
            <w:tcW w:w="9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85446" w:rsidRDefault="00985446" w:rsidP="00E93AE6">
            <w:pPr>
              <w:jc w:val="right"/>
              <w:rPr>
                <w:sz w:val="23"/>
                <w:szCs w:val="23"/>
              </w:rPr>
            </w:pPr>
          </w:p>
        </w:tc>
        <w:tc>
          <w:tcPr>
            <w:tcW w:w="1134" w:type="dxa"/>
            <w:tcBorders>
              <w:top w:val="single" w:sz="4" w:space="0" w:color="auto"/>
              <w:left w:val="single" w:sz="4" w:space="0" w:color="auto"/>
              <w:bottom w:val="single" w:sz="4" w:space="0" w:color="auto"/>
              <w:right w:val="single" w:sz="4" w:space="0" w:color="auto"/>
            </w:tcBorders>
          </w:tcPr>
          <w:p w:rsidR="00985446" w:rsidRDefault="00985446" w:rsidP="00E93AE6">
            <w:pPr>
              <w:jc w:val="right"/>
              <w:rPr>
                <w:sz w:val="23"/>
                <w:szCs w:val="23"/>
              </w:rPr>
            </w:pPr>
          </w:p>
        </w:tc>
      </w:tr>
      <w:tr w:rsidR="00985446" w:rsidTr="00C32C86">
        <w:trPr>
          <w:trHeight w:val="90"/>
        </w:trPr>
        <w:tc>
          <w:tcPr>
            <w:tcW w:w="5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vAlign w:val="center"/>
          </w:tcPr>
          <w:p w:rsidR="00985446" w:rsidRPr="006646FF" w:rsidRDefault="00985446" w:rsidP="008B220C">
            <w:pPr>
              <w:jc w:val="center"/>
            </w:pPr>
            <w:r>
              <w:t>16.</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vAlign w:val="center"/>
            <w:hideMark/>
          </w:tcPr>
          <w:p w:rsidR="00985446" w:rsidRDefault="00985446" w:rsidP="00E93AE6">
            <w:pPr>
              <w:ind w:left="247"/>
              <w:rPr>
                <w:sz w:val="23"/>
                <w:szCs w:val="23"/>
              </w:rPr>
            </w:pPr>
            <w:r>
              <w:rPr>
                <w:sz w:val="23"/>
                <w:szCs w:val="23"/>
              </w:rPr>
              <w:t>продажа имущества</w:t>
            </w:r>
          </w:p>
        </w:tc>
        <w:tc>
          <w:tcPr>
            <w:tcW w:w="9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85446" w:rsidRDefault="00985446" w:rsidP="00E93AE6">
            <w:pPr>
              <w:jc w:val="right"/>
              <w:rPr>
                <w:sz w:val="23"/>
                <w:szCs w:val="23"/>
              </w:rPr>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85446" w:rsidRDefault="00985446" w:rsidP="00E93AE6">
            <w:pPr>
              <w:jc w:val="right"/>
              <w:rPr>
                <w:sz w:val="23"/>
                <w:szCs w:val="23"/>
              </w:rPr>
            </w:pPr>
          </w:p>
        </w:tc>
        <w:tc>
          <w:tcPr>
            <w:tcW w:w="1134" w:type="dxa"/>
            <w:tcBorders>
              <w:top w:val="single" w:sz="4" w:space="0" w:color="auto"/>
              <w:left w:val="single" w:sz="4" w:space="0" w:color="auto"/>
              <w:bottom w:val="single" w:sz="4" w:space="0" w:color="auto"/>
              <w:right w:val="single" w:sz="4" w:space="0" w:color="auto"/>
            </w:tcBorders>
            <w:vAlign w:val="center"/>
          </w:tcPr>
          <w:p w:rsidR="00985446" w:rsidRDefault="00985446" w:rsidP="00E93AE6">
            <w:pPr>
              <w:jc w:val="right"/>
              <w:rPr>
                <w:sz w:val="23"/>
                <w:szCs w:val="23"/>
              </w:rPr>
            </w:pPr>
          </w:p>
        </w:tc>
        <w:tc>
          <w:tcPr>
            <w:tcW w:w="9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85446" w:rsidRDefault="00985446" w:rsidP="00E93AE6">
            <w:pPr>
              <w:jc w:val="right"/>
              <w:rPr>
                <w:sz w:val="23"/>
                <w:szCs w:val="23"/>
              </w:rPr>
            </w:pPr>
          </w:p>
        </w:tc>
        <w:tc>
          <w:tcPr>
            <w:tcW w:w="1134" w:type="dxa"/>
            <w:tcBorders>
              <w:top w:val="single" w:sz="4" w:space="0" w:color="auto"/>
              <w:left w:val="single" w:sz="4" w:space="0" w:color="auto"/>
              <w:bottom w:val="single" w:sz="4" w:space="0" w:color="auto"/>
              <w:right w:val="single" w:sz="4" w:space="0" w:color="auto"/>
            </w:tcBorders>
          </w:tcPr>
          <w:p w:rsidR="00985446" w:rsidRDefault="00985446" w:rsidP="00E93AE6">
            <w:pPr>
              <w:jc w:val="right"/>
              <w:rPr>
                <w:sz w:val="23"/>
                <w:szCs w:val="23"/>
              </w:rPr>
            </w:pPr>
          </w:p>
        </w:tc>
      </w:tr>
      <w:tr w:rsidR="00985446" w:rsidTr="00C32C86">
        <w:trPr>
          <w:trHeight w:val="90"/>
        </w:trPr>
        <w:tc>
          <w:tcPr>
            <w:tcW w:w="5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vAlign w:val="center"/>
          </w:tcPr>
          <w:p w:rsidR="00985446" w:rsidRPr="006646FF" w:rsidRDefault="00985446" w:rsidP="008B220C">
            <w:pPr>
              <w:jc w:val="center"/>
            </w:pPr>
            <w:r>
              <w:t>17.</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vAlign w:val="center"/>
            <w:hideMark/>
          </w:tcPr>
          <w:p w:rsidR="00985446" w:rsidRDefault="00985446" w:rsidP="00E93AE6">
            <w:pPr>
              <w:ind w:left="247"/>
              <w:rPr>
                <w:sz w:val="23"/>
                <w:szCs w:val="23"/>
              </w:rPr>
            </w:pPr>
            <w:r>
              <w:rPr>
                <w:sz w:val="23"/>
                <w:szCs w:val="23"/>
              </w:rPr>
              <w:t>бюджетные кредиты (из бюджета МО)</w:t>
            </w:r>
          </w:p>
        </w:tc>
        <w:tc>
          <w:tcPr>
            <w:tcW w:w="9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85446" w:rsidRDefault="00985446" w:rsidP="00E93AE6">
            <w:pPr>
              <w:jc w:val="right"/>
              <w:rPr>
                <w:sz w:val="23"/>
                <w:szCs w:val="23"/>
              </w:rPr>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85446" w:rsidRDefault="00985446" w:rsidP="00E93AE6">
            <w:pPr>
              <w:jc w:val="right"/>
              <w:rPr>
                <w:sz w:val="23"/>
                <w:szCs w:val="23"/>
              </w:rPr>
            </w:pPr>
          </w:p>
        </w:tc>
        <w:tc>
          <w:tcPr>
            <w:tcW w:w="1134" w:type="dxa"/>
            <w:tcBorders>
              <w:top w:val="single" w:sz="4" w:space="0" w:color="auto"/>
              <w:left w:val="single" w:sz="4" w:space="0" w:color="auto"/>
              <w:bottom w:val="single" w:sz="4" w:space="0" w:color="auto"/>
              <w:right w:val="single" w:sz="4" w:space="0" w:color="auto"/>
            </w:tcBorders>
            <w:vAlign w:val="center"/>
          </w:tcPr>
          <w:p w:rsidR="00985446" w:rsidRDefault="00985446" w:rsidP="00E93AE6">
            <w:pPr>
              <w:jc w:val="right"/>
              <w:rPr>
                <w:sz w:val="23"/>
                <w:szCs w:val="23"/>
              </w:rPr>
            </w:pPr>
          </w:p>
        </w:tc>
        <w:tc>
          <w:tcPr>
            <w:tcW w:w="9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85446" w:rsidRDefault="00985446" w:rsidP="00E93AE6">
            <w:pPr>
              <w:jc w:val="right"/>
              <w:rPr>
                <w:sz w:val="23"/>
                <w:szCs w:val="23"/>
              </w:rPr>
            </w:pPr>
          </w:p>
        </w:tc>
        <w:tc>
          <w:tcPr>
            <w:tcW w:w="1134" w:type="dxa"/>
            <w:tcBorders>
              <w:top w:val="single" w:sz="4" w:space="0" w:color="auto"/>
              <w:left w:val="single" w:sz="4" w:space="0" w:color="auto"/>
              <w:bottom w:val="single" w:sz="4" w:space="0" w:color="auto"/>
              <w:right w:val="single" w:sz="4" w:space="0" w:color="auto"/>
            </w:tcBorders>
          </w:tcPr>
          <w:p w:rsidR="00985446" w:rsidRDefault="00985446" w:rsidP="00E93AE6">
            <w:pPr>
              <w:jc w:val="right"/>
              <w:rPr>
                <w:sz w:val="23"/>
                <w:szCs w:val="23"/>
              </w:rPr>
            </w:pPr>
          </w:p>
        </w:tc>
      </w:tr>
    </w:tbl>
    <w:p w:rsidR="00B6682C" w:rsidRDefault="00B6682C" w:rsidP="00B6682C">
      <w:pPr>
        <w:jc w:val="both"/>
        <w:rPr>
          <w:sz w:val="22"/>
          <w:szCs w:val="22"/>
        </w:rPr>
      </w:pPr>
      <w:r>
        <w:rPr>
          <w:sz w:val="22"/>
          <w:szCs w:val="22"/>
        </w:rPr>
        <w:t>*) план по первоначальной редакции решения о бюджете</w:t>
      </w:r>
    </w:p>
    <w:p w:rsidR="00B6682C" w:rsidRDefault="00B6682C" w:rsidP="00B6682C">
      <w:r>
        <w:rPr>
          <w:sz w:val="22"/>
          <w:szCs w:val="22"/>
        </w:rPr>
        <w:t>**)план по решению о бюджете в последней редакции</w:t>
      </w:r>
    </w:p>
    <w:p w:rsidR="003754C1" w:rsidRDefault="003754C1" w:rsidP="0034223C">
      <w:pPr>
        <w:jc w:val="both"/>
        <w:rPr>
          <w:sz w:val="28"/>
          <w:szCs w:val="28"/>
        </w:rPr>
      </w:pPr>
    </w:p>
    <w:p w:rsidR="003754C1" w:rsidRPr="002C3ADC" w:rsidRDefault="003754C1" w:rsidP="003754C1">
      <w:pPr>
        <w:ind w:firstLine="567"/>
        <w:jc w:val="both"/>
        <w:rPr>
          <w:color w:val="000000" w:themeColor="text1"/>
          <w:sz w:val="28"/>
          <w:szCs w:val="28"/>
        </w:rPr>
      </w:pPr>
      <w:r w:rsidRPr="002C3ADC">
        <w:rPr>
          <w:color w:val="000000" w:themeColor="text1"/>
          <w:sz w:val="28"/>
          <w:szCs w:val="28"/>
        </w:rPr>
        <w:t>План по расходам не выполнен по ряду направлениям:</w:t>
      </w:r>
    </w:p>
    <w:p w:rsidR="003754C1" w:rsidRPr="00357E7B" w:rsidRDefault="0034223C" w:rsidP="003754C1">
      <w:pPr>
        <w:ind w:firstLine="567"/>
        <w:jc w:val="both"/>
        <w:rPr>
          <w:color w:val="C00000"/>
          <w:sz w:val="28"/>
          <w:szCs w:val="28"/>
        </w:rPr>
      </w:pPr>
      <w:r>
        <w:rPr>
          <w:color w:val="000000" w:themeColor="text1"/>
          <w:sz w:val="28"/>
          <w:szCs w:val="28"/>
        </w:rPr>
        <w:t>н</w:t>
      </w:r>
      <w:r w:rsidR="003754C1" w:rsidRPr="002C3ADC">
        <w:rPr>
          <w:color w:val="000000" w:themeColor="text1"/>
          <w:sz w:val="28"/>
          <w:szCs w:val="28"/>
        </w:rPr>
        <w:t xml:space="preserve">аименьший процент исполнения – 0% по подразделу  </w:t>
      </w:r>
      <w:r w:rsidR="002C3ADC" w:rsidRPr="002C3ADC">
        <w:rPr>
          <w:color w:val="000000" w:themeColor="text1"/>
          <w:sz w:val="28"/>
          <w:szCs w:val="28"/>
        </w:rPr>
        <w:t>06</w:t>
      </w:r>
      <w:r w:rsidR="003754C1" w:rsidRPr="002C3ADC">
        <w:rPr>
          <w:color w:val="000000" w:themeColor="text1"/>
          <w:sz w:val="28"/>
          <w:szCs w:val="28"/>
        </w:rPr>
        <w:t xml:space="preserve"> «</w:t>
      </w:r>
      <w:r w:rsidR="002C3ADC" w:rsidRPr="002C3ADC">
        <w:rPr>
          <w:color w:val="000000" w:themeColor="text1"/>
          <w:sz w:val="28"/>
          <w:szCs w:val="28"/>
        </w:rPr>
        <w:t>Охрана окружающей среды</w:t>
      </w:r>
      <w:r w:rsidR="002B1726">
        <w:rPr>
          <w:color w:val="000000" w:themeColor="text1"/>
          <w:sz w:val="28"/>
          <w:szCs w:val="28"/>
        </w:rPr>
        <w:t xml:space="preserve">», так </w:t>
      </w:r>
      <w:r w:rsidR="002B1726" w:rsidRPr="002B1726">
        <w:rPr>
          <w:color w:val="000000" w:themeColor="text1"/>
          <w:sz w:val="28"/>
          <w:szCs w:val="28"/>
        </w:rPr>
        <w:t>как с</w:t>
      </w:r>
      <w:r w:rsidR="003754C1" w:rsidRPr="002B1726">
        <w:rPr>
          <w:color w:val="000000" w:themeColor="text1"/>
          <w:sz w:val="28"/>
          <w:szCs w:val="28"/>
        </w:rPr>
        <w:t xml:space="preserve">редства </w:t>
      </w:r>
      <w:r w:rsidR="002B1726" w:rsidRPr="002B1726">
        <w:rPr>
          <w:color w:val="000000" w:themeColor="text1"/>
          <w:sz w:val="28"/>
          <w:szCs w:val="28"/>
        </w:rPr>
        <w:t>не планировались, мероприятия, связанные с охраной окружающей среды не проводились</w:t>
      </w:r>
      <w:r w:rsidR="003754C1" w:rsidRPr="002B1726">
        <w:rPr>
          <w:color w:val="000000" w:themeColor="text1"/>
          <w:sz w:val="28"/>
          <w:szCs w:val="28"/>
        </w:rPr>
        <w:t>.</w:t>
      </w:r>
    </w:p>
    <w:p w:rsidR="003754C1" w:rsidRPr="00357E7B" w:rsidRDefault="002C3ADC" w:rsidP="003754C1">
      <w:pPr>
        <w:ind w:firstLine="567"/>
        <w:jc w:val="both"/>
        <w:rPr>
          <w:color w:val="C00000"/>
          <w:sz w:val="28"/>
          <w:szCs w:val="28"/>
        </w:rPr>
      </w:pPr>
      <w:r w:rsidRPr="00E5039D">
        <w:rPr>
          <w:color w:val="000000" w:themeColor="text1"/>
          <w:sz w:val="28"/>
          <w:szCs w:val="28"/>
        </w:rPr>
        <w:lastRenderedPageBreak/>
        <w:t>94,2</w:t>
      </w:r>
      <w:r w:rsidR="003754C1" w:rsidRPr="00E5039D">
        <w:rPr>
          <w:color w:val="000000" w:themeColor="text1"/>
          <w:sz w:val="28"/>
          <w:szCs w:val="28"/>
        </w:rPr>
        <w:t>% по подразделу 05 «Жилищно</w:t>
      </w:r>
      <w:r w:rsidRPr="00E5039D">
        <w:rPr>
          <w:color w:val="000000" w:themeColor="text1"/>
          <w:sz w:val="28"/>
          <w:szCs w:val="28"/>
        </w:rPr>
        <w:t>-коммунальное</w:t>
      </w:r>
      <w:r w:rsidR="00425874">
        <w:rPr>
          <w:color w:val="000000" w:themeColor="text1"/>
          <w:sz w:val="28"/>
          <w:szCs w:val="28"/>
        </w:rPr>
        <w:t xml:space="preserve"> хозяйство».</w:t>
      </w:r>
      <w:r w:rsidR="006325AA">
        <w:rPr>
          <w:color w:val="000000" w:themeColor="text1"/>
          <w:sz w:val="28"/>
          <w:szCs w:val="28"/>
        </w:rPr>
        <w:t xml:space="preserve"> В</w:t>
      </w:r>
      <w:r w:rsidR="00425874">
        <w:rPr>
          <w:color w:val="000000" w:themeColor="text1"/>
          <w:sz w:val="28"/>
          <w:szCs w:val="28"/>
        </w:rPr>
        <w:t xml:space="preserve"> </w:t>
      </w:r>
      <w:r w:rsidR="006325AA">
        <w:rPr>
          <w:color w:val="000000" w:themeColor="text1"/>
          <w:sz w:val="28"/>
          <w:szCs w:val="28"/>
        </w:rPr>
        <w:t>в</w:t>
      </w:r>
      <w:r w:rsidR="00425874">
        <w:rPr>
          <w:color w:val="000000" w:themeColor="text1"/>
          <w:sz w:val="28"/>
          <w:szCs w:val="28"/>
        </w:rPr>
        <w:t>иду недостаточности бюджетных средств.</w:t>
      </w:r>
    </w:p>
    <w:p w:rsidR="003754C1" w:rsidRDefault="003754C1" w:rsidP="003754C1">
      <w:pPr>
        <w:ind w:firstLine="708"/>
        <w:jc w:val="both"/>
        <w:rPr>
          <w:sz w:val="28"/>
          <w:szCs w:val="28"/>
        </w:rPr>
      </w:pPr>
      <w:r>
        <w:rPr>
          <w:sz w:val="28"/>
          <w:szCs w:val="28"/>
        </w:rPr>
        <w:t>Нормативы формирования расходов на о</w:t>
      </w:r>
      <w:r w:rsidRPr="009B1216">
        <w:rPr>
          <w:sz w:val="28"/>
          <w:szCs w:val="28"/>
        </w:rPr>
        <w:t>плат</w:t>
      </w:r>
      <w:r>
        <w:rPr>
          <w:sz w:val="28"/>
          <w:szCs w:val="28"/>
        </w:rPr>
        <w:t>у</w:t>
      </w:r>
      <w:r w:rsidRPr="009B1216">
        <w:rPr>
          <w:sz w:val="28"/>
          <w:szCs w:val="28"/>
        </w:rPr>
        <w:t xml:space="preserve"> труда выборных должностных лиц, муниципальных служащих и содержание органов местного самоуправления</w:t>
      </w:r>
      <w:r>
        <w:rPr>
          <w:sz w:val="28"/>
          <w:szCs w:val="28"/>
        </w:rPr>
        <w:t xml:space="preserve">, установленные Постановлением администрации </w:t>
      </w:r>
      <w:r w:rsidRPr="00722C45">
        <w:rPr>
          <w:color w:val="000000" w:themeColor="text1"/>
          <w:sz w:val="28"/>
          <w:szCs w:val="28"/>
        </w:rPr>
        <w:t>области</w:t>
      </w:r>
      <w:r>
        <w:rPr>
          <w:sz w:val="28"/>
          <w:szCs w:val="28"/>
        </w:rPr>
        <w:t xml:space="preserve"> от 28.12.2007 № 206-па (с учетом индексации), соблюдены. </w:t>
      </w:r>
    </w:p>
    <w:p w:rsidR="003754C1" w:rsidRPr="006A6B15" w:rsidRDefault="003754C1" w:rsidP="003754C1">
      <w:pPr>
        <w:ind w:firstLine="567"/>
        <w:jc w:val="both"/>
        <w:rPr>
          <w:sz w:val="28"/>
          <w:szCs w:val="28"/>
        </w:rPr>
      </w:pPr>
      <w:r w:rsidRPr="00B025DF">
        <w:rPr>
          <w:sz w:val="28"/>
          <w:szCs w:val="28"/>
        </w:rPr>
        <w:t xml:space="preserve">Расходы на оплату труда </w:t>
      </w:r>
      <w:r>
        <w:rPr>
          <w:sz w:val="28"/>
          <w:szCs w:val="28"/>
        </w:rPr>
        <w:t xml:space="preserve">главы </w:t>
      </w:r>
      <w:proofErr w:type="spellStart"/>
      <w:r>
        <w:rPr>
          <w:sz w:val="28"/>
          <w:szCs w:val="28"/>
        </w:rPr>
        <w:t>Сокурского</w:t>
      </w:r>
      <w:proofErr w:type="spellEnd"/>
      <w:r>
        <w:rPr>
          <w:sz w:val="28"/>
          <w:szCs w:val="28"/>
        </w:rPr>
        <w:t xml:space="preserve"> сельсовета </w:t>
      </w:r>
      <w:r w:rsidRPr="00B025DF">
        <w:rPr>
          <w:sz w:val="28"/>
          <w:szCs w:val="28"/>
        </w:rPr>
        <w:t xml:space="preserve">исполнены на </w:t>
      </w:r>
      <w:r>
        <w:rPr>
          <w:sz w:val="28"/>
          <w:szCs w:val="28"/>
        </w:rPr>
        <w:t>100</w:t>
      </w:r>
      <w:r w:rsidRPr="00B025DF">
        <w:rPr>
          <w:sz w:val="28"/>
          <w:szCs w:val="28"/>
        </w:rPr>
        <w:t xml:space="preserve">%, </w:t>
      </w:r>
      <w:r>
        <w:rPr>
          <w:sz w:val="28"/>
          <w:szCs w:val="28"/>
        </w:rPr>
        <w:t xml:space="preserve"> исполнительных органов власти на 99,1</w:t>
      </w:r>
      <w:r w:rsidRPr="00B025DF">
        <w:rPr>
          <w:sz w:val="28"/>
          <w:szCs w:val="28"/>
        </w:rPr>
        <w:t>%.</w:t>
      </w:r>
    </w:p>
    <w:p w:rsidR="003754C1" w:rsidRDefault="003754C1" w:rsidP="003754C1">
      <w:pPr>
        <w:spacing w:line="228" w:lineRule="auto"/>
        <w:ind w:firstLine="709"/>
        <w:jc w:val="both"/>
        <w:rPr>
          <w:sz w:val="28"/>
          <w:szCs w:val="28"/>
        </w:rPr>
      </w:pPr>
      <w:r w:rsidRPr="00E655F6">
        <w:rPr>
          <w:sz w:val="28"/>
          <w:szCs w:val="28"/>
        </w:rPr>
        <w:t xml:space="preserve">Планирование и исполнение расходов на поставку товаров (выполнение работ, оказание услуг) </w:t>
      </w:r>
      <w:r>
        <w:rPr>
          <w:sz w:val="28"/>
          <w:szCs w:val="28"/>
        </w:rPr>
        <w:t xml:space="preserve">осуществлялось с </w:t>
      </w:r>
      <w:r w:rsidRPr="00E655F6">
        <w:rPr>
          <w:sz w:val="28"/>
          <w:szCs w:val="28"/>
        </w:rPr>
        <w:t>применения бюджетно</w:t>
      </w:r>
      <w:r>
        <w:rPr>
          <w:sz w:val="28"/>
          <w:szCs w:val="28"/>
        </w:rPr>
        <w:t>й классификации РФ.</w:t>
      </w:r>
    </w:p>
    <w:p w:rsidR="003754C1" w:rsidRDefault="003754C1" w:rsidP="003754C1">
      <w:pPr>
        <w:spacing w:line="228" w:lineRule="auto"/>
        <w:ind w:firstLine="709"/>
        <w:jc w:val="both"/>
        <w:rPr>
          <w:sz w:val="28"/>
          <w:szCs w:val="28"/>
        </w:rPr>
      </w:pPr>
    </w:p>
    <w:p w:rsidR="00032955" w:rsidRDefault="00032955" w:rsidP="003754C1">
      <w:pPr>
        <w:spacing w:line="228" w:lineRule="auto"/>
        <w:ind w:firstLine="709"/>
        <w:jc w:val="both"/>
        <w:rPr>
          <w:sz w:val="28"/>
          <w:szCs w:val="28"/>
        </w:rPr>
      </w:pPr>
    </w:p>
    <w:p w:rsidR="00032955" w:rsidRDefault="00032955" w:rsidP="003754C1">
      <w:pPr>
        <w:spacing w:line="228" w:lineRule="auto"/>
        <w:ind w:firstLine="709"/>
        <w:jc w:val="both"/>
        <w:rPr>
          <w:sz w:val="28"/>
          <w:szCs w:val="28"/>
        </w:rPr>
      </w:pPr>
    </w:p>
    <w:p w:rsidR="00032955" w:rsidRDefault="00032955" w:rsidP="003754C1">
      <w:pPr>
        <w:spacing w:line="228" w:lineRule="auto"/>
        <w:ind w:firstLine="709"/>
        <w:jc w:val="both"/>
        <w:rPr>
          <w:sz w:val="28"/>
          <w:szCs w:val="28"/>
        </w:rPr>
      </w:pPr>
    </w:p>
    <w:p w:rsidR="003754C1" w:rsidRDefault="003754C1" w:rsidP="003754C1">
      <w:pPr>
        <w:rPr>
          <w:sz w:val="28"/>
        </w:rPr>
      </w:pPr>
      <w:r>
        <w:rPr>
          <w:sz w:val="28"/>
        </w:rPr>
        <w:t xml:space="preserve">Председатель </w:t>
      </w:r>
      <w:proofErr w:type="gramStart"/>
      <w:r>
        <w:rPr>
          <w:sz w:val="28"/>
        </w:rPr>
        <w:t>Контрольно-счетного</w:t>
      </w:r>
      <w:proofErr w:type="gramEnd"/>
    </w:p>
    <w:p w:rsidR="003754C1" w:rsidRDefault="003754C1" w:rsidP="003754C1">
      <w:pPr>
        <w:rPr>
          <w:sz w:val="28"/>
        </w:rPr>
      </w:pPr>
      <w:r>
        <w:rPr>
          <w:sz w:val="28"/>
        </w:rPr>
        <w:t xml:space="preserve">органа </w:t>
      </w:r>
      <w:proofErr w:type="spellStart"/>
      <w:r>
        <w:rPr>
          <w:sz w:val="28"/>
        </w:rPr>
        <w:t>Сокурского</w:t>
      </w:r>
      <w:proofErr w:type="spellEnd"/>
      <w:r>
        <w:rPr>
          <w:sz w:val="28"/>
        </w:rPr>
        <w:t xml:space="preserve"> сельсовета                                 </w:t>
      </w:r>
      <w:r w:rsidR="00A34236">
        <w:rPr>
          <w:sz w:val="28"/>
        </w:rPr>
        <w:t xml:space="preserve">                         </w:t>
      </w:r>
      <w:r>
        <w:rPr>
          <w:sz w:val="28"/>
        </w:rPr>
        <w:t xml:space="preserve"> </w:t>
      </w:r>
      <w:r w:rsidR="00D043DC">
        <w:rPr>
          <w:sz w:val="28"/>
        </w:rPr>
        <w:t>В.Л. Александров</w:t>
      </w:r>
    </w:p>
    <w:p w:rsidR="003754C1" w:rsidRDefault="003754C1" w:rsidP="003754C1">
      <w:pPr>
        <w:spacing w:line="228" w:lineRule="auto"/>
        <w:jc w:val="both"/>
        <w:rPr>
          <w:sz w:val="28"/>
          <w:szCs w:val="28"/>
        </w:rPr>
      </w:pPr>
    </w:p>
    <w:p w:rsidR="003754C1" w:rsidRDefault="003754C1" w:rsidP="003754C1">
      <w:pPr>
        <w:spacing w:line="228" w:lineRule="auto"/>
        <w:jc w:val="both"/>
        <w:rPr>
          <w:sz w:val="28"/>
          <w:szCs w:val="28"/>
        </w:rPr>
      </w:pPr>
      <w:r>
        <w:rPr>
          <w:sz w:val="28"/>
          <w:szCs w:val="28"/>
        </w:rPr>
        <w:t>Ознакомлены:</w:t>
      </w:r>
    </w:p>
    <w:p w:rsidR="003754C1" w:rsidRDefault="003754C1" w:rsidP="003754C1">
      <w:pPr>
        <w:rPr>
          <w:sz w:val="28"/>
        </w:rPr>
      </w:pPr>
      <w:r>
        <w:rPr>
          <w:sz w:val="28"/>
        </w:rPr>
        <w:t xml:space="preserve">Глава </w:t>
      </w:r>
      <w:proofErr w:type="spellStart"/>
      <w:r>
        <w:rPr>
          <w:sz w:val="28"/>
        </w:rPr>
        <w:t>Сокурского</w:t>
      </w:r>
      <w:proofErr w:type="spellEnd"/>
      <w:r>
        <w:rPr>
          <w:sz w:val="28"/>
        </w:rPr>
        <w:t xml:space="preserve"> сельсовета</w:t>
      </w:r>
    </w:p>
    <w:p w:rsidR="003754C1" w:rsidRDefault="003754C1" w:rsidP="003754C1">
      <w:pPr>
        <w:rPr>
          <w:sz w:val="28"/>
        </w:rPr>
      </w:pPr>
      <w:proofErr w:type="spellStart"/>
      <w:r w:rsidRPr="002E4EE6">
        <w:rPr>
          <w:sz w:val="28"/>
        </w:rPr>
        <w:t>Мошковского</w:t>
      </w:r>
      <w:proofErr w:type="spellEnd"/>
      <w:r w:rsidRPr="002E4EE6">
        <w:rPr>
          <w:sz w:val="28"/>
        </w:rPr>
        <w:t xml:space="preserve"> района         </w:t>
      </w:r>
      <w:r>
        <w:rPr>
          <w:sz w:val="28"/>
        </w:rPr>
        <w:t xml:space="preserve">                                        </w:t>
      </w:r>
    </w:p>
    <w:p w:rsidR="003754C1" w:rsidRPr="002E4EE6" w:rsidRDefault="003754C1" w:rsidP="003754C1">
      <w:pPr>
        <w:rPr>
          <w:sz w:val="28"/>
        </w:rPr>
      </w:pPr>
      <w:r w:rsidRPr="002E4EE6">
        <w:rPr>
          <w:sz w:val="28"/>
        </w:rPr>
        <w:t>Новосибирской области</w:t>
      </w:r>
      <w:r w:rsidR="00A34236" w:rsidRPr="00A34236">
        <w:rPr>
          <w:sz w:val="28"/>
        </w:rPr>
        <w:t xml:space="preserve"> </w:t>
      </w:r>
      <w:r w:rsidR="00A34236">
        <w:rPr>
          <w:sz w:val="28"/>
        </w:rPr>
        <w:t xml:space="preserve">                                                                     </w:t>
      </w:r>
      <w:proofErr w:type="spellStart"/>
      <w:r w:rsidR="00A34236">
        <w:rPr>
          <w:sz w:val="28"/>
        </w:rPr>
        <w:t>П.М.Дубовский</w:t>
      </w:r>
      <w:proofErr w:type="spellEnd"/>
    </w:p>
    <w:p w:rsidR="003754C1" w:rsidRPr="00E655F6" w:rsidRDefault="003754C1" w:rsidP="003754C1">
      <w:pPr>
        <w:spacing w:line="228" w:lineRule="auto"/>
        <w:jc w:val="both"/>
        <w:rPr>
          <w:sz w:val="28"/>
          <w:szCs w:val="28"/>
        </w:rPr>
      </w:pPr>
    </w:p>
    <w:p w:rsidR="003754C1" w:rsidRDefault="003754C1" w:rsidP="003754C1">
      <w:pPr>
        <w:tabs>
          <w:tab w:val="left" w:pos="1065"/>
        </w:tabs>
        <w:rPr>
          <w:sz w:val="28"/>
          <w:szCs w:val="28"/>
        </w:rPr>
      </w:pPr>
      <w:r>
        <w:rPr>
          <w:sz w:val="28"/>
          <w:szCs w:val="28"/>
        </w:rPr>
        <w:t>Главный бухгалтер</w:t>
      </w:r>
    </w:p>
    <w:p w:rsidR="003754C1" w:rsidRDefault="003754C1" w:rsidP="003754C1">
      <w:pPr>
        <w:tabs>
          <w:tab w:val="left" w:pos="1065"/>
        </w:tabs>
        <w:rPr>
          <w:sz w:val="28"/>
          <w:szCs w:val="28"/>
        </w:rPr>
      </w:pPr>
      <w:r>
        <w:rPr>
          <w:sz w:val="28"/>
          <w:szCs w:val="28"/>
        </w:rPr>
        <w:t xml:space="preserve">администрации                                                            </w:t>
      </w:r>
    </w:p>
    <w:p w:rsidR="003754C1" w:rsidRDefault="003754C1" w:rsidP="003754C1">
      <w:pPr>
        <w:tabs>
          <w:tab w:val="left" w:pos="1065"/>
        </w:tabs>
        <w:rPr>
          <w:sz w:val="28"/>
          <w:szCs w:val="28"/>
        </w:rPr>
      </w:pPr>
      <w:proofErr w:type="spellStart"/>
      <w:r>
        <w:rPr>
          <w:sz w:val="28"/>
          <w:szCs w:val="28"/>
        </w:rPr>
        <w:t>Сокурского</w:t>
      </w:r>
      <w:proofErr w:type="spellEnd"/>
      <w:r>
        <w:rPr>
          <w:sz w:val="28"/>
          <w:szCs w:val="28"/>
        </w:rPr>
        <w:t xml:space="preserve"> сельсовета</w:t>
      </w:r>
      <w:r w:rsidR="00A34236" w:rsidRPr="00A34236">
        <w:rPr>
          <w:sz w:val="28"/>
          <w:szCs w:val="28"/>
        </w:rPr>
        <w:t xml:space="preserve"> </w:t>
      </w:r>
      <w:r w:rsidR="00A34236">
        <w:rPr>
          <w:sz w:val="28"/>
          <w:szCs w:val="28"/>
        </w:rPr>
        <w:t xml:space="preserve">                                                                       </w:t>
      </w:r>
      <w:proofErr w:type="spellStart"/>
      <w:r w:rsidR="00A34236">
        <w:rPr>
          <w:sz w:val="28"/>
          <w:szCs w:val="28"/>
        </w:rPr>
        <w:t>Н.Л.Миняйло</w:t>
      </w:r>
      <w:proofErr w:type="spellEnd"/>
    </w:p>
    <w:p w:rsidR="006C7759" w:rsidRDefault="006C7759" w:rsidP="003754C1">
      <w:pPr>
        <w:tabs>
          <w:tab w:val="left" w:pos="1065"/>
        </w:tabs>
        <w:rPr>
          <w:sz w:val="28"/>
          <w:szCs w:val="28"/>
        </w:rPr>
      </w:pPr>
    </w:p>
    <w:p w:rsidR="006C7759" w:rsidRDefault="006C7759" w:rsidP="003754C1">
      <w:pPr>
        <w:tabs>
          <w:tab w:val="left" w:pos="1065"/>
        </w:tabs>
        <w:rPr>
          <w:sz w:val="28"/>
          <w:szCs w:val="28"/>
        </w:rPr>
      </w:pPr>
    </w:p>
    <w:p w:rsidR="006C7759" w:rsidRDefault="006C7759" w:rsidP="003754C1">
      <w:pPr>
        <w:tabs>
          <w:tab w:val="left" w:pos="1065"/>
        </w:tabs>
        <w:rPr>
          <w:sz w:val="28"/>
          <w:szCs w:val="28"/>
        </w:rPr>
      </w:pPr>
    </w:p>
    <w:p w:rsidR="006C7759" w:rsidRDefault="006C7759" w:rsidP="003754C1">
      <w:pPr>
        <w:tabs>
          <w:tab w:val="left" w:pos="1065"/>
        </w:tabs>
        <w:rPr>
          <w:sz w:val="28"/>
          <w:szCs w:val="28"/>
        </w:rPr>
      </w:pPr>
    </w:p>
    <w:p w:rsidR="006C7759" w:rsidRDefault="006C7759" w:rsidP="003754C1">
      <w:pPr>
        <w:tabs>
          <w:tab w:val="left" w:pos="1065"/>
        </w:tabs>
        <w:rPr>
          <w:sz w:val="28"/>
          <w:szCs w:val="28"/>
        </w:rPr>
      </w:pPr>
    </w:p>
    <w:p w:rsidR="006C7759" w:rsidRDefault="006C7759" w:rsidP="003754C1">
      <w:pPr>
        <w:tabs>
          <w:tab w:val="left" w:pos="1065"/>
        </w:tabs>
        <w:rPr>
          <w:sz w:val="28"/>
          <w:szCs w:val="28"/>
        </w:rPr>
      </w:pPr>
    </w:p>
    <w:p w:rsidR="006C7759" w:rsidRDefault="006C7759" w:rsidP="003754C1">
      <w:pPr>
        <w:tabs>
          <w:tab w:val="left" w:pos="1065"/>
        </w:tabs>
        <w:rPr>
          <w:sz w:val="28"/>
          <w:szCs w:val="28"/>
        </w:rPr>
      </w:pPr>
    </w:p>
    <w:p w:rsidR="006C7759" w:rsidRDefault="006C7759" w:rsidP="003754C1">
      <w:pPr>
        <w:tabs>
          <w:tab w:val="left" w:pos="1065"/>
        </w:tabs>
        <w:rPr>
          <w:sz w:val="28"/>
          <w:szCs w:val="28"/>
        </w:rPr>
      </w:pPr>
    </w:p>
    <w:p w:rsidR="006C7759" w:rsidRDefault="006C7759" w:rsidP="003754C1">
      <w:pPr>
        <w:tabs>
          <w:tab w:val="left" w:pos="1065"/>
        </w:tabs>
        <w:rPr>
          <w:sz w:val="28"/>
          <w:szCs w:val="28"/>
        </w:rPr>
      </w:pPr>
    </w:p>
    <w:p w:rsidR="006C7759" w:rsidRDefault="006C7759" w:rsidP="003754C1">
      <w:pPr>
        <w:tabs>
          <w:tab w:val="left" w:pos="1065"/>
        </w:tabs>
        <w:rPr>
          <w:sz w:val="28"/>
          <w:szCs w:val="28"/>
        </w:rPr>
      </w:pPr>
    </w:p>
    <w:p w:rsidR="006C7759" w:rsidRDefault="006C7759" w:rsidP="003754C1">
      <w:pPr>
        <w:tabs>
          <w:tab w:val="left" w:pos="1065"/>
        </w:tabs>
        <w:rPr>
          <w:sz w:val="28"/>
          <w:szCs w:val="28"/>
        </w:rPr>
      </w:pPr>
    </w:p>
    <w:p w:rsidR="006C7759" w:rsidRDefault="006C7759" w:rsidP="003754C1">
      <w:pPr>
        <w:tabs>
          <w:tab w:val="left" w:pos="1065"/>
        </w:tabs>
        <w:rPr>
          <w:sz w:val="28"/>
          <w:szCs w:val="28"/>
        </w:rPr>
      </w:pPr>
    </w:p>
    <w:p w:rsidR="006C7759" w:rsidRDefault="006C7759" w:rsidP="003754C1">
      <w:pPr>
        <w:tabs>
          <w:tab w:val="left" w:pos="1065"/>
        </w:tabs>
        <w:rPr>
          <w:sz w:val="28"/>
          <w:szCs w:val="28"/>
        </w:rPr>
      </w:pPr>
    </w:p>
    <w:p w:rsidR="006C7759" w:rsidRDefault="006C7759" w:rsidP="003754C1">
      <w:pPr>
        <w:tabs>
          <w:tab w:val="left" w:pos="1065"/>
        </w:tabs>
        <w:rPr>
          <w:sz w:val="28"/>
          <w:szCs w:val="28"/>
        </w:rPr>
      </w:pPr>
    </w:p>
    <w:p w:rsidR="006C7759" w:rsidRDefault="006C7759" w:rsidP="003754C1">
      <w:pPr>
        <w:tabs>
          <w:tab w:val="left" w:pos="1065"/>
        </w:tabs>
        <w:rPr>
          <w:sz w:val="28"/>
          <w:szCs w:val="28"/>
        </w:rPr>
      </w:pPr>
    </w:p>
    <w:p w:rsidR="006C7759" w:rsidRDefault="006C7759" w:rsidP="003754C1">
      <w:pPr>
        <w:tabs>
          <w:tab w:val="left" w:pos="1065"/>
        </w:tabs>
        <w:rPr>
          <w:sz w:val="28"/>
          <w:szCs w:val="28"/>
        </w:rPr>
      </w:pPr>
    </w:p>
    <w:p w:rsidR="006C7759" w:rsidRDefault="006C7759" w:rsidP="003754C1">
      <w:pPr>
        <w:tabs>
          <w:tab w:val="left" w:pos="1065"/>
        </w:tabs>
        <w:rPr>
          <w:sz w:val="28"/>
          <w:szCs w:val="28"/>
        </w:rPr>
      </w:pPr>
    </w:p>
    <w:p w:rsidR="006C7759" w:rsidRDefault="006C7759" w:rsidP="003754C1">
      <w:pPr>
        <w:tabs>
          <w:tab w:val="left" w:pos="1065"/>
        </w:tabs>
        <w:rPr>
          <w:sz w:val="28"/>
          <w:szCs w:val="28"/>
        </w:rPr>
      </w:pPr>
    </w:p>
    <w:p w:rsidR="006C7759" w:rsidRDefault="006C7759" w:rsidP="003754C1">
      <w:pPr>
        <w:tabs>
          <w:tab w:val="left" w:pos="1065"/>
        </w:tabs>
        <w:rPr>
          <w:sz w:val="28"/>
          <w:szCs w:val="28"/>
        </w:rPr>
      </w:pPr>
    </w:p>
    <w:p w:rsidR="006C7759" w:rsidRDefault="006C7759" w:rsidP="003754C1">
      <w:pPr>
        <w:tabs>
          <w:tab w:val="left" w:pos="1065"/>
        </w:tabs>
        <w:rPr>
          <w:sz w:val="28"/>
          <w:szCs w:val="28"/>
        </w:rPr>
      </w:pPr>
    </w:p>
    <w:p w:rsidR="006C7759" w:rsidRDefault="006C7759" w:rsidP="003754C1">
      <w:pPr>
        <w:tabs>
          <w:tab w:val="left" w:pos="1065"/>
        </w:tabs>
        <w:rPr>
          <w:sz w:val="28"/>
          <w:szCs w:val="28"/>
        </w:rPr>
      </w:pPr>
    </w:p>
    <w:p w:rsidR="006C7759" w:rsidRDefault="006C7759" w:rsidP="003754C1">
      <w:pPr>
        <w:tabs>
          <w:tab w:val="left" w:pos="1065"/>
        </w:tabs>
        <w:rPr>
          <w:sz w:val="28"/>
          <w:szCs w:val="28"/>
        </w:rPr>
      </w:pPr>
    </w:p>
    <w:p w:rsidR="006C7759" w:rsidRDefault="006C7759" w:rsidP="003754C1">
      <w:pPr>
        <w:tabs>
          <w:tab w:val="left" w:pos="1065"/>
        </w:tabs>
        <w:rPr>
          <w:sz w:val="28"/>
          <w:szCs w:val="28"/>
        </w:rPr>
      </w:pPr>
    </w:p>
    <w:p w:rsidR="006C7759" w:rsidRDefault="006C7759" w:rsidP="003754C1">
      <w:pPr>
        <w:tabs>
          <w:tab w:val="left" w:pos="1065"/>
        </w:tabs>
        <w:rPr>
          <w:sz w:val="28"/>
          <w:szCs w:val="28"/>
        </w:rPr>
      </w:pPr>
    </w:p>
    <w:p w:rsidR="006C7759" w:rsidRDefault="006C7759" w:rsidP="006C7759">
      <w:pPr>
        <w:pBdr>
          <w:bottom w:val="single" w:sz="4" w:space="1" w:color="000000"/>
        </w:pBdr>
        <w:snapToGrid w:val="0"/>
        <w:jc w:val="center"/>
        <w:rPr>
          <w:b/>
          <w:sz w:val="27"/>
          <w:szCs w:val="27"/>
        </w:rPr>
      </w:pPr>
      <w:r>
        <w:rPr>
          <w:b/>
          <w:sz w:val="27"/>
          <w:szCs w:val="27"/>
        </w:rPr>
        <w:t xml:space="preserve">Контрольно-счётный орган </w:t>
      </w:r>
      <w:proofErr w:type="spellStart"/>
      <w:r>
        <w:rPr>
          <w:b/>
          <w:sz w:val="27"/>
          <w:szCs w:val="27"/>
        </w:rPr>
        <w:t>Сокурского</w:t>
      </w:r>
      <w:proofErr w:type="spellEnd"/>
      <w:r>
        <w:rPr>
          <w:b/>
          <w:sz w:val="27"/>
          <w:szCs w:val="27"/>
        </w:rPr>
        <w:t xml:space="preserve"> сельсовета</w:t>
      </w:r>
    </w:p>
    <w:p w:rsidR="006C7759" w:rsidRDefault="006C7759" w:rsidP="006C7759">
      <w:pPr>
        <w:pBdr>
          <w:bottom w:val="single" w:sz="4" w:space="1" w:color="000000"/>
        </w:pBdr>
        <w:jc w:val="center"/>
        <w:rPr>
          <w:b/>
          <w:sz w:val="27"/>
          <w:szCs w:val="27"/>
        </w:rPr>
      </w:pPr>
      <w:proofErr w:type="spellStart"/>
      <w:r>
        <w:rPr>
          <w:b/>
          <w:sz w:val="27"/>
          <w:szCs w:val="27"/>
        </w:rPr>
        <w:t>Мошковского</w:t>
      </w:r>
      <w:proofErr w:type="spellEnd"/>
      <w:r>
        <w:rPr>
          <w:b/>
          <w:sz w:val="27"/>
          <w:szCs w:val="27"/>
        </w:rPr>
        <w:t xml:space="preserve"> района Новосибирской области</w:t>
      </w:r>
    </w:p>
    <w:p w:rsidR="006C7759" w:rsidRPr="00D105D9" w:rsidRDefault="006C7759" w:rsidP="006C7759">
      <w:pPr>
        <w:jc w:val="center"/>
        <w:rPr>
          <w:b/>
          <w:szCs w:val="27"/>
        </w:rPr>
      </w:pPr>
      <w:r>
        <w:rPr>
          <w:b/>
          <w:szCs w:val="27"/>
        </w:rPr>
        <w:t xml:space="preserve">633120, Новосибирская область, </w:t>
      </w:r>
      <w:proofErr w:type="spellStart"/>
      <w:r>
        <w:rPr>
          <w:b/>
          <w:szCs w:val="27"/>
        </w:rPr>
        <w:t>Мошковский</w:t>
      </w:r>
      <w:proofErr w:type="spellEnd"/>
      <w:r>
        <w:rPr>
          <w:b/>
          <w:szCs w:val="27"/>
        </w:rPr>
        <w:t xml:space="preserve"> район, </w:t>
      </w:r>
      <w:proofErr w:type="spellStart"/>
      <w:r>
        <w:rPr>
          <w:b/>
          <w:szCs w:val="27"/>
        </w:rPr>
        <w:t>с</w:t>
      </w:r>
      <w:proofErr w:type="gramStart"/>
      <w:r>
        <w:rPr>
          <w:b/>
          <w:szCs w:val="27"/>
        </w:rPr>
        <w:t>.С</w:t>
      </w:r>
      <w:proofErr w:type="gramEnd"/>
      <w:r>
        <w:rPr>
          <w:b/>
          <w:szCs w:val="27"/>
        </w:rPr>
        <w:t>окур</w:t>
      </w:r>
      <w:proofErr w:type="spellEnd"/>
      <w:r>
        <w:rPr>
          <w:b/>
          <w:szCs w:val="27"/>
        </w:rPr>
        <w:t xml:space="preserve"> ул.Советская,13      </w:t>
      </w:r>
      <w:proofErr w:type="spellStart"/>
      <w:r>
        <w:rPr>
          <w:b/>
          <w:szCs w:val="27"/>
          <w:lang w:val="en-US"/>
        </w:rPr>
        <w:t>ksosokur</w:t>
      </w:r>
      <w:proofErr w:type="spellEnd"/>
      <w:r>
        <w:rPr>
          <w:b/>
          <w:szCs w:val="27"/>
        </w:rPr>
        <w:t>@</w:t>
      </w:r>
      <w:proofErr w:type="spellStart"/>
      <w:r>
        <w:rPr>
          <w:b/>
          <w:szCs w:val="27"/>
          <w:lang w:val="en-US"/>
        </w:rPr>
        <w:t>yandex</w:t>
      </w:r>
      <w:proofErr w:type="spellEnd"/>
      <w:r>
        <w:rPr>
          <w:b/>
          <w:szCs w:val="27"/>
        </w:rPr>
        <w:t>.</w:t>
      </w:r>
      <w:proofErr w:type="spellStart"/>
      <w:r>
        <w:rPr>
          <w:b/>
          <w:szCs w:val="27"/>
          <w:lang w:val="en-US"/>
        </w:rPr>
        <w:t>ru</w:t>
      </w:r>
      <w:proofErr w:type="spellEnd"/>
    </w:p>
    <w:p w:rsidR="006C7759" w:rsidRDefault="006C7759" w:rsidP="006C7759"/>
    <w:p w:rsidR="006C7759" w:rsidRPr="00F369CB" w:rsidRDefault="006C7759" w:rsidP="006C7759">
      <w:pPr>
        <w:rPr>
          <w:sz w:val="28"/>
          <w:szCs w:val="28"/>
        </w:rPr>
      </w:pPr>
    </w:p>
    <w:p w:rsidR="006C7759" w:rsidRPr="00F369CB" w:rsidRDefault="006C7759" w:rsidP="006C7759">
      <w:pPr>
        <w:rPr>
          <w:sz w:val="28"/>
          <w:szCs w:val="28"/>
        </w:rPr>
      </w:pPr>
      <w:r w:rsidRPr="00F369CB">
        <w:rPr>
          <w:sz w:val="28"/>
          <w:szCs w:val="28"/>
        </w:rPr>
        <w:t xml:space="preserve">Исх. № 1 от «30» апреля </w:t>
      </w:r>
      <w:r>
        <w:rPr>
          <w:sz w:val="28"/>
          <w:szCs w:val="28"/>
        </w:rPr>
        <w:t xml:space="preserve">2015 года </w:t>
      </w:r>
      <w:r w:rsidRPr="00F369CB">
        <w:rPr>
          <w:sz w:val="28"/>
          <w:szCs w:val="28"/>
        </w:rPr>
        <w:t xml:space="preserve">  </w:t>
      </w:r>
      <w:r>
        <w:rPr>
          <w:sz w:val="28"/>
          <w:szCs w:val="28"/>
        </w:rPr>
        <w:t xml:space="preserve">                 </w:t>
      </w:r>
      <w:r w:rsidRPr="00F369CB">
        <w:rPr>
          <w:sz w:val="28"/>
          <w:szCs w:val="28"/>
        </w:rPr>
        <w:t xml:space="preserve">    Главе </w:t>
      </w:r>
      <w:proofErr w:type="spellStart"/>
      <w:r w:rsidRPr="00F369CB">
        <w:rPr>
          <w:sz w:val="28"/>
          <w:szCs w:val="28"/>
        </w:rPr>
        <w:t>Сокурского</w:t>
      </w:r>
      <w:proofErr w:type="spellEnd"/>
      <w:r w:rsidRPr="00F369CB">
        <w:rPr>
          <w:sz w:val="28"/>
          <w:szCs w:val="28"/>
        </w:rPr>
        <w:t xml:space="preserve"> сельсовета</w:t>
      </w:r>
    </w:p>
    <w:p w:rsidR="006C7759" w:rsidRPr="00F369CB" w:rsidRDefault="006C7759" w:rsidP="006C7759">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F369CB">
        <w:rPr>
          <w:sz w:val="28"/>
          <w:szCs w:val="28"/>
        </w:rPr>
        <w:t xml:space="preserve"> </w:t>
      </w:r>
      <w:proofErr w:type="spellStart"/>
      <w:r w:rsidRPr="00F369CB">
        <w:rPr>
          <w:sz w:val="28"/>
          <w:szCs w:val="28"/>
        </w:rPr>
        <w:t>Мошковского</w:t>
      </w:r>
      <w:proofErr w:type="spellEnd"/>
      <w:r w:rsidRPr="00F369CB">
        <w:rPr>
          <w:sz w:val="28"/>
          <w:szCs w:val="28"/>
        </w:rPr>
        <w:t xml:space="preserve"> района</w:t>
      </w:r>
    </w:p>
    <w:p w:rsidR="006C7759" w:rsidRPr="00F369CB" w:rsidRDefault="006C7759" w:rsidP="006C7759">
      <w:pPr>
        <w:rPr>
          <w:sz w:val="28"/>
          <w:szCs w:val="28"/>
        </w:rPr>
      </w:pPr>
      <w:r w:rsidRPr="00F369CB">
        <w:rPr>
          <w:sz w:val="28"/>
          <w:szCs w:val="28"/>
        </w:rPr>
        <w:tab/>
      </w:r>
      <w:r w:rsidRPr="00F369CB">
        <w:rPr>
          <w:sz w:val="28"/>
          <w:szCs w:val="28"/>
        </w:rPr>
        <w:tab/>
      </w:r>
      <w:r w:rsidRPr="00F369CB">
        <w:rPr>
          <w:sz w:val="28"/>
          <w:szCs w:val="28"/>
        </w:rPr>
        <w:tab/>
      </w:r>
      <w:r w:rsidRPr="00F369CB">
        <w:rPr>
          <w:sz w:val="28"/>
          <w:szCs w:val="28"/>
        </w:rPr>
        <w:tab/>
      </w:r>
      <w:r w:rsidRPr="00F369CB">
        <w:rPr>
          <w:sz w:val="28"/>
          <w:szCs w:val="28"/>
        </w:rPr>
        <w:tab/>
      </w:r>
      <w:r w:rsidRPr="00F369CB">
        <w:rPr>
          <w:sz w:val="28"/>
          <w:szCs w:val="28"/>
        </w:rPr>
        <w:tab/>
      </w:r>
      <w:r w:rsidRPr="00F369CB">
        <w:rPr>
          <w:sz w:val="28"/>
          <w:szCs w:val="28"/>
        </w:rPr>
        <w:tab/>
      </w:r>
      <w:r w:rsidRPr="00F369CB">
        <w:rPr>
          <w:sz w:val="28"/>
          <w:szCs w:val="28"/>
        </w:rPr>
        <w:tab/>
      </w:r>
      <w:r>
        <w:rPr>
          <w:sz w:val="28"/>
          <w:szCs w:val="28"/>
        </w:rPr>
        <w:t xml:space="preserve">  </w:t>
      </w:r>
      <w:r w:rsidRPr="00F369CB">
        <w:rPr>
          <w:sz w:val="28"/>
          <w:szCs w:val="28"/>
        </w:rPr>
        <w:t>Новосибирской области</w:t>
      </w:r>
    </w:p>
    <w:p w:rsidR="006C7759" w:rsidRDefault="006C7759" w:rsidP="006C7759">
      <w:pPr>
        <w:rPr>
          <w:sz w:val="28"/>
          <w:szCs w:val="28"/>
        </w:rPr>
      </w:pPr>
      <w:r w:rsidRPr="00F369CB">
        <w:rPr>
          <w:sz w:val="28"/>
          <w:szCs w:val="28"/>
        </w:rPr>
        <w:tab/>
      </w:r>
      <w:r w:rsidRPr="00F369CB">
        <w:rPr>
          <w:sz w:val="28"/>
          <w:szCs w:val="28"/>
        </w:rPr>
        <w:tab/>
      </w:r>
      <w:r w:rsidRPr="00F369CB">
        <w:rPr>
          <w:sz w:val="28"/>
          <w:szCs w:val="28"/>
        </w:rPr>
        <w:tab/>
      </w:r>
      <w:r w:rsidRPr="00F369CB">
        <w:rPr>
          <w:sz w:val="28"/>
          <w:szCs w:val="28"/>
        </w:rPr>
        <w:tab/>
      </w:r>
      <w:r w:rsidRPr="00F369CB">
        <w:rPr>
          <w:sz w:val="28"/>
          <w:szCs w:val="28"/>
        </w:rPr>
        <w:tab/>
      </w:r>
      <w:r w:rsidRPr="00F369CB">
        <w:rPr>
          <w:sz w:val="28"/>
          <w:szCs w:val="28"/>
        </w:rPr>
        <w:tab/>
      </w:r>
      <w:r w:rsidRPr="00F369CB">
        <w:rPr>
          <w:sz w:val="28"/>
          <w:szCs w:val="28"/>
        </w:rPr>
        <w:tab/>
      </w:r>
      <w:r w:rsidRPr="00F369CB">
        <w:rPr>
          <w:sz w:val="28"/>
          <w:szCs w:val="28"/>
        </w:rPr>
        <w:tab/>
      </w:r>
      <w:r>
        <w:rPr>
          <w:sz w:val="28"/>
          <w:szCs w:val="28"/>
        </w:rPr>
        <w:t xml:space="preserve">  </w:t>
      </w:r>
      <w:r w:rsidRPr="00F369CB">
        <w:rPr>
          <w:sz w:val="28"/>
          <w:szCs w:val="28"/>
        </w:rPr>
        <w:t>П.М. Дубовскому</w:t>
      </w:r>
    </w:p>
    <w:p w:rsidR="006C7759" w:rsidRDefault="006C7759" w:rsidP="006C7759">
      <w:pPr>
        <w:rPr>
          <w:sz w:val="28"/>
          <w:szCs w:val="28"/>
        </w:rPr>
      </w:pPr>
    </w:p>
    <w:p w:rsidR="006C7759" w:rsidRDefault="006C7759" w:rsidP="006C7759">
      <w:pPr>
        <w:rPr>
          <w:sz w:val="28"/>
          <w:szCs w:val="28"/>
        </w:rPr>
      </w:pPr>
    </w:p>
    <w:p w:rsidR="006C7759" w:rsidRDefault="006C7759" w:rsidP="006C7759">
      <w:pPr>
        <w:rPr>
          <w:sz w:val="28"/>
          <w:szCs w:val="28"/>
        </w:rPr>
      </w:pPr>
    </w:p>
    <w:p w:rsidR="006C7759" w:rsidRDefault="006C7759" w:rsidP="006C7759">
      <w:pPr>
        <w:rPr>
          <w:sz w:val="28"/>
          <w:szCs w:val="28"/>
        </w:rPr>
      </w:pPr>
    </w:p>
    <w:p w:rsidR="006C7759" w:rsidRDefault="006C7759" w:rsidP="006C7759">
      <w:pPr>
        <w:jc w:val="center"/>
        <w:rPr>
          <w:sz w:val="28"/>
          <w:szCs w:val="28"/>
        </w:rPr>
      </w:pPr>
      <w:r>
        <w:rPr>
          <w:sz w:val="28"/>
          <w:szCs w:val="28"/>
        </w:rPr>
        <w:t>Уважаемый Петр Михайлович!</w:t>
      </w:r>
    </w:p>
    <w:p w:rsidR="006C7759" w:rsidRDefault="006C7759" w:rsidP="006C7759">
      <w:pPr>
        <w:jc w:val="center"/>
        <w:rPr>
          <w:sz w:val="28"/>
          <w:szCs w:val="28"/>
        </w:rPr>
      </w:pPr>
    </w:p>
    <w:p w:rsidR="006C7759" w:rsidRDefault="006C7759" w:rsidP="006C7759">
      <w:pPr>
        <w:jc w:val="both"/>
        <w:rPr>
          <w:sz w:val="28"/>
          <w:szCs w:val="28"/>
        </w:rPr>
      </w:pPr>
      <w:r>
        <w:rPr>
          <w:sz w:val="28"/>
          <w:szCs w:val="28"/>
        </w:rPr>
        <w:t xml:space="preserve">   Направляю Вам Акт по результатам проверки годового отчета об исполнении бюджета </w:t>
      </w:r>
      <w:proofErr w:type="spellStart"/>
      <w:r>
        <w:rPr>
          <w:sz w:val="28"/>
          <w:szCs w:val="28"/>
        </w:rPr>
        <w:t>Сокурского</w:t>
      </w:r>
      <w:proofErr w:type="spellEnd"/>
      <w:r>
        <w:rPr>
          <w:sz w:val="28"/>
          <w:szCs w:val="28"/>
        </w:rPr>
        <w:t xml:space="preserve"> сельского совета за 2014 год для ознакомления.</w:t>
      </w:r>
    </w:p>
    <w:p w:rsidR="006C7759" w:rsidRDefault="006C7759" w:rsidP="006C7759">
      <w:pPr>
        <w:jc w:val="both"/>
        <w:rPr>
          <w:sz w:val="28"/>
          <w:szCs w:val="28"/>
        </w:rPr>
      </w:pPr>
    </w:p>
    <w:p w:rsidR="006C7759" w:rsidRDefault="006C7759" w:rsidP="006C7759">
      <w:pPr>
        <w:jc w:val="both"/>
        <w:rPr>
          <w:sz w:val="28"/>
          <w:szCs w:val="28"/>
        </w:rPr>
      </w:pPr>
    </w:p>
    <w:p w:rsidR="006C7759" w:rsidRDefault="006C7759" w:rsidP="006C7759">
      <w:pPr>
        <w:jc w:val="both"/>
        <w:rPr>
          <w:sz w:val="28"/>
          <w:szCs w:val="28"/>
        </w:rPr>
      </w:pPr>
    </w:p>
    <w:p w:rsidR="006C7759" w:rsidRDefault="006C7759" w:rsidP="006C7759">
      <w:pPr>
        <w:jc w:val="both"/>
        <w:rPr>
          <w:sz w:val="28"/>
          <w:szCs w:val="28"/>
        </w:rPr>
      </w:pPr>
    </w:p>
    <w:p w:rsidR="006C7759" w:rsidRPr="006C7759" w:rsidRDefault="006C7759" w:rsidP="006C7759">
      <w:pPr>
        <w:jc w:val="both"/>
      </w:pPr>
      <w:r w:rsidRPr="006C7759">
        <w:t xml:space="preserve">Председатель </w:t>
      </w:r>
      <w:proofErr w:type="gramStart"/>
      <w:r w:rsidRPr="006C7759">
        <w:t>Контрольно-счетного</w:t>
      </w:r>
      <w:proofErr w:type="gramEnd"/>
    </w:p>
    <w:p w:rsidR="00335EF5" w:rsidRDefault="006C7759" w:rsidP="006C7759">
      <w:pPr>
        <w:tabs>
          <w:tab w:val="left" w:pos="1065"/>
        </w:tabs>
        <w:rPr>
          <w:sz w:val="28"/>
          <w:szCs w:val="28"/>
        </w:rPr>
      </w:pPr>
      <w:r w:rsidRPr="006C7759">
        <w:t xml:space="preserve">органа </w:t>
      </w:r>
      <w:proofErr w:type="spellStart"/>
      <w:r w:rsidRPr="006C7759">
        <w:t>Сокурского</w:t>
      </w:r>
      <w:proofErr w:type="spellEnd"/>
      <w:r w:rsidRPr="006C7759">
        <w:t xml:space="preserve"> </w:t>
      </w:r>
      <w:r>
        <w:t xml:space="preserve"> </w:t>
      </w:r>
      <w:r w:rsidRPr="006C7759">
        <w:t xml:space="preserve">сельсовета                                                   </w:t>
      </w:r>
      <w:r>
        <w:t xml:space="preserve">                  </w:t>
      </w:r>
      <w:r w:rsidRPr="006C7759">
        <w:t xml:space="preserve">          </w:t>
      </w:r>
      <w:r w:rsidRPr="006C7759">
        <w:rPr>
          <w:sz w:val="28"/>
          <w:szCs w:val="28"/>
        </w:rPr>
        <w:t>В.Л. Александров</w:t>
      </w:r>
    </w:p>
    <w:p w:rsidR="006C2E18" w:rsidRDefault="006C2E18" w:rsidP="006C7759">
      <w:pPr>
        <w:tabs>
          <w:tab w:val="left" w:pos="1065"/>
        </w:tabs>
        <w:rPr>
          <w:sz w:val="28"/>
          <w:szCs w:val="28"/>
        </w:rPr>
      </w:pPr>
    </w:p>
    <w:p w:rsidR="006C2E18" w:rsidRDefault="006C2E18" w:rsidP="006C7759">
      <w:pPr>
        <w:tabs>
          <w:tab w:val="left" w:pos="1065"/>
        </w:tabs>
        <w:rPr>
          <w:sz w:val="28"/>
          <w:szCs w:val="28"/>
        </w:rPr>
      </w:pPr>
    </w:p>
    <w:p w:rsidR="006C2E18" w:rsidRDefault="006C2E18" w:rsidP="006C7759">
      <w:pPr>
        <w:tabs>
          <w:tab w:val="left" w:pos="1065"/>
        </w:tabs>
        <w:rPr>
          <w:sz w:val="28"/>
          <w:szCs w:val="28"/>
        </w:rPr>
      </w:pPr>
    </w:p>
    <w:p w:rsidR="006C2E18" w:rsidRDefault="006C2E18" w:rsidP="006C7759">
      <w:pPr>
        <w:tabs>
          <w:tab w:val="left" w:pos="1065"/>
        </w:tabs>
        <w:rPr>
          <w:sz w:val="28"/>
          <w:szCs w:val="28"/>
        </w:rPr>
      </w:pPr>
    </w:p>
    <w:p w:rsidR="006C2E18" w:rsidRDefault="006C2E18" w:rsidP="006C7759">
      <w:pPr>
        <w:tabs>
          <w:tab w:val="left" w:pos="1065"/>
        </w:tabs>
        <w:rPr>
          <w:sz w:val="28"/>
          <w:szCs w:val="28"/>
        </w:rPr>
      </w:pPr>
    </w:p>
    <w:p w:rsidR="006C2E18" w:rsidRDefault="006C2E18" w:rsidP="006C7759">
      <w:pPr>
        <w:tabs>
          <w:tab w:val="left" w:pos="1065"/>
        </w:tabs>
        <w:rPr>
          <w:sz w:val="28"/>
          <w:szCs w:val="28"/>
        </w:rPr>
      </w:pPr>
    </w:p>
    <w:p w:rsidR="006C2E18" w:rsidRDefault="006C2E18" w:rsidP="006C7759">
      <w:pPr>
        <w:tabs>
          <w:tab w:val="left" w:pos="1065"/>
        </w:tabs>
        <w:rPr>
          <w:sz w:val="28"/>
          <w:szCs w:val="28"/>
        </w:rPr>
      </w:pPr>
    </w:p>
    <w:p w:rsidR="006C2E18" w:rsidRDefault="006C2E18" w:rsidP="006C7759">
      <w:pPr>
        <w:tabs>
          <w:tab w:val="left" w:pos="1065"/>
        </w:tabs>
        <w:rPr>
          <w:sz w:val="28"/>
          <w:szCs w:val="28"/>
        </w:rPr>
      </w:pPr>
    </w:p>
    <w:p w:rsidR="006C2E18" w:rsidRDefault="006C2E18" w:rsidP="006C7759">
      <w:pPr>
        <w:tabs>
          <w:tab w:val="left" w:pos="1065"/>
        </w:tabs>
        <w:rPr>
          <w:sz w:val="28"/>
          <w:szCs w:val="28"/>
        </w:rPr>
      </w:pPr>
    </w:p>
    <w:p w:rsidR="006C2E18" w:rsidRDefault="006C2E18" w:rsidP="006C7759">
      <w:pPr>
        <w:tabs>
          <w:tab w:val="left" w:pos="1065"/>
        </w:tabs>
        <w:rPr>
          <w:sz w:val="28"/>
          <w:szCs w:val="28"/>
        </w:rPr>
      </w:pPr>
    </w:p>
    <w:p w:rsidR="006C2E18" w:rsidRDefault="006C2E18" w:rsidP="006C7759">
      <w:pPr>
        <w:tabs>
          <w:tab w:val="left" w:pos="1065"/>
        </w:tabs>
        <w:rPr>
          <w:sz w:val="28"/>
          <w:szCs w:val="28"/>
        </w:rPr>
      </w:pPr>
    </w:p>
    <w:p w:rsidR="006C2E18" w:rsidRDefault="006C2E18" w:rsidP="006C7759">
      <w:pPr>
        <w:tabs>
          <w:tab w:val="left" w:pos="1065"/>
        </w:tabs>
        <w:rPr>
          <w:sz w:val="28"/>
          <w:szCs w:val="28"/>
        </w:rPr>
      </w:pPr>
    </w:p>
    <w:p w:rsidR="006C2E18" w:rsidRDefault="006C2E18" w:rsidP="006C7759">
      <w:pPr>
        <w:tabs>
          <w:tab w:val="left" w:pos="1065"/>
        </w:tabs>
        <w:rPr>
          <w:sz w:val="28"/>
          <w:szCs w:val="28"/>
        </w:rPr>
      </w:pPr>
    </w:p>
    <w:p w:rsidR="006C2E18" w:rsidRDefault="006C2E18" w:rsidP="006C7759">
      <w:pPr>
        <w:tabs>
          <w:tab w:val="left" w:pos="1065"/>
        </w:tabs>
        <w:rPr>
          <w:sz w:val="28"/>
          <w:szCs w:val="28"/>
        </w:rPr>
      </w:pPr>
    </w:p>
    <w:p w:rsidR="006C2E18" w:rsidRDefault="006C2E18" w:rsidP="006C7759">
      <w:pPr>
        <w:tabs>
          <w:tab w:val="left" w:pos="1065"/>
        </w:tabs>
        <w:rPr>
          <w:sz w:val="28"/>
          <w:szCs w:val="28"/>
        </w:rPr>
      </w:pPr>
    </w:p>
    <w:p w:rsidR="006C2E18" w:rsidRDefault="006C2E18" w:rsidP="006C7759">
      <w:pPr>
        <w:tabs>
          <w:tab w:val="left" w:pos="1065"/>
        </w:tabs>
        <w:rPr>
          <w:sz w:val="28"/>
          <w:szCs w:val="28"/>
        </w:rPr>
      </w:pPr>
    </w:p>
    <w:p w:rsidR="006C2E18" w:rsidRDefault="006C2E18" w:rsidP="006C7759">
      <w:pPr>
        <w:tabs>
          <w:tab w:val="left" w:pos="1065"/>
        </w:tabs>
        <w:rPr>
          <w:sz w:val="28"/>
          <w:szCs w:val="28"/>
        </w:rPr>
      </w:pPr>
    </w:p>
    <w:p w:rsidR="006C2E18" w:rsidRDefault="006C2E18" w:rsidP="006C7759">
      <w:pPr>
        <w:tabs>
          <w:tab w:val="left" w:pos="1065"/>
        </w:tabs>
        <w:rPr>
          <w:sz w:val="28"/>
          <w:szCs w:val="28"/>
        </w:rPr>
      </w:pPr>
    </w:p>
    <w:p w:rsidR="006C2E18" w:rsidRDefault="006C2E18" w:rsidP="006C7759">
      <w:pPr>
        <w:tabs>
          <w:tab w:val="left" w:pos="1065"/>
        </w:tabs>
        <w:rPr>
          <w:sz w:val="28"/>
          <w:szCs w:val="28"/>
        </w:rPr>
      </w:pPr>
    </w:p>
    <w:p w:rsidR="006C2E18" w:rsidRDefault="006C2E18" w:rsidP="006C7759">
      <w:pPr>
        <w:tabs>
          <w:tab w:val="left" w:pos="1065"/>
        </w:tabs>
        <w:rPr>
          <w:sz w:val="28"/>
          <w:szCs w:val="28"/>
        </w:rPr>
      </w:pPr>
    </w:p>
    <w:p w:rsidR="006C2E18" w:rsidRDefault="006C2E18" w:rsidP="006C7759">
      <w:pPr>
        <w:tabs>
          <w:tab w:val="left" w:pos="1065"/>
        </w:tabs>
        <w:rPr>
          <w:sz w:val="28"/>
          <w:szCs w:val="28"/>
        </w:rPr>
      </w:pPr>
    </w:p>
    <w:p w:rsidR="006C2E18" w:rsidRDefault="006C2E18" w:rsidP="006C2E18">
      <w:pPr>
        <w:pBdr>
          <w:bottom w:val="single" w:sz="4" w:space="1" w:color="000000"/>
        </w:pBdr>
        <w:snapToGrid w:val="0"/>
        <w:jc w:val="center"/>
        <w:rPr>
          <w:b/>
          <w:sz w:val="27"/>
          <w:szCs w:val="27"/>
        </w:rPr>
      </w:pPr>
      <w:r>
        <w:rPr>
          <w:b/>
          <w:sz w:val="27"/>
          <w:szCs w:val="27"/>
        </w:rPr>
        <w:t xml:space="preserve">Контрольно-счётный орган </w:t>
      </w:r>
      <w:proofErr w:type="spellStart"/>
      <w:r>
        <w:rPr>
          <w:b/>
          <w:sz w:val="27"/>
          <w:szCs w:val="27"/>
        </w:rPr>
        <w:t>Сокурского</w:t>
      </w:r>
      <w:proofErr w:type="spellEnd"/>
      <w:r>
        <w:rPr>
          <w:b/>
          <w:sz w:val="27"/>
          <w:szCs w:val="27"/>
        </w:rPr>
        <w:t xml:space="preserve"> сельсовета</w:t>
      </w:r>
    </w:p>
    <w:p w:rsidR="006C2E18" w:rsidRDefault="006C2E18" w:rsidP="006C2E18">
      <w:pPr>
        <w:pBdr>
          <w:bottom w:val="single" w:sz="4" w:space="1" w:color="000000"/>
        </w:pBdr>
        <w:jc w:val="center"/>
        <w:rPr>
          <w:b/>
          <w:sz w:val="27"/>
          <w:szCs w:val="27"/>
        </w:rPr>
      </w:pPr>
      <w:proofErr w:type="spellStart"/>
      <w:r>
        <w:rPr>
          <w:b/>
          <w:sz w:val="27"/>
          <w:szCs w:val="27"/>
        </w:rPr>
        <w:t>Мошковского</w:t>
      </w:r>
      <w:proofErr w:type="spellEnd"/>
      <w:r>
        <w:rPr>
          <w:b/>
          <w:sz w:val="27"/>
          <w:szCs w:val="27"/>
        </w:rPr>
        <w:t xml:space="preserve"> района Новосибирской области</w:t>
      </w:r>
    </w:p>
    <w:p w:rsidR="006C2E18" w:rsidRPr="00D105D9" w:rsidRDefault="006C2E18" w:rsidP="006C2E18">
      <w:pPr>
        <w:jc w:val="center"/>
        <w:rPr>
          <w:b/>
          <w:szCs w:val="27"/>
        </w:rPr>
      </w:pPr>
      <w:r>
        <w:rPr>
          <w:b/>
          <w:szCs w:val="27"/>
        </w:rPr>
        <w:t xml:space="preserve">633120, Новосибирская область, </w:t>
      </w:r>
      <w:proofErr w:type="spellStart"/>
      <w:r>
        <w:rPr>
          <w:b/>
          <w:szCs w:val="27"/>
        </w:rPr>
        <w:t>Мошковский</w:t>
      </w:r>
      <w:proofErr w:type="spellEnd"/>
      <w:r>
        <w:rPr>
          <w:b/>
          <w:szCs w:val="27"/>
        </w:rPr>
        <w:t xml:space="preserve"> район, </w:t>
      </w:r>
      <w:proofErr w:type="spellStart"/>
      <w:r>
        <w:rPr>
          <w:b/>
          <w:szCs w:val="27"/>
        </w:rPr>
        <w:t>с</w:t>
      </w:r>
      <w:proofErr w:type="gramStart"/>
      <w:r>
        <w:rPr>
          <w:b/>
          <w:szCs w:val="27"/>
        </w:rPr>
        <w:t>.С</w:t>
      </w:r>
      <w:proofErr w:type="gramEnd"/>
      <w:r>
        <w:rPr>
          <w:b/>
          <w:szCs w:val="27"/>
        </w:rPr>
        <w:t>окур</w:t>
      </w:r>
      <w:proofErr w:type="spellEnd"/>
      <w:r>
        <w:rPr>
          <w:b/>
          <w:szCs w:val="27"/>
        </w:rPr>
        <w:t xml:space="preserve"> ул.Советская,13      </w:t>
      </w:r>
      <w:proofErr w:type="spellStart"/>
      <w:r>
        <w:rPr>
          <w:b/>
          <w:szCs w:val="27"/>
          <w:lang w:val="en-US"/>
        </w:rPr>
        <w:t>ksosokur</w:t>
      </w:r>
      <w:proofErr w:type="spellEnd"/>
      <w:r>
        <w:rPr>
          <w:b/>
          <w:szCs w:val="27"/>
        </w:rPr>
        <w:t>@</w:t>
      </w:r>
      <w:proofErr w:type="spellStart"/>
      <w:r>
        <w:rPr>
          <w:b/>
          <w:szCs w:val="27"/>
          <w:lang w:val="en-US"/>
        </w:rPr>
        <w:t>yandex</w:t>
      </w:r>
      <w:proofErr w:type="spellEnd"/>
      <w:r>
        <w:rPr>
          <w:b/>
          <w:szCs w:val="27"/>
        </w:rPr>
        <w:t>.</w:t>
      </w:r>
      <w:proofErr w:type="spellStart"/>
      <w:r>
        <w:rPr>
          <w:b/>
          <w:szCs w:val="27"/>
          <w:lang w:val="en-US"/>
        </w:rPr>
        <w:t>ru</w:t>
      </w:r>
      <w:proofErr w:type="spellEnd"/>
    </w:p>
    <w:p w:rsidR="006C2E18" w:rsidRDefault="006C2E18" w:rsidP="006C2E18"/>
    <w:p w:rsidR="006C2E18" w:rsidRPr="00F369CB" w:rsidRDefault="006C2E18" w:rsidP="006C2E18">
      <w:pPr>
        <w:rPr>
          <w:sz w:val="28"/>
          <w:szCs w:val="28"/>
        </w:rPr>
      </w:pPr>
    </w:p>
    <w:p w:rsidR="006C2E18" w:rsidRPr="00F369CB" w:rsidRDefault="006C2E18" w:rsidP="006C2E18">
      <w:pPr>
        <w:rPr>
          <w:sz w:val="28"/>
          <w:szCs w:val="28"/>
        </w:rPr>
      </w:pPr>
      <w:r w:rsidRPr="00F369CB">
        <w:rPr>
          <w:sz w:val="28"/>
          <w:szCs w:val="28"/>
        </w:rPr>
        <w:t xml:space="preserve">Исх. № 1 от «30» апреля </w:t>
      </w:r>
      <w:r>
        <w:rPr>
          <w:sz w:val="28"/>
          <w:szCs w:val="28"/>
        </w:rPr>
        <w:t xml:space="preserve">2015 года </w:t>
      </w:r>
      <w:r w:rsidRPr="00F369CB">
        <w:rPr>
          <w:sz w:val="28"/>
          <w:szCs w:val="28"/>
        </w:rPr>
        <w:t xml:space="preserve">  </w:t>
      </w:r>
      <w:r>
        <w:rPr>
          <w:sz w:val="28"/>
          <w:szCs w:val="28"/>
        </w:rPr>
        <w:t xml:space="preserve">                 </w:t>
      </w:r>
      <w:r w:rsidRPr="00F369CB">
        <w:rPr>
          <w:sz w:val="28"/>
          <w:szCs w:val="28"/>
        </w:rPr>
        <w:t xml:space="preserve">    Главе </w:t>
      </w:r>
      <w:proofErr w:type="spellStart"/>
      <w:r w:rsidRPr="00F369CB">
        <w:rPr>
          <w:sz w:val="28"/>
          <w:szCs w:val="28"/>
        </w:rPr>
        <w:t>Сокурского</w:t>
      </w:r>
      <w:proofErr w:type="spellEnd"/>
      <w:r w:rsidRPr="00F369CB">
        <w:rPr>
          <w:sz w:val="28"/>
          <w:szCs w:val="28"/>
        </w:rPr>
        <w:t xml:space="preserve"> сельсовета</w:t>
      </w:r>
    </w:p>
    <w:p w:rsidR="006C2E18" w:rsidRPr="00F369CB" w:rsidRDefault="006C2E18" w:rsidP="006C2E18">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F369CB">
        <w:rPr>
          <w:sz w:val="28"/>
          <w:szCs w:val="28"/>
        </w:rPr>
        <w:t xml:space="preserve"> </w:t>
      </w:r>
      <w:proofErr w:type="spellStart"/>
      <w:r w:rsidRPr="00F369CB">
        <w:rPr>
          <w:sz w:val="28"/>
          <w:szCs w:val="28"/>
        </w:rPr>
        <w:t>Мошковского</w:t>
      </w:r>
      <w:proofErr w:type="spellEnd"/>
      <w:r w:rsidRPr="00F369CB">
        <w:rPr>
          <w:sz w:val="28"/>
          <w:szCs w:val="28"/>
        </w:rPr>
        <w:t xml:space="preserve"> района</w:t>
      </w:r>
    </w:p>
    <w:p w:rsidR="006C2E18" w:rsidRPr="00F369CB" w:rsidRDefault="006C2E18" w:rsidP="006C2E18">
      <w:pPr>
        <w:rPr>
          <w:sz w:val="28"/>
          <w:szCs w:val="28"/>
        </w:rPr>
      </w:pPr>
      <w:r w:rsidRPr="00F369CB">
        <w:rPr>
          <w:sz w:val="28"/>
          <w:szCs w:val="28"/>
        </w:rPr>
        <w:tab/>
      </w:r>
      <w:r w:rsidRPr="00F369CB">
        <w:rPr>
          <w:sz w:val="28"/>
          <w:szCs w:val="28"/>
        </w:rPr>
        <w:tab/>
      </w:r>
      <w:r w:rsidRPr="00F369CB">
        <w:rPr>
          <w:sz w:val="28"/>
          <w:szCs w:val="28"/>
        </w:rPr>
        <w:tab/>
      </w:r>
      <w:r w:rsidRPr="00F369CB">
        <w:rPr>
          <w:sz w:val="28"/>
          <w:szCs w:val="28"/>
        </w:rPr>
        <w:tab/>
      </w:r>
      <w:r w:rsidRPr="00F369CB">
        <w:rPr>
          <w:sz w:val="28"/>
          <w:szCs w:val="28"/>
        </w:rPr>
        <w:tab/>
      </w:r>
      <w:r w:rsidRPr="00F369CB">
        <w:rPr>
          <w:sz w:val="28"/>
          <w:szCs w:val="28"/>
        </w:rPr>
        <w:tab/>
      </w:r>
      <w:r w:rsidRPr="00F369CB">
        <w:rPr>
          <w:sz w:val="28"/>
          <w:szCs w:val="28"/>
        </w:rPr>
        <w:tab/>
      </w:r>
      <w:r w:rsidRPr="00F369CB">
        <w:rPr>
          <w:sz w:val="28"/>
          <w:szCs w:val="28"/>
        </w:rPr>
        <w:tab/>
      </w:r>
      <w:r>
        <w:rPr>
          <w:sz w:val="28"/>
          <w:szCs w:val="28"/>
        </w:rPr>
        <w:t xml:space="preserve">  </w:t>
      </w:r>
      <w:r w:rsidRPr="00F369CB">
        <w:rPr>
          <w:sz w:val="28"/>
          <w:szCs w:val="28"/>
        </w:rPr>
        <w:t>Новосибирской области</w:t>
      </w:r>
    </w:p>
    <w:p w:rsidR="006C2E18" w:rsidRDefault="006C2E18" w:rsidP="006C2E18">
      <w:pPr>
        <w:rPr>
          <w:sz w:val="28"/>
          <w:szCs w:val="28"/>
        </w:rPr>
      </w:pPr>
      <w:r w:rsidRPr="00F369CB">
        <w:rPr>
          <w:sz w:val="28"/>
          <w:szCs w:val="28"/>
        </w:rPr>
        <w:tab/>
      </w:r>
      <w:r w:rsidRPr="00F369CB">
        <w:rPr>
          <w:sz w:val="28"/>
          <w:szCs w:val="28"/>
        </w:rPr>
        <w:tab/>
      </w:r>
      <w:r w:rsidRPr="00F369CB">
        <w:rPr>
          <w:sz w:val="28"/>
          <w:szCs w:val="28"/>
        </w:rPr>
        <w:tab/>
      </w:r>
      <w:r w:rsidRPr="00F369CB">
        <w:rPr>
          <w:sz w:val="28"/>
          <w:szCs w:val="28"/>
        </w:rPr>
        <w:tab/>
      </w:r>
      <w:r w:rsidRPr="00F369CB">
        <w:rPr>
          <w:sz w:val="28"/>
          <w:szCs w:val="28"/>
        </w:rPr>
        <w:tab/>
      </w:r>
      <w:r w:rsidRPr="00F369CB">
        <w:rPr>
          <w:sz w:val="28"/>
          <w:szCs w:val="28"/>
        </w:rPr>
        <w:tab/>
      </w:r>
      <w:r w:rsidRPr="00F369CB">
        <w:rPr>
          <w:sz w:val="28"/>
          <w:szCs w:val="28"/>
        </w:rPr>
        <w:tab/>
      </w:r>
      <w:r w:rsidRPr="00F369CB">
        <w:rPr>
          <w:sz w:val="28"/>
          <w:szCs w:val="28"/>
        </w:rPr>
        <w:tab/>
      </w:r>
      <w:r>
        <w:rPr>
          <w:sz w:val="28"/>
          <w:szCs w:val="28"/>
        </w:rPr>
        <w:t xml:space="preserve">  </w:t>
      </w:r>
      <w:r w:rsidRPr="00F369CB">
        <w:rPr>
          <w:sz w:val="28"/>
          <w:szCs w:val="28"/>
        </w:rPr>
        <w:t>П.М. Дубовскому</w:t>
      </w:r>
    </w:p>
    <w:p w:rsidR="006C2E18" w:rsidRDefault="006C2E18" w:rsidP="006C2E18">
      <w:pPr>
        <w:rPr>
          <w:sz w:val="28"/>
          <w:szCs w:val="28"/>
        </w:rPr>
      </w:pPr>
    </w:p>
    <w:p w:rsidR="006C2E18" w:rsidRDefault="006C2E18" w:rsidP="006C2E18">
      <w:pPr>
        <w:rPr>
          <w:sz w:val="28"/>
          <w:szCs w:val="28"/>
        </w:rPr>
      </w:pPr>
    </w:p>
    <w:p w:rsidR="006C2E18" w:rsidRDefault="006C2E18" w:rsidP="006C2E18">
      <w:pPr>
        <w:rPr>
          <w:sz w:val="28"/>
          <w:szCs w:val="28"/>
        </w:rPr>
      </w:pPr>
    </w:p>
    <w:p w:rsidR="006C2E18" w:rsidRDefault="006C2E18" w:rsidP="006C2E18">
      <w:pPr>
        <w:rPr>
          <w:sz w:val="28"/>
          <w:szCs w:val="28"/>
        </w:rPr>
      </w:pPr>
    </w:p>
    <w:p w:rsidR="006C2E18" w:rsidRDefault="006C2E18" w:rsidP="006C2E18">
      <w:pPr>
        <w:jc w:val="center"/>
        <w:rPr>
          <w:sz w:val="28"/>
          <w:szCs w:val="28"/>
        </w:rPr>
      </w:pPr>
      <w:r>
        <w:rPr>
          <w:sz w:val="28"/>
          <w:szCs w:val="28"/>
        </w:rPr>
        <w:t>Уважаемый Петр Михайлович!</w:t>
      </w:r>
    </w:p>
    <w:p w:rsidR="006C2E18" w:rsidRDefault="006C2E18" w:rsidP="006C2E18">
      <w:pPr>
        <w:jc w:val="center"/>
        <w:rPr>
          <w:sz w:val="28"/>
          <w:szCs w:val="28"/>
        </w:rPr>
      </w:pPr>
    </w:p>
    <w:p w:rsidR="006C2E18" w:rsidRDefault="006C2E18" w:rsidP="006C2E18">
      <w:pPr>
        <w:jc w:val="both"/>
        <w:rPr>
          <w:sz w:val="28"/>
          <w:szCs w:val="28"/>
        </w:rPr>
      </w:pPr>
      <w:r>
        <w:rPr>
          <w:sz w:val="28"/>
          <w:szCs w:val="28"/>
        </w:rPr>
        <w:t xml:space="preserve">   Направляю Вам Акт по результатам проверки годового отчета об исполнении бюджета </w:t>
      </w:r>
      <w:proofErr w:type="spellStart"/>
      <w:r>
        <w:rPr>
          <w:sz w:val="28"/>
          <w:szCs w:val="28"/>
        </w:rPr>
        <w:t>Сокурского</w:t>
      </w:r>
      <w:proofErr w:type="spellEnd"/>
      <w:r>
        <w:rPr>
          <w:sz w:val="28"/>
          <w:szCs w:val="28"/>
        </w:rPr>
        <w:t xml:space="preserve"> сельского совета за 2014 год для ознакомления.</w:t>
      </w:r>
    </w:p>
    <w:p w:rsidR="006C2E18" w:rsidRDefault="006C2E18" w:rsidP="006C2E18">
      <w:pPr>
        <w:jc w:val="both"/>
        <w:rPr>
          <w:sz w:val="28"/>
          <w:szCs w:val="28"/>
        </w:rPr>
      </w:pPr>
    </w:p>
    <w:p w:rsidR="006C2E18" w:rsidRDefault="006C2E18" w:rsidP="006C2E18">
      <w:pPr>
        <w:jc w:val="both"/>
        <w:rPr>
          <w:sz w:val="28"/>
          <w:szCs w:val="28"/>
        </w:rPr>
      </w:pPr>
    </w:p>
    <w:p w:rsidR="006C2E18" w:rsidRDefault="006C2E18" w:rsidP="006C2E18">
      <w:pPr>
        <w:jc w:val="both"/>
        <w:rPr>
          <w:sz w:val="28"/>
          <w:szCs w:val="28"/>
        </w:rPr>
      </w:pPr>
    </w:p>
    <w:p w:rsidR="006C2E18" w:rsidRDefault="006C2E18" w:rsidP="006C2E18">
      <w:pPr>
        <w:jc w:val="both"/>
        <w:rPr>
          <w:sz w:val="28"/>
          <w:szCs w:val="28"/>
        </w:rPr>
      </w:pPr>
    </w:p>
    <w:p w:rsidR="006C2E18" w:rsidRPr="006C7759" w:rsidRDefault="006C2E18" w:rsidP="006C2E18">
      <w:pPr>
        <w:jc w:val="both"/>
      </w:pPr>
      <w:r w:rsidRPr="006C7759">
        <w:t xml:space="preserve">Председатель </w:t>
      </w:r>
      <w:proofErr w:type="gramStart"/>
      <w:r w:rsidRPr="006C7759">
        <w:t>Контрольно-счетного</w:t>
      </w:r>
      <w:proofErr w:type="gramEnd"/>
    </w:p>
    <w:p w:rsidR="006C2E18" w:rsidRPr="006C7759" w:rsidRDefault="006C2E18" w:rsidP="006C2E18">
      <w:pPr>
        <w:tabs>
          <w:tab w:val="left" w:pos="1065"/>
        </w:tabs>
      </w:pPr>
      <w:r w:rsidRPr="006C7759">
        <w:t xml:space="preserve">органа </w:t>
      </w:r>
      <w:proofErr w:type="spellStart"/>
      <w:r w:rsidRPr="006C7759">
        <w:t>Сокурского</w:t>
      </w:r>
      <w:proofErr w:type="spellEnd"/>
      <w:r w:rsidRPr="006C7759">
        <w:t xml:space="preserve"> </w:t>
      </w:r>
      <w:r>
        <w:t xml:space="preserve"> </w:t>
      </w:r>
      <w:r w:rsidRPr="006C7759">
        <w:t xml:space="preserve">сельсовета                                                   </w:t>
      </w:r>
      <w:r>
        <w:t xml:space="preserve">                  </w:t>
      </w:r>
      <w:r w:rsidRPr="006C7759">
        <w:t xml:space="preserve">          </w:t>
      </w:r>
      <w:r w:rsidRPr="006C7759">
        <w:rPr>
          <w:sz w:val="28"/>
          <w:szCs w:val="28"/>
        </w:rPr>
        <w:t>В.Л. Александров</w:t>
      </w:r>
    </w:p>
    <w:p w:rsidR="006C2E18" w:rsidRPr="006C7759" w:rsidRDefault="006C2E18" w:rsidP="006C7759">
      <w:pPr>
        <w:tabs>
          <w:tab w:val="left" w:pos="1065"/>
        </w:tabs>
      </w:pPr>
    </w:p>
    <w:sectPr w:rsidR="006C2E18" w:rsidRPr="006C7759" w:rsidSect="000E53BC">
      <w:footerReference w:type="default" r:id="rId9"/>
      <w:pgSz w:w="11906" w:h="16838"/>
      <w:pgMar w:top="1134" w:right="566"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DEB" w:rsidRDefault="00CD7DEB">
      <w:r>
        <w:separator/>
      </w:r>
    </w:p>
  </w:endnote>
  <w:endnote w:type="continuationSeparator" w:id="0">
    <w:p w:rsidR="00CD7DEB" w:rsidRDefault="00CD7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5520161"/>
      <w:docPartObj>
        <w:docPartGallery w:val="Page Numbers (Bottom of Page)"/>
        <w:docPartUnique/>
      </w:docPartObj>
    </w:sdtPr>
    <w:sdtEndPr/>
    <w:sdtContent>
      <w:p w:rsidR="009E058C" w:rsidRDefault="009E058C">
        <w:pPr>
          <w:pStyle w:val="a6"/>
          <w:jc w:val="center"/>
        </w:pPr>
        <w:r>
          <w:fldChar w:fldCharType="begin"/>
        </w:r>
        <w:r>
          <w:instrText>PAGE   \* MERGEFORMAT</w:instrText>
        </w:r>
        <w:r>
          <w:fldChar w:fldCharType="separate"/>
        </w:r>
        <w:r w:rsidR="007661E6">
          <w:rPr>
            <w:noProof/>
          </w:rPr>
          <w:t>1</w:t>
        </w:r>
        <w:r>
          <w:rPr>
            <w:noProof/>
          </w:rPr>
          <w:fldChar w:fldCharType="end"/>
        </w:r>
      </w:p>
    </w:sdtContent>
  </w:sdt>
  <w:p w:rsidR="009E058C" w:rsidRDefault="009E058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DEB" w:rsidRDefault="00CD7DEB">
      <w:r>
        <w:separator/>
      </w:r>
    </w:p>
  </w:footnote>
  <w:footnote w:type="continuationSeparator" w:id="0">
    <w:p w:rsidR="00CD7DEB" w:rsidRDefault="00CD7D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77D5C"/>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4E8803B7"/>
    <w:multiLevelType w:val="multilevel"/>
    <w:tmpl w:val="0419001F"/>
    <w:numStyleLink w:val="111111"/>
  </w:abstractNum>
  <w:abstractNum w:abstractNumId="2">
    <w:nsid w:val="5E06674A"/>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858"/>
        </w:tabs>
        <w:ind w:left="858"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nsid w:val="730C6199"/>
    <w:multiLevelType w:val="hybridMultilevel"/>
    <w:tmpl w:val="5B5C457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4C1"/>
    <w:rsid w:val="00021B59"/>
    <w:rsid w:val="00021E70"/>
    <w:rsid w:val="00032040"/>
    <w:rsid w:val="000325F5"/>
    <w:rsid w:val="00032955"/>
    <w:rsid w:val="0003586F"/>
    <w:rsid w:val="00054134"/>
    <w:rsid w:val="000621E0"/>
    <w:rsid w:val="000A39B2"/>
    <w:rsid w:val="000E53BC"/>
    <w:rsid w:val="000F52F2"/>
    <w:rsid w:val="001001C9"/>
    <w:rsid w:val="001074EC"/>
    <w:rsid w:val="001202D2"/>
    <w:rsid w:val="0012336E"/>
    <w:rsid w:val="00124572"/>
    <w:rsid w:val="00127360"/>
    <w:rsid w:val="00144242"/>
    <w:rsid w:val="0015009C"/>
    <w:rsid w:val="00170707"/>
    <w:rsid w:val="00173D06"/>
    <w:rsid w:val="001822DE"/>
    <w:rsid w:val="001A1CC8"/>
    <w:rsid w:val="001B3C79"/>
    <w:rsid w:val="001B56F1"/>
    <w:rsid w:val="001B6E41"/>
    <w:rsid w:val="001B6E56"/>
    <w:rsid w:val="001B7210"/>
    <w:rsid w:val="001C2EC6"/>
    <w:rsid w:val="001D5F32"/>
    <w:rsid w:val="001D67C9"/>
    <w:rsid w:val="001D6BBF"/>
    <w:rsid w:val="001D71C4"/>
    <w:rsid w:val="001F1B30"/>
    <w:rsid w:val="00200733"/>
    <w:rsid w:val="00201EB5"/>
    <w:rsid w:val="00205475"/>
    <w:rsid w:val="00244C2A"/>
    <w:rsid w:val="00280045"/>
    <w:rsid w:val="00297067"/>
    <w:rsid w:val="002A2360"/>
    <w:rsid w:val="002B1726"/>
    <w:rsid w:val="002B3818"/>
    <w:rsid w:val="002C38A9"/>
    <w:rsid w:val="002C3ADC"/>
    <w:rsid w:val="002D038D"/>
    <w:rsid w:val="002D38FC"/>
    <w:rsid w:val="002E3839"/>
    <w:rsid w:val="00335EF5"/>
    <w:rsid w:val="0034223C"/>
    <w:rsid w:val="00357E7B"/>
    <w:rsid w:val="003674B3"/>
    <w:rsid w:val="003754C1"/>
    <w:rsid w:val="003775B6"/>
    <w:rsid w:val="00391046"/>
    <w:rsid w:val="003A214B"/>
    <w:rsid w:val="003A79AA"/>
    <w:rsid w:val="003C6C15"/>
    <w:rsid w:val="003C6DB3"/>
    <w:rsid w:val="003E1A7C"/>
    <w:rsid w:val="00422FE0"/>
    <w:rsid w:val="00425874"/>
    <w:rsid w:val="004363C4"/>
    <w:rsid w:val="004511E1"/>
    <w:rsid w:val="004532AE"/>
    <w:rsid w:val="0049349E"/>
    <w:rsid w:val="004F1850"/>
    <w:rsid w:val="004F47E5"/>
    <w:rsid w:val="00547844"/>
    <w:rsid w:val="005517E8"/>
    <w:rsid w:val="0056057C"/>
    <w:rsid w:val="00565A4B"/>
    <w:rsid w:val="00565C6E"/>
    <w:rsid w:val="00570FBF"/>
    <w:rsid w:val="00577867"/>
    <w:rsid w:val="005812C8"/>
    <w:rsid w:val="00594D51"/>
    <w:rsid w:val="005A3B64"/>
    <w:rsid w:val="005B1AED"/>
    <w:rsid w:val="005C31C0"/>
    <w:rsid w:val="005F1572"/>
    <w:rsid w:val="00600CBD"/>
    <w:rsid w:val="006049F4"/>
    <w:rsid w:val="006074A0"/>
    <w:rsid w:val="00611418"/>
    <w:rsid w:val="00616D05"/>
    <w:rsid w:val="00620662"/>
    <w:rsid w:val="00623942"/>
    <w:rsid w:val="006325AA"/>
    <w:rsid w:val="006355D7"/>
    <w:rsid w:val="00636E6B"/>
    <w:rsid w:val="00636ECB"/>
    <w:rsid w:val="00643063"/>
    <w:rsid w:val="006478AE"/>
    <w:rsid w:val="0065595F"/>
    <w:rsid w:val="006646FF"/>
    <w:rsid w:val="00681B9D"/>
    <w:rsid w:val="0069017B"/>
    <w:rsid w:val="006C2E18"/>
    <w:rsid w:val="006C4520"/>
    <w:rsid w:val="006C7759"/>
    <w:rsid w:val="006F7FEE"/>
    <w:rsid w:val="00701CEA"/>
    <w:rsid w:val="00722C45"/>
    <w:rsid w:val="00726EAA"/>
    <w:rsid w:val="0075436C"/>
    <w:rsid w:val="00763628"/>
    <w:rsid w:val="007661E6"/>
    <w:rsid w:val="007703F0"/>
    <w:rsid w:val="00786996"/>
    <w:rsid w:val="00794BE2"/>
    <w:rsid w:val="007A2204"/>
    <w:rsid w:val="007C6E1E"/>
    <w:rsid w:val="007E12D2"/>
    <w:rsid w:val="007F24D8"/>
    <w:rsid w:val="00812AE9"/>
    <w:rsid w:val="008602BB"/>
    <w:rsid w:val="008610CF"/>
    <w:rsid w:val="008861B2"/>
    <w:rsid w:val="00886A39"/>
    <w:rsid w:val="008A7D04"/>
    <w:rsid w:val="008B220C"/>
    <w:rsid w:val="008B63F3"/>
    <w:rsid w:val="008C48E7"/>
    <w:rsid w:val="008C7F19"/>
    <w:rsid w:val="008E3BB1"/>
    <w:rsid w:val="00903812"/>
    <w:rsid w:val="00907B8E"/>
    <w:rsid w:val="00935D0C"/>
    <w:rsid w:val="00974570"/>
    <w:rsid w:val="00981E1C"/>
    <w:rsid w:val="00985446"/>
    <w:rsid w:val="009E058C"/>
    <w:rsid w:val="009E0600"/>
    <w:rsid w:val="009E1F8E"/>
    <w:rsid w:val="00A00B58"/>
    <w:rsid w:val="00A13618"/>
    <w:rsid w:val="00A208C0"/>
    <w:rsid w:val="00A27070"/>
    <w:rsid w:val="00A34236"/>
    <w:rsid w:val="00A42A56"/>
    <w:rsid w:val="00A57BB2"/>
    <w:rsid w:val="00A62BC3"/>
    <w:rsid w:val="00A64D5E"/>
    <w:rsid w:val="00A70E5C"/>
    <w:rsid w:val="00A74CF9"/>
    <w:rsid w:val="00A826C7"/>
    <w:rsid w:val="00A84A49"/>
    <w:rsid w:val="00A9729A"/>
    <w:rsid w:val="00B079AB"/>
    <w:rsid w:val="00B11402"/>
    <w:rsid w:val="00B15385"/>
    <w:rsid w:val="00B23BBF"/>
    <w:rsid w:val="00B2640C"/>
    <w:rsid w:val="00B42812"/>
    <w:rsid w:val="00B6682C"/>
    <w:rsid w:val="00B9644E"/>
    <w:rsid w:val="00BA2A0B"/>
    <w:rsid w:val="00BD749D"/>
    <w:rsid w:val="00BF38EF"/>
    <w:rsid w:val="00BF60D9"/>
    <w:rsid w:val="00C32C86"/>
    <w:rsid w:val="00C57B65"/>
    <w:rsid w:val="00C61C7C"/>
    <w:rsid w:val="00C6298A"/>
    <w:rsid w:val="00C65753"/>
    <w:rsid w:val="00C802CF"/>
    <w:rsid w:val="00C937C0"/>
    <w:rsid w:val="00C947D7"/>
    <w:rsid w:val="00CC1EEE"/>
    <w:rsid w:val="00CD7DEB"/>
    <w:rsid w:val="00D043DC"/>
    <w:rsid w:val="00D17F7A"/>
    <w:rsid w:val="00D73D4E"/>
    <w:rsid w:val="00D775D2"/>
    <w:rsid w:val="00DB2211"/>
    <w:rsid w:val="00DC65FC"/>
    <w:rsid w:val="00DD76C8"/>
    <w:rsid w:val="00DE4361"/>
    <w:rsid w:val="00E072FD"/>
    <w:rsid w:val="00E20D49"/>
    <w:rsid w:val="00E5039D"/>
    <w:rsid w:val="00E62EB0"/>
    <w:rsid w:val="00E750E6"/>
    <w:rsid w:val="00E7511E"/>
    <w:rsid w:val="00E93AE6"/>
    <w:rsid w:val="00E95DC5"/>
    <w:rsid w:val="00ED213C"/>
    <w:rsid w:val="00EE25E8"/>
    <w:rsid w:val="00F13773"/>
    <w:rsid w:val="00F15CF8"/>
    <w:rsid w:val="00F1737D"/>
    <w:rsid w:val="00F341B9"/>
    <w:rsid w:val="00F62B86"/>
    <w:rsid w:val="00F62F75"/>
    <w:rsid w:val="00F66AAB"/>
    <w:rsid w:val="00F702ED"/>
    <w:rsid w:val="00FC0FC0"/>
    <w:rsid w:val="00FD21E1"/>
    <w:rsid w:val="00FD3500"/>
    <w:rsid w:val="00FE5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4C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autoRedefine/>
    <w:qFormat/>
    <w:rsid w:val="00422FE0"/>
    <w:pPr>
      <w:keepNext/>
      <w:ind w:firstLine="708"/>
      <w:jc w:val="both"/>
      <w:outlineLvl w:val="0"/>
    </w:pPr>
    <w:rPr>
      <w:b/>
      <w:bCs/>
      <w:kern w:val="32"/>
      <w:sz w:val="28"/>
      <w:szCs w:val="28"/>
    </w:rPr>
  </w:style>
  <w:style w:type="paragraph" w:styleId="2">
    <w:name w:val="heading 2"/>
    <w:basedOn w:val="a"/>
    <w:next w:val="a"/>
    <w:link w:val="20"/>
    <w:autoRedefine/>
    <w:qFormat/>
    <w:rsid w:val="003754C1"/>
    <w:pPr>
      <w:keepNext/>
      <w:ind w:firstLine="708"/>
      <w:outlineLvl w:val="1"/>
    </w:pPr>
    <w:rPr>
      <w:rFonts w:cs="Arial"/>
      <w:b/>
      <w:bCs/>
      <w:iCs/>
      <w:sz w:val="28"/>
      <w:szCs w:val="28"/>
    </w:rPr>
  </w:style>
  <w:style w:type="paragraph" w:styleId="4">
    <w:name w:val="heading 4"/>
    <w:basedOn w:val="a"/>
    <w:next w:val="a"/>
    <w:link w:val="40"/>
    <w:uiPriority w:val="9"/>
    <w:unhideWhenUsed/>
    <w:qFormat/>
    <w:rsid w:val="008602B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2FE0"/>
    <w:rPr>
      <w:rFonts w:ascii="Times New Roman" w:eastAsia="Times New Roman" w:hAnsi="Times New Roman" w:cs="Times New Roman"/>
      <w:b/>
      <w:bCs/>
      <w:kern w:val="32"/>
      <w:sz w:val="28"/>
      <w:szCs w:val="28"/>
      <w:lang w:eastAsia="ru-RU"/>
    </w:rPr>
  </w:style>
  <w:style w:type="character" w:customStyle="1" w:styleId="20">
    <w:name w:val="Заголовок 2 Знак"/>
    <w:basedOn w:val="a0"/>
    <w:link w:val="2"/>
    <w:rsid w:val="003754C1"/>
    <w:rPr>
      <w:rFonts w:ascii="Times New Roman" w:eastAsia="Times New Roman" w:hAnsi="Times New Roman" w:cs="Arial"/>
      <w:b/>
      <w:bCs/>
      <w:iCs/>
      <w:sz w:val="28"/>
      <w:szCs w:val="28"/>
      <w:lang w:eastAsia="ru-RU"/>
    </w:rPr>
  </w:style>
  <w:style w:type="numbering" w:styleId="111111">
    <w:name w:val="Outline List 2"/>
    <w:basedOn w:val="a2"/>
    <w:rsid w:val="003754C1"/>
    <w:pPr>
      <w:numPr>
        <w:numId w:val="2"/>
      </w:numPr>
    </w:pPr>
  </w:style>
  <w:style w:type="paragraph" w:styleId="21">
    <w:name w:val="toc 2"/>
    <w:basedOn w:val="a"/>
    <w:next w:val="a"/>
    <w:autoRedefine/>
    <w:semiHidden/>
    <w:rsid w:val="00F62B86"/>
    <w:pPr>
      <w:shd w:val="clear" w:color="auto" w:fill="FFFFFF" w:themeFill="background1"/>
      <w:tabs>
        <w:tab w:val="right" w:pos="9911"/>
      </w:tabs>
      <w:spacing w:line="228" w:lineRule="auto"/>
    </w:pPr>
    <w:rPr>
      <w:b/>
      <w:noProof/>
      <w:sz w:val="28"/>
      <w:szCs w:val="28"/>
    </w:rPr>
  </w:style>
  <w:style w:type="character" w:styleId="a3">
    <w:name w:val="Hyperlink"/>
    <w:basedOn w:val="a0"/>
    <w:rsid w:val="003754C1"/>
    <w:rPr>
      <w:color w:val="0000FF"/>
      <w:u w:val="single"/>
    </w:rPr>
  </w:style>
  <w:style w:type="paragraph" w:styleId="22">
    <w:name w:val="Body Text Indent 2"/>
    <w:basedOn w:val="a"/>
    <w:link w:val="23"/>
    <w:rsid w:val="003754C1"/>
    <w:pPr>
      <w:spacing w:line="288" w:lineRule="atLeast"/>
      <w:ind w:firstLine="709"/>
      <w:jc w:val="both"/>
    </w:pPr>
    <w:rPr>
      <w:snapToGrid w:val="0"/>
      <w:color w:val="000000"/>
      <w:szCs w:val="20"/>
    </w:rPr>
  </w:style>
  <w:style w:type="character" w:customStyle="1" w:styleId="23">
    <w:name w:val="Основной текст с отступом 2 Знак"/>
    <w:basedOn w:val="a0"/>
    <w:link w:val="22"/>
    <w:rsid w:val="003754C1"/>
    <w:rPr>
      <w:rFonts w:ascii="Times New Roman" w:eastAsia="Times New Roman" w:hAnsi="Times New Roman" w:cs="Times New Roman"/>
      <w:snapToGrid w:val="0"/>
      <w:color w:val="000000"/>
      <w:sz w:val="24"/>
      <w:szCs w:val="20"/>
      <w:lang w:eastAsia="ru-RU"/>
    </w:rPr>
  </w:style>
  <w:style w:type="paragraph" w:styleId="a4">
    <w:name w:val="header"/>
    <w:basedOn w:val="a"/>
    <w:link w:val="a5"/>
    <w:uiPriority w:val="99"/>
    <w:unhideWhenUsed/>
    <w:rsid w:val="003754C1"/>
    <w:pPr>
      <w:tabs>
        <w:tab w:val="center" w:pos="4677"/>
        <w:tab w:val="right" w:pos="9355"/>
      </w:tabs>
    </w:pPr>
  </w:style>
  <w:style w:type="character" w:customStyle="1" w:styleId="a5">
    <w:name w:val="Верхний колонтитул Знак"/>
    <w:basedOn w:val="a0"/>
    <w:link w:val="a4"/>
    <w:uiPriority w:val="99"/>
    <w:rsid w:val="003754C1"/>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3754C1"/>
    <w:pPr>
      <w:tabs>
        <w:tab w:val="center" w:pos="4677"/>
        <w:tab w:val="right" w:pos="9355"/>
      </w:tabs>
    </w:pPr>
  </w:style>
  <w:style w:type="character" w:customStyle="1" w:styleId="a7">
    <w:name w:val="Нижний колонтитул Знак"/>
    <w:basedOn w:val="a0"/>
    <w:link w:val="a6"/>
    <w:uiPriority w:val="99"/>
    <w:rsid w:val="003754C1"/>
    <w:rPr>
      <w:rFonts w:ascii="Times New Roman" w:eastAsia="Times New Roman" w:hAnsi="Times New Roman" w:cs="Times New Roman"/>
      <w:sz w:val="24"/>
      <w:szCs w:val="24"/>
      <w:lang w:eastAsia="ru-RU"/>
    </w:rPr>
  </w:style>
  <w:style w:type="table" w:styleId="a8">
    <w:name w:val="Table Grid"/>
    <w:basedOn w:val="a1"/>
    <w:rsid w:val="003754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3754C1"/>
    <w:rPr>
      <w:rFonts w:ascii="Tahoma" w:hAnsi="Tahoma" w:cs="Tahoma"/>
      <w:sz w:val="16"/>
      <w:szCs w:val="16"/>
    </w:rPr>
  </w:style>
  <w:style w:type="character" w:customStyle="1" w:styleId="aa">
    <w:name w:val="Текст выноски Знак"/>
    <w:basedOn w:val="a0"/>
    <w:link w:val="a9"/>
    <w:uiPriority w:val="99"/>
    <w:semiHidden/>
    <w:rsid w:val="003754C1"/>
    <w:rPr>
      <w:rFonts w:ascii="Tahoma" w:eastAsia="Times New Roman" w:hAnsi="Tahoma" w:cs="Tahoma"/>
      <w:sz w:val="16"/>
      <w:szCs w:val="16"/>
      <w:lang w:eastAsia="ru-RU"/>
    </w:rPr>
  </w:style>
  <w:style w:type="paragraph" w:styleId="ab">
    <w:name w:val="Body Text"/>
    <w:aliases w:val="Основной текст1,Основной текст Знак Знак Знак Знак Знак Знак"/>
    <w:basedOn w:val="a"/>
    <w:link w:val="ac"/>
    <w:rsid w:val="003754C1"/>
    <w:pPr>
      <w:spacing w:after="120"/>
    </w:pPr>
  </w:style>
  <w:style w:type="character" w:customStyle="1" w:styleId="ac">
    <w:name w:val="Основной текст Знак"/>
    <w:aliases w:val="Основной текст1 Знак,Основной текст Знак Знак Знак Знак Знак Знак Знак"/>
    <w:basedOn w:val="a0"/>
    <w:link w:val="ab"/>
    <w:rsid w:val="003754C1"/>
    <w:rPr>
      <w:rFonts w:ascii="Times New Roman" w:eastAsia="Times New Roman" w:hAnsi="Times New Roman" w:cs="Times New Roman"/>
      <w:sz w:val="24"/>
      <w:szCs w:val="24"/>
      <w:lang w:eastAsia="ru-RU"/>
    </w:rPr>
  </w:style>
  <w:style w:type="paragraph" w:styleId="ad">
    <w:name w:val="Body Text Indent"/>
    <w:basedOn w:val="a"/>
    <w:link w:val="ae"/>
    <w:uiPriority w:val="99"/>
    <w:semiHidden/>
    <w:unhideWhenUsed/>
    <w:rsid w:val="003754C1"/>
    <w:pPr>
      <w:spacing w:after="120"/>
      <w:ind w:left="283"/>
    </w:pPr>
  </w:style>
  <w:style w:type="character" w:customStyle="1" w:styleId="ae">
    <w:name w:val="Основной текст с отступом Знак"/>
    <w:basedOn w:val="a0"/>
    <w:link w:val="ad"/>
    <w:uiPriority w:val="99"/>
    <w:semiHidden/>
    <w:rsid w:val="003754C1"/>
    <w:rPr>
      <w:rFonts w:ascii="Times New Roman" w:eastAsia="Times New Roman" w:hAnsi="Times New Roman" w:cs="Times New Roman"/>
      <w:sz w:val="24"/>
      <w:szCs w:val="24"/>
      <w:lang w:eastAsia="ru-RU"/>
    </w:rPr>
  </w:style>
  <w:style w:type="paragraph" w:customStyle="1" w:styleId="11">
    <w:name w:val="Обычный1"/>
    <w:rsid w:val="00B9644E"/>
    <w:pPr>
      <w:snapToGrid w:val="0"/>
      <w:spacing w:before="60" w:after="0" w:line="240" w:lineRule="auto"/>
      <w:ind w:firstLine="720"/>
      <w:jc w:val="both"/>
    </w:pPr>
    <w:rPr>
      <w:rFonts w:ascii="Arial" w:eastAsia="Times New Roman" w:hAnsi="Arial" w:cs="Times New Roman"/>
      <w:sz w:val="24"/>
      <w:szCs w:val="20"/>
      <w:lang w:eastAsia="ru-RU"/>
    </w:rPr>
  </w:style>
  <w:style w:type="paragraph" w:customStyle="1" w:styleId="ConsPlusTitle">
    <w:name w:val="ConsPlusTitle"/>
    <w:rsid w:val="00B964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Знак"/>
    <w:rsid w:val="00B9644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List Paragraph"/>
    <w:basedOn w:val="a"/>
    <w:uiPriority w:val="34"/>
    <w:qFormat/>
    <w:rsid w:val="002E3839"/>
    <w:pPr>
      <w:ind w:left="720"/>
      <w:contextualSpacing/>
    </w:pPr>
  </w:style>
  <w:style w:type="character" w:customStyle="1" w:styleId="40">
    <w:name w:val="Заголовок 4 Знак"/>
    <w:basedOn w:val="a0"/>
    <w:link w:val="4"/>
    <w:uiPriority w:val="9"/>
    <w:rsid w:val="008602BB"/>
    <w:rPr>
      <w:rFonts w:asciiTheme="majorHAnsi" w:eastAsiaTheme="majorEastAsia" w:hAnsiTheme="majorHAnsi" w:cstheme="majorBidi"/>
      <w:b/>
      <w:bCs/>
      <w:i/>
      <w:iCs/>
      <w:color w:val="4F81BD" w:themeColor="accent1"/>
      <w:sz w:val="24"/>
      <w:szCs w:val="24"/>
      <w:lang w:eastAsia="ru-RU"/>
    </w:rPr>
  </w:style>
  <w:style w:type="paragraph" w:customStyle="1" w:styleId="s32">
    <w:name w:val="s_32"/>
    <w:basedOn w:val="a"/>
    <w:rsid w:val="008602BB"/>
    <w:pPr>
      <w:spacing w:before="100" w:beforeAutospacing="1" w:after="100" w:afterAutospacing="1"/>
      <w:jc w:val="center"/>
    </w:pPr>
    <w:rPr>
      <w:b/>
      <w:bCs/>
      <w:color w:val="000080"/>
      <w:sz w:val="21"/>
      <w:szCs w:val="21"/>
    </w:rPr>
  </w:style>
  <w:style w:type="paragraph" w:customStyle="1" w:styleId="s52">
    <w:name w:val="s_52"/>
    <w:basedOn w:val="a"/>
    <w:rsid w:val="008602BB"/>
    <w:pPr>
      <w:spacing w:before="100" w:beforeAutospacing="1" w:after="100" w:afterAutospacing="1"/>
    </w:pPr>
  </w:style>
  <w:style w:type="paragraph" w:customStyle="1" w:styleId="p1">
    <w:name w:val="p1"/>
    <w:basedOn w:val="a"/>
    <w:rsid w:val="009E058C"/>
    <w:pPr>
      <w:spacing w:before="100" w:beforeAutospacing="1" w:after="100" w:afterAutospacing="1"/>
    </w:pPr>
  </w:style>
  <w:style w:type="paragraph" w:customStyle="1" w:styleId="p2">
    <w:name w:val="p2"/>
    <w:basedOn w:val="a"/>
    <w:rsid w:val="009E058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4C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autoRedefine/>
    <w:qFormat/>
    <w:rsid w:val="00422FE0"/>
    <w:pPr>
      <w:keepNext/>
      <w:ind w:firstLine="708"/>
      <w:jc w:val="both"/>
      <w:outlineLvl w:val="0"/>
    </w:pPr>
    <w:rPr>
      <w:b/>
      <w:bCs/>
      <w:kern w:val="32"/>
      <w:sz w:val="28"/>
      <w:szCs w:val="28"/>
    </w:rPr>
  </w:style>
  <w:style w:type="paragraph" w:styleId="2">
    <w:name w:val="heading 2"/>
    <w:basedOn w:val="a"/>
    <w:next w:val="a"/>
    <w:link w:val="20"/>
    <w:autoRedefine/>
    <w:qFormat/>
    <w:rsid w:val="003754C1"/>
    <w:pPr>
      <w:keepNext/>
      <w:ind w:firstLine="708"/>
      <w:outlineLvl w:val="1"/>
    </w:pPr>
    <w:rPr>
      <w:rFonts w:cs="Arial"/>
      <w:b/>
      <w:bCs/>
      <w:iCs/>
      <w:sz w:val="28"/>
      <w:szCs w:val="28"/>
    </w:rPr>
  </w:style>
  <w:style w:type="paragraph" w:styleId="4">
    <w:name w:val="heading 4"/>
    <w:basedOn w:val="a"/>
    <w:next w:val="a"/>
    <w:link w:val="40"/>
    <w:uiPriority w:val="9"/>
    <w:unhideWhenUsed/>
    <w:qFormat/>
    <w:rsid w:val="008602B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2FE0"/>
    <w:rPr>
      <w:rFonts w:ascii="Times New Roman" w:eastAsia="Times New Roman" w:hAnsi="Times New Roman" w:cs="Times New Roman"/>
      <w:b/>
      <w:bCs/>
      <w:kern w:val="32"/>
      <w:sz w:val="28"/>
      <w:szCs w:val="28"/>
      <w:lang w:eastAsia="ru-RU"/>
    </w:rPr>
  </w:style>
  <w:style w:type="character" w:customStyle="1" w:styleId="20">
    <w:name w:val="Заголовок 2 Знак"/>
    <w:basedOn w:val="a0"/>
    <w:link w:val="2"/>
    <w:rsid w:val="003754C1"/>
    <w:rPr>
      <w:rFonts w:ascii="Times New Roman" w:eastAsia="Times New Roman" w:hAnsi="Times New Roman" w:cs="Arial"/>
      <w:b/>
      <w:bCs/>
      <w:iCs/>
      <w:sz w:val="28"/>
      <w:szCs w:val="28"/>
      <w:lang w:eastAsia="ru-RU"/>
    </w:rPr>
  </w:style>
  <w:style w:type="numbering" w:styleId="111111">
    <w:name w:val="Outline List 2"/>
    <w:basedOn w:val="a2"/>
    <w:rsid w:val="003754C1"/>
    <w:pPr>
      <w:numPr>
        <w:numId w:val="2"/>
      </w:numPr>
    </w:pPr>
  </w:style>
  <w:style w:type="paragraph" w:styleId="21">
    <w:name w:val="toc 2"/>
    <w:basedOn w:val="a"/>
    <w:next w:val="a"/>
    <w:autoRedefine/>
    <w:semiHidden/>
    <w:rsid w:val="00F62B86"/>
    <w:pPr>
      <w:shd w:val="clear" w:color="auto" w:fill="FFFFFF" w:themeFill="background1"/>
      <w:tabs>
        <w:tab w:val="right" w:pos="9911"/>
      </w:tabs>
      <w:spacing w:line="228" w:lineRule="auto"/>
    </w:pPr>
    <w:rPr>
      <w:b/>
      <w:noProof/>
      <w:sz w:val="28"/>
      <w:szCs w:val="28"/>
    </w:rPr>
  </w:style>
  <w:style w:type="character" w:styleId="a3">
    <w:name w:val="Hyperlink"/>
    <w:basedOn w:val="a0"/>
    <w:rsid w:val="003754C1"/>
    <w:rPr>
      <w:color w:val="0000FF"/>
      <w:u w:val="single"/>
    </w:rPr>
  </w:style>
  <w:style w:type="paragraph" w:styleId="22">
    <w:name w:val="Body Text Indent 2"/>
    <w:basedOn w:val="a"/>
    <w:link w:val="23"/>
    <w:rsid w:val="003754C1"/>
    <w:pPr>
      <w:spacing w:line="288" w:lineRule="atLeast"/>
      <w:ind w:firstLine="709"/>
      <w:jc w:val="both"/>
    </w:pPr>
    <w:rPr>
      <w:snapToGrid w:val="0"/>
      <w:color w:val="000000"/>
      <w:szCs w:val="20"/>
    </w:rPr>
  </w:style>
  <w:style w:type="character" w:customStyle="1" w:styleId="23">
    <w:name w:val="Основной текст с отступом 2 Знак"/>
    <w:basedOn w:val="a0"/>
    <w:link w:val="22"/>
    <w:rsid w:val="003754C1"/>
    <w:rPr>
      <w:rFonts w:ascii="Times New Roman" w:eastAsia="Times New Roman" w:hAnsi="Times New Roman" w:cs="Times New Roman"/>
      <w:snapToGrid w:val="0"/>
      <w:color w:val="000000"/>
      <w:sz w:val="24"/>
      <w:szCs w:val="20"/>
      <w:lang w:eastAsia="ru-RU"/>
    </w:rPr>
  </w:style>
  <w:style w:type="paragraph" w:styleId="a4">
    <w:name w:val="header"/>
    <w:basedOn w:val="a"/>
    <w:link w:val="a5"/>
    <w:uiPriority w:val="99"/>
    <w:unhideWhenUsed/>
    <w:rsid w:val="003754C1"/>
    <w:pPr>
      <w:tabs>
        <w:tab w:val="center" w:pos="4677"/>
        <w:tab w:val="right" w:pos="9355"/>
      </w:tabs>
    </w:pPr>
  </w:style>
  <w:style w:type="character" w:customStyle="1" w:styleId="a5">
    <w:name w:val="Верхний колонтитул Знак"/>
    <w:basedOn w:val="a0"/>
    <w:link w:val="a4"/>
    <w:uiPriority w:val="99"/>
    <w:rsid w:val="003754C1"/>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3754C1"/>
    <w:pPr>
      <w:tabs>
        <w:tab w:val="center" w:pos="4677"/>
        <w:tab w:val="right" w:pos="9355"/>
      </w:tabs>
    </w:pPr>
  </w:style>
  <w:style w:type="character" w:customStyle="1" w:styleId="a7">
    <w:name w:val="Нижний колонтитул Знак"/>
    <w:basedOn w:val="a0"/>
    <w:link w:val="a6"/>
    <w:uiPriority w:val="99"/>
    <w:rsid w:val="003754C1"/>
    <w:rPr>
      <w:rFonts w:ascii="Times New Roman" w:eastAsia="Times New Roman" w:hAnsi="Times New Roman" w:cs="Times New Roman"/>
      <w:sz w:val="24"/>
      <w:szCs w:val="24"/>
      <w:lang w:eastAsia="ru-RU"/>
    </w:rPr>
  </w:style>
  <w:style w:type="table" w:styleId="a8">
    <w:name w:val="Table Grid"/>
    <w:basedOn w:val="a1"/>
    <w:rsid w:val="003754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3754C1"/>
    <w:rPr>
      <w:rFonts w:ascii="Tahoma" w:hAnsi="Tahoma" w:cs="Tahoma"/>
      <w:sz w:val="16"/>
      <w:szCs w:val="16"/>
    </w:rPr>
  </w:style>
  <w:style w:type="character" w:customStyle="1" w:styleId="aa">
    <w:name w:val="Текст выноски Знак"/>
    <w:basedOn w:val="a0"/>
    <w:link w:val="a9"/>
    <w:uiPriority w:val="99"/>
    <w:semiHidden/>
    <w:rsid w:val="003754C1"/>
    <w:rPr>
      <w:rFonts w:ascii="Tahoma" w:eastAsia="Times New Roman" w:hAnsi="Tahoma" w:cs="Tahoma"/>
      <w:sz w:val="16"/>
      <w:szCs w:val="16"/>
      <w:lang w:eastAsia="ru-RU"/>
    </w:rPr>
  </w:style>
  <w:style w:type="paragraph" w:styleId="ab">
    <w:name w:val="Body Text"/>
    <w:aliases w:val="Основной текст1,Основной текст Знак Знак Знак Знак Знак Знак"/>
    <w:basedOn w:val="a"/>
    <w:link w:val="ac"/>
    <w:rsid w:val="003754C1"/>
    <w:pPr>
      <w:spacing w:after="120"/>
    </w:pPr>
  </w:style>
  <w:style w:type="character" w:customStyle="1" w:styleId="ac">
    <w:name w:val="Основной текст Знак"/>
    <w:aliases w:val="Основной текст1 Знак,Основной текст Знак Знак Знак Знак Знак Знак Знак"/>
    <w:basedOn w:val="a0"/>
    <w:link w:val="ab"/>
    <w:rsid w:val="003754C1"/>
    <w:rPr>
      <w:rFonts w:ascii="Times New Roman" w:eastAsia="Times New Roman" w:hAnsi="Times New Roman" w:cs="Times New Roman"/>
      <w:sz w:val="24"/>
      <w:szCs w:val="24"/>
      <w:lang w:eastAsia="ru-RU"/>
    </w:rPr>
  </w:style>
  <w:style w:type="paragraph" w:styleId="ad">
    <w:name w:val="Body Text Indent"/>
    <w:basedOn w:val="a"/>
    <w:link w:val="ae"/>
    <w:uiPriority w:val="99"/>
    <w:semiHidden/>
    <w:unhideWhenUsed/>
    <w:rsid w:val="003754C1"/>
    <w:pPr>
      <w:spacing w:after="120"/>
      <w:ind w:left="283"/>
    </w:pPr>
  </w:style>
  <w:style w:type="character" w:customStyle="1" w:styleId="ae">
    <w:name w:val="Основной текст с отступом Знак"/>
    <w:basedOn w:val="a0"/>
    <w:link w:val="ad"/>
    <w:uiPriority w:val="99"/>
    <w:semiHidden/>
    <w:rsid w:val="003754C1"/>
    <w:rPr>
      <w:rFonts w:ascii="Times New Roman" w:eastAsia="Times New Roman" w:hAnsi="Times New Roman" w:cs="Times New Roman"/>
      <w:sz w:val="24"/>
      <w:szCs w:val="24"/>
      <w:lang w:eastAsia="ru-RU"/>
    </w:rPr>
  </w:style>
  <w:style w:type="paragraph" w:customStyle="1" w:styleId="11">
    <w:name w:val="Обычный1"/>
    <w:rsid w:val="00B9644E"/>
    <w:pPr>
      <w:snapToGrid w:val="0"/>
      <w:spacing w:before="60" w:after="0" w:line="240" w:lineRule="auto"/>
      <w:ind w:firstLine="720"/>
      <w:jc w:val="both"/>
    </w:pPr>
    <w:rPr>
      <w:rFonts w:ascii="Arial" w:eastAsia="Times New Roman" w:hAnsi="Arial" w:cs="Times New Roman"/>
      <w:sz w:val="24"/>
      <w:szCs w:val="20"/>
      <w:lang w:eastAsia="ru-RU"/>
    </w:rPr>
  </w:style>
  <w:style w:type="paragraph" w:customStyle="1" w:styleId="ConsPlusTitle">
    <w:name w:val="ConsPlusTitle"/>
    <w:rsid w:val="00B964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Знак"/>
    <w:rsid w:val="00B9644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List Paragraph"/>
    <w:basedOn w:val="a"/>
    <w:uiPriority w:val="34"/>
    <w:qFormat/>
    <w:rsid w:val="002E3839"/>
    <w:pPr>
      <w:ind w:left="720"/>
      <w:contextualSpacing/>
    </w:pPr>
  </w:style>
  <w:style w:type="character" w:customStyle="1" w:styleId="40">
    <w:name w:val="Заголовок 4 Знак"/>
    <w:basedOn w:val="a0"/>
    <w:link w:val="4"/>
    <w:uiPriority w:val="9"/>
    <w:rsid w:val="008602BB"/>
    <w:rPr>
      <w:rFonts w:asciiTheme="majorHAnsi" w:eastAsiaTheme="majorEastAsia" w:hAnsiTheme="majorHAnsi" w:cstheme="majorBidi"/>
      <w:b/>
      <w:bCs/>
      <w:i/>
      <w:iCs/>
      <w:color w:val="4F81BD" w:themeColor="accent1"/>
      <w:sz w:val="24"/>
      <w:szCs w:val="24"/>
      <w:lang w:eastAsia="ru-RU"/>
    </w:rPr>
  </w:style>
  <w:style w:type="paragraph" w:customStyle="1" w:styleId="s32">
    <w:name w:val="s_32"/>
    <w:basedOn w:val="a"/>
    <w:rsid w:val="008602BB"/>
    <w:pPr>
      <w:spacing w:before="100" w:beforeAutospacing="1" w:after="100" w:afterAutospacing="1"/>
      <w:jc w:val="center"/>
    </w:pPr>
    <w:rPr>
      <w:b/>
      <w:bCs/>
      <w:color w:val="000080"/>
      <w:sz w:val="21"/>
      <w:szCs w:val="21"/>
    </w:rPr>
  </w:style>
  <w:style w:type="paragraph" w:customStyle="1" w:styleId="s52">
    <w:name w:val="s_52"/>
    <w:basedOn w:val="a"/>
    <w:rsid w:val="008602BB"/>
    <w:pPr>
      <w:spacing w:before="100" w:beforeAutospacing="1" w:after="100" w:afterAutospacing="1"/>
    </w:pPr>
  </w:style>
  <w:style w:type="paragraph" w:customStyle="1" w:styleId="p1">
    <w:name w:val="p1"/>
    <w:basedOn w:val="a"/>
    <w:rsid w:val="009E058C"/>
    <w:pPr>
      <w:spacing w:before="100" w:beforeAutospacing="1" w:after="100" w:afterAutospacing="1"/>
    </w:pPr>
  </w:style>
  <w:style w:type="paragraph" w:customStyle="1" w:styleId="p2">
    <w:name w:val="p2"/>
    <w:basedOn w:val="a"/>
    <w:rsid w:val="009E058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15152">
      <w:bodyDiv w:val="1"/>
      <w:marLeft w:val="0"/>
      <w:marRight w:val="0"/>
      <w:marTop w:val="225"/>
      <w:marBottom w:val="225"/>
      <w:divBdr>
        <w:top w:val="none" w:sz="0" w:space="0" w:color="auto"/>
        <w:left w:val="none" w:sz="0" w:space="0" w:color="auto"/>
        <w:bottom w:val="none" w:sz="0" w:space="0" w:color="auto"/>
        <w:right w:val="none" w:sz="0" w:space="0" w:color="auto"/>
      </w:divBdr>
    </w:div>
    <w:div w:id="460653029">
      <w:bodyDiv w:val="1"/>
      <w:marLeft w:val="0"/>
      <w:marRight w:val="0"/>
      <w:marTop w:val="0"/>
      <w:marBottom w:val="0"/>
      <w:divBdr>
        <w:top w:val="none" w:sz="0" w:space="0" w:color="auto"/>
        <w:left w:val="none" w:sz="0" w:space="0" w:color="auto"/>
        <w:bottom w:val="none" w:sz="0" w:space="0" w:color="auto"/>
        <w:right w:val="none" w:sz="0" w:space="0" w:color="auto"/>
      </w:divBdr>
    </w:div>
    <w:div w:id="668605075">
      <w:bodyDiv w:val="1"/>
      <w:marLeft w:val="0"/>
      <w:marRight w:val="0"/>
      <w:marTop w:val="0"/>
      <w:marBottom w:val="0"/>
      <w:divBdr>
        <w:top w:val="none" w:sz="0" w:space="0" w:color="auto"/>
        <w:left w:val="none" w:sz="0" w:space="0" w:color="auto"/>
        <w:bottom w:val="none" w:sz="0" w:space="0" w:color="auto"/>
        <w:right w:val="none" w:sz="0" w:space="0" w:color="auto"/>
      </w:divBdr>
      <w:divsChild>
        <w:div w:id="1633973397">
          <w:marLeft w:val="0"/>
          <w:marRight w:val="0"/>
          <w:marTop w:val="0"/>
          <w:marBottom w:val="0"/>
          <w:divBdr>
            <w:top w:val="none" w:sz="0" w:space="0" w:color="auto"/>
            <w:left w:val="none" w:sz="0" w:space="0" w:color="auto"/>
            <w:bottom w:val="none" w:sz="0" w:space="0" w:color="auto"/>
            <w:right w:val="none" w:sz="0" w:space="0" w:color="auto"/>
          </w:divBdr>
        </w:div>
      </w:divsChild>
    </w:div>
    <w:div w:id="916792643">
      <w:bodyDiv w:val="1"/>
      <w:marLeft w:val="0"/>
      <w:marRight w:val="0"/>
      <w:marTop w:val="0"/>
      <w:marBottom w:val="0"/>
      <w:divBdr>
        <w:top w:val="none" w:sz="0" w:space="0" w:color="auto"/>
        <w:left w:val="none" w:sz="0" w:space="0" w:color="auto"/>
        <w:bottom w:val="none" w:sz="0" w:space="0" w:color="auto"/>
        <w:right w:val="none" w:sz="0" w:space="0" w:color="auto"/>
      </w:divBdr>
    </w:div>
    <w:div w:id="2124229639">
      <w:bodyDiv w:val="1"/>
      <w:marLeft w:val="0"/>
      <w:marRight w:val="0"/>
      <w:marTop w:val="0"/>
      <w:marBottom w:val="0"/>
      <w:divBdr>
        <w:top w:val="none" w:sz="0" w:space="0" w:color="auto"/>
        <w:left w:val="none" w:sz="0" w:space="0" w:color="auto"/>
        <w:bottom w:val="none" w:sz="0" w:space="0" w:color="auto"/>
        <w:right w:val="none" w:sz="0" w:space="0" w:color="auto"/>
      </w:divBdr>
      <w:divsChild>
        <w:div w:id="333842479">
          <w:marLeft w:val="0"/>
          <w:marRight w:val="0"/>
          <w:marTop w:val="0"/>
          <w:marBottom w:val="0"/>
          <w:divBdr>
            <w:top w:val="none" w:sz="0" w:space="0" w:color="auto"/>
            <w:left w:val="none" w:sz="0" w:space="0" w:color="auto"/>
            <w:bottom w:val="none" w:sz="0" w:space="0" w:color="auto"/>
            <w:right w:val="none" w:sz="0" w:space="0" w:color="auto"/>
          </w:divBdr>
          <w:divsChild>
            <w:div w:id="1426539739">
              <w:marLeft w:val="0"/>
              <w:marRight w:val="0"/>
              <w:marTop w:val="0"/>
              <w:marBottom w:val="0"/>
              <w:divBdr>
                <w:top w:val="none" w:sz="0" w:space="0" w:color="auto"/>
                <w:left w:val="none" w:sz="0" w:space="0" w:color="auto"/>
                <w:bottom w:val="none" w:sz="0" w:space="0" w:color="auto"/>
                <w:right w:val="none" w:sz="0" w:space="0" w:color="auto"/>
              </w:divBdr>
              <w:divsChild>
                <w:div w:id="856232877">
                  <w:marLeft w:val="0"/>
                  <w:marRight w:val="0"/>
                  <w:marTop w:val="0"/>
                  <w:marBottom w:val="0"/>
                  <w:divBdr>
                    <w:top w:val="none" w:sz="0" w:space="0" w:color="auto"/>
                    <w:left w:val="none" w:sz="0" w:space="0" w:color="auto"/>
                    <w:bottom w:val="none" w:sz="0" w:space="0" w:color="auto"/>
                    <w:right w:val="none" w:sz="0" w:space="0" w:color="auto"/>
                  </w:divBdr>
                  <w:divsChild>
                    <w:div w:id="39204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65A64-414B-4D77-B278-DCFA71E2D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1329</TotalTime>
  <Pages>12</Pages>
  <Words>3737</Words>
  <Characters>21307</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24995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User</cp:lastModifiedBy>
  <cp:revision>132</cp:revision>
  <cp:lastPrinted>2015-04-29T09:32:00Z</cp:lastPrinted>
  <dcterms:created xsi:type="dcterms:W3CDTF">2015-04-03T05:09:00Z</dcterms:created>
  <dcterms:modified xsi:type="dcterms:W3CDTF">2015-04-29T09:58:00Z</dcterms:modified>
</cp:coreProperties>
</file>