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6"/>
        <w:gridCol w:w="593"/>
        <w:gridCol w:w="2049"/>
        <w:gridCol w:w="593"/>
        <w:gridCol w:w="1744"/>
        <w:gridCol w:w="2296"/>
      </w:tblGrid>
      <w:tr w:rsidR="00E61963" w:rsidRPr="00E55C29" w:rsidTr="009F344A">
        <w:tc>
          <w:tcPr>
            <w:tcW w:w="9850" w:type="dxa"/>
            <w:gridSpan w:val="6"/>
          </w:tcPr>
          <w:p w:rsidR="00E61963" w:rsidRPr="00E55C29" w:rsidRDefault="00E61963" w:rsidP="009F344A">
            <w:pPr>
              <w:jc w:val="center"/>
              <w:rPr>
                <w:b/>
              </w:rPr>
            </w:pPr>
            <w:r w:rsidRPr="00E55C29">
              <w:rPr>
                <w:b/>
              </w:rPr>
              <w:t>АДМИНИСТРАЦИЯ СОКУРСКОГО СЕЛЬСОВЕТА</w:t>
            </w:r>
          </w:p>
          <w:p w:rsidR="00E61963" w:rsidRPr="00E55C29" w:rsidRDefault="00E61963" w:rsidP="009F344A">
            <w:pPr>
              <w:jc w:val="center"/>
              <w:rPr>
                <w:b/>
              </w:rPr>
            </w:pPr>
            <w:r w:rsidRPr="00E55C29">
              <w:rPr>
                <w:b/>
              </w:rPr>
              <w:t>МОШКОВСКОГО РАЙОНА НОВОСИБИРСКОЙ ОБЛАСТИ</w:t>
            </w:r>
          </w:p>
        </w:tc>
      </w:tr>
      <w:tr w:rsidR="00E61963" w:rsidRPr="00E55C29" w:rsidTr="009F344A">
        <w:tc>
          <w:tcPr>
            <w:tcW w:w="9850" w:type="dxa"/>
            <w:gridSpan w:val="6"/>
          </w:tcPr>
          <w:p w:rsidR="00E61963" w:rsidRPr="00E55C29" w:rsidRDefault="00E61963" w:rsidP="009F344A">
            <w:pPr>
              <w:jc w:val="center"/>
              <w:rPr>
                <w:b/>
              </w:rPr>
            </w:pPr>
          </w:p>
        </w:tc>
      </w:tr>
      <w:tr w:rsidR="00E61963" w:rsidRPr="00E55C29" w:rsidTr="009F344A">
        <w:tc>
          <w:tcPr>
            <w:tcW w:w="9850" w:type="dxa"/>
            <w:gridSpan w:val="6"/>
          </w:tcPr>
          <w:p w:rsidR="00E61963" w:rsidRPr="00E55C29" w:rsidRDefault="00E61963" w:rsidP="009F344A">
            <w:pPr>
              <w:jc w:val="center"/>
              <w:rPr>
                <w:b/>
                <w:sz w:val="36"/>
                <w:szCs w:val="36"/>
              </w:rPr>
            </w:pPr>
            <w:r w:rsidRPr="00E55C29">
              <w:rPr>
                <w:b/>
                <w:sz w:val="36"/>
                <w:szCs w:val="36"/>
              </w:rPr>
              <w:t>ПОСТАНОВЛЕНИЕ</w:t>
            </w:r>
          </w:p>
          <w:p w:rsidR="00E61963" w:rsidRPr="00E55C29" w:rsidRDefault="00E61963" w:rsidP="009F344A">
            <w:pPr>
              <w:jc w:val="center"/>
              <w:rPr>
                <w:b/>
              </w:rPr>
            </w:pPr>
          </w:p>
        </w:tc>
      </w:tr>
      <w:tr w:rsidR="00E61963" w:rsidRPr="00E55C29" w:rsidTr="009F344A">
        <w:tc>
          <w:tcPr>
            <w:tcW w:w="2392" w:type="dxa"/>
          </w:tcPr>
          <w:p w:rsidR="00E61963" w:rsidRPr="00E55C29" w:rsidRDefault="00E61963" w:rsidP="009F344A">
            <w:pPr>
              <w:jc w:val="center"/>
              <w:rPr>
                <w:b/>
              </w:rPr>
            </w:pPr>
          </w:p>
        </w:tc>
        <w:tc>
          <w:tcPr>
            <w:tcW w:w="598" w:type="dxa"/>
          </w:tcPr>
          <w:p w:rsidR="00E61963" w:rsidRPr="00E55C29" w:rsidRDefault="00E61963" w:rsidP="009F344A">
            <w:pPr>
              <w:jc w:val="center"/>
            </w:pPr>
            <w:r w:rsidRPr="00E55C29">
              <w:t>от</w:t>
            </w:r>
          </w:p>
        </w:tc>
        <w:tc>
          <w:tcPr>
            <w:tcW w:w="2074" w:type="dxa"/>
            <w:tcBorders>
              <w:bottom w:val="single" w:sz="4" w:space="0" w:color="auto"/>
            </w:tcBorders>
          </w:tcPr>
          <w:p w:rsidR="00E61963" w:rsidRPr="00E55C29" w:rsidRDefault="00CF7BE5" w:rsidP="009F344A">
            <w:pPr>
              <w:jc w:val="center"/>
            </w:pPr>
            <w:r>
              <w:t>18</w:t>
            </w:r>
            <w:r w:rsidR="00247F0B">
              <w:t>.05</w:t>
            </w:r>
            <w:r w:rsidR="00E61963">
              <w:t>.201</w:t>
            </w:r>
            <w:r w:rsidR="00247F0B">
              <w:t>7</w:t>
            </w:r>
          </w:p>
        </w:tc>
        <w:tc>
          <w:tcPr>
            <w:tcW w:w="598" w:type="dxa"/>
          </w:tcPr>
          <w:p w:rsidR="00E61963" w:rsidRPr="00E55C29" w:rsidRDefault="00E61963" w:rsidP="009F344A">
            <w:pPr>
              <w:jc w:val="center"/>
            </w:pPr>
            <w:r w:rsidRPr="00E55C29">
              <w:t>№</w:t>
            </w:r>
          </w:p>
        </w:tc>
        <w:tc>
          <w:tcPr>
            <w:tcW w:w="1795" w:type="dxa"/>
            <w:tcBorders>
              <w:bottom w:val="single" w:sz="4" w:space="0" w:color="auto"/>
            </w:tcBorders>
          </w:tcPr>
          <w:p w:rsidR="00E61963" w:rsidRPr="00E55C29" w:rsidRDefault="00247F0B" w:rsidP="009F344A">
            <w:pPr>
              <w:jc w:val="center"/>
            </w:pPr>
            <w:r>
              <w:t>11</w:t>
            </w:r>
            <w:r w:rsidR="00CF7BE5">
              <w:t>6</w:t>
            </w:r>
          </w:p>
        </w:tc>
        <w:tc>
          <w:tcPr>
            <w:tcW w:w="2393" w:type="dxa"/>
          </w:tcPr>
          <w:p w:rsidR="00E61963" w:rsidRPr="00E55C29" w:rsidRDefault="00E61963" w:rsidP="009F344A">
            <w:pPr>
              <w:jc w:val="center"/>
              <w:rPr>
                <w:b/>
              </w:rPr>
            </w:pPr>
          </w:p>
        </w:tc>
      </w:tr>
    </w:tbl>
    <w:p w:rsidR="00E61963" w:rsidRPr="00E55C29" w:rsidRDefault="00E61963" w:rsidP="00E61963">
      <w:pPr>
        <w:jc w:val="center"/>
        <w:rPr>
          <w:b/>
        </w:rPr>
      </w:pPr>
    </w:p>
    <w:p w:rsidR="00BE3531" w:rsidRDefault="00F36B59" w:rsidP="005F1DCF">
      <w:pPr>
        <w:jc w:val="center"/>
      </w:pPr>
      <w:r>
        <w:t xml:space="preserve">О </w:t>
      </w:r>
      <w:r w:rsidR="00A77900">
        <w:t xml:space="preserve"> внесении изменений в Постановление администрации </w:t>
      </w:r>
      <w:proofErr w:type="spellStart"/>
      <w:r w:rsidR="00A77900">
        <w:t>Сокурского</w:t>
      </w:r>
      <w:proofErr w:type="spellEnd"/>
      <w:r w:rsidR="00A77900">
        <w:t xml:space="preserve"> сельсовета </w:t>
      </w:r>
      <w:proofErr w:type="spellStart"/>
      <w:r w:rsidR="00A77900">
        <w:t>Мошковсокго</w:t>
      </w:r>
      <w:proofErr w:type="spellEnd"/>
      <w:r w:rsidR="00A77900">
        <w:t xml:space="preserve"> ра</w:t>
      </w:r>
      <w:r w:rsidR="00247F0B">
        <w:t>йона Новосибирской области от 28.11.2016 № 332</w:t>
      </w:r>
      <w:r w:rsidR="00757C63">
        <w:t xml:space="preserve"> «Об утверждении административного регламента по предоставлению земельных участков из земель сельскохозяйственного назначения для крестьянско-фермерского хозяйства»</w:t>
      </w:r>
    </w:p>
    <w:p w:rsidR="00F36B59" w:rsidRDefault="00F36B59" w:rsidP="005F1DCF">
      <w:pPr>
        <w:jc w:val="center"/>
      </w:pPr>
    </w:p>
    <w:p w:rsidR="000F7FA8" w:rsidRDefault="005F1DCF" w:rsidP="00271F2B">
      <w:r>
        <w:t xml:space="preserve">           </w:t>
      </w:r>
      <w:r w:rsidR="006F1087">
        <w:t>На основании экспертного заключения управления законопроектн</w:t>
      </w:r>
      <w:r w:rsidR="00757C63">
        <w:t>ых работ и ведения реги</w:t>
      </w:r>
      <w:r w:rsidR="00247F0B">
        <w:t>стра от 06.04.2017 № 1739</w:t>
      </w:r>
      <w:r w:rsidR="006F1087">
        <w:t xml:space="preserve">-4-04/9 на постановление администрации  </w:t>
      </w:r>
      <w:proofErr w:type="spellStart"/>
      <w:r w:rsidR="006F1087">
        <w:t>Сокурского</w:t>
      </w:r>
      <w:proofErr w:type="spellEnd"/>
      <w:r w:rsidR="006F1087">
        <w:t xml:space="preserve"> сельсовета </w:t>
      </w:r>
      <w:proofErr w:type="spellStart"/>
      <w:r w:rsidR="006F1087">
        <w:t>Мошковского</w:t>
      </w:r>
      <w:proofErr w:type="spellEnd"/>
      <w:r w:rsidR="006F1087">
        <w:t xml:space="preserve"> ра</w:t>
      </w:r>
      <w:r w:rsidR="00247F0B">
        <w:t>йона Новосибирской области от 28.11.2016 №332</w:t>
      </w:r>
      <w:r w:rsidR="006F1087">
        <w:t xml:space="preserve"> «О</w:t>
      </w:r>
      <w:r w:rsidR="00247F0B">
        <w:t>б утверждении административного реглам</w:t>
      </w:r>
      <w:r w:rsidR="00C929A0">
        <w:t>ента по предоставлению земельных</w:t>
      </w:r>
      <w:r w:rsidR="00247F0B">
        <w:t xml:space="preserve"> участков из земель сельскохозяйственного назначения для крестьянско-фермерского хозяйства</w:t>
      </w:r>
      <w:r w:rsidR="006F1087">
        <w:t>»,</w:t>
      </w:r>
    </w:p>
    <w:p w:rsidR="005F1DCF" w:rsidRDefault="005F1DCF" w:rsidP="00271F2B">
      <w:r>
        <w:t>ПОСТАНОВЛЯЮ:</w:t>
      </w:r>
    </w:p>
    <w:p w:rsidR="00CF7BE5" w:rsidRDefault="00CF7BE5" w:rsidP="00CF7BE5">
      <w:pPr>
        <w:tabs>
          <w:tab w:val="num" w:pos="1080"/>
          <w:tab w:val="num" w:pos="2880"/>
        </w:tabs>
        <w:ind w:left="900"/>
      </w:pPr>
      <w:r>
        <w:t xml:space="preserve"> 1.В пункте 2.5. административного регламента, исключить текст:</w:t>
      </w:r>
    </w:p>
    <w:p w:rsidR="00CF7BE5" w:rsidRPr="00284EDB" w:rsidRDefault="00CF7BE5" w:rsidP="00CF7BE5">
      <w:pPr>
        <w:tabs>
          <w:tab w:val="num" w:pos="1080"/>
          <w:tab w:val="num" w:pos="2880"/>
        </w:tabs>
      </w:pPr>
      <w:r>
        <w:t>«Законом Новосибирской области от 14.04.2003г. № 108-ОЗ «Об использовании земель на территории Новосибирской области», дополнить текстом «Законом Новосибирской области от 05.12.2016 № 112-ОЗ «Об отдельных вопросах регулирования земельных отношений на территории Новосибирской области».</w:t>
      </w:r>
    </w:p>
    <w:p w:rsidR="00A85172" w:rsidRDefault="00CF7BE5" w:rsidP="00271F2B">
      <w:r>
        <w:t xml:space="preserve">            2</w:t>
      </w:r>
      <w:r w:rsidR="00A77900">
        <w:t>.</w:t>
      </w:r>
      <w:r w:rsidR="00F36B59">
        <w:t xml:space="preserve"> </w:t>
      </w:r>
      <w:r w:rsidR="00BE3531">
        <w:t>В пункте 1</w:t>
      </w:r>
      <w:r w:rsidR="00247F0B">
        <w:t>.3.4. административного регламента</w:t>
      </w:r>
      <w:r w:rsidR="00A85172">
        <w:t xml:space="preserve"> исключить слово</w:t>
      </w:r>
      <w:r w:rsidR="00C929A0">
        <w:t xml:space="preserve"> </w:t>
      </w:r>
      <w:r w:rsidR="00BE3531">
        <w:t>«</w:t>
      </w:r>
      <w:r w:rsidR="00247F0B">
        <w:t>администрации</w:t>
      </w:r>
      <w:r w:rsidR="00550CBF">
        <w:t>»</w:t>
      </w:r>
      <w:r w:rsidR="00A85172">
        <w:t>.</w:t>
      </w:r>
    </w:p>
    <w:p w:rsidR="006D07C5" w:rsidRDefault="00CF7BE5" w:rsidP="00271F2B">
      <w:r>
        <w:t xml:space="preserve">            3</w:t>
      </w:r>
      <w:r w:rsidR="005F1A71">
        <w:t>.</w:t>
      </w:r>
      <w:r w:rsidR="006D07C5">
        <w:t>В п</w:t>
      </w:r>
      <w:r w:rsidR="005F1A71">
        <w:t>ункт 2.6.</w:t>
      </w:r>
      <w:r w:rsidR="006139AE">
        <w:t xml:space="preserve">административного регламента, </w:t>
      </w:r>
      <w:r w:rsidR="006D07C5">
        <w:t xml:space="preserve">исключить </w:t>
      </w:r>
      <w:r w:rsidR="00C929A0">
        <w:t>текст</w:t>
      </w:r>
      <w:r w:rsidR="00757C63">
        <w:t>:</w:t>
      </w:r>
    </w:p>
    <w:p w:rsidR="006D07C5" w:rsidRDefault="006D07C5" w:rsidP="00271F2B">
      <w:r>
        <w:t>«-</w:t>
      </w:r>
      <w:r w:rsidR="005A15B4">
        <w:t>планово-картографический мат</w:t>
      </w:r>
      <w:r w:rsidR="0068223A">
        <w:t>ериал, либо указание</w:t>
      </w:r>
      <w:r w:rsidR="005A15B4">
        <w:t xml:space="preserve"> в заявлении на кадастровый номер земельного участка;</w:t>
      </w:r>
    </w:p>
    <w:p w:rsidR="005A15B4" w:rsidRDefault="005A15B4" w:rsidP="00271F2B">
      <w:r>
        <w:t>-кадастровый план на земельный участок</w:t>
      </w:r>
      <w:r w:rsidR="00C929A0">
        <w:t xml:space="preserve"> </w:t>
      </w:r>
      <w:r>
        <w:t>(после победы на торгах либо в случае единственного заявления в ответ на публикацию о выставлении земельного участка на торги);</w:t>
      </w:r>
    </w:p>
    <w:p w:rsidR="00A95DFE" w:rsidRDefault="00A95DFE" w:rsidP="00271F2B">
      <w:pPr>
        <w:tabs>
          <w:tab w:val="num" w:pos="0"/>
        </w:tabs>
        <w:ind w:firstLine="900"/>
      </w:pPr>
      <w:r>
        <w:t>В том случае, если земельный участок запрашивается для расширения границ существующего, заявителем дополнительно предоставляются:</w:t>
      </w:r>
    </w:p>
    <w:p w:rsidR="00A95DFE" w:rsidRDefault="00A95DFE" w:rsidP="00271F2B">
      <w:pPr>
        <w:numPr>
          <w:ilvl w:val="0"/>
          <w:numId w:val="6"/>
        </w:numPr>
        <w:tabs>
          <w:tab w:val="num" w:pos="0"/>
          <w:tab w:val="num" w:pos="1080"/>
        </w:tabs>
        <w:ind w:left="0" w:firstLine="900"/>
      </w:pPr>
      <w:r>
        <w:t>квитанция об уплате арендной платы (если земельный участок находится в аренде);</w:t>
      </w:r>
    </w:p>
    <w:p w:rsidR="00A95DFE" w:rsidRDefault="00A95DFE" w:rsidP="00271F2B">
      <w:pPr>
        <w:numPr>
          <w:ilvl w:val="0"/>
          <w:numId w:val="6"/>
        </w:numPr>
        <w:tabs>
          <w:tab w:val="num" w:pos="0"/>
          <w:tab w:val="num" w:pos="1080"/>
        </w:tabs>
        <w:ind w:left="0" w:firstLine="900"/>
      </w:pPr>
      <w:r>
        <w:t>выписка из Единого государственного реестра прав на недвижимое имущество и сделок с ним, либо копия документа подтверждающего право на земельный участок (в том случае, если в ЕГРП отсутствуют сведения о земельном участке);</w:t>
      </w:r>
    </w:p>
    <w:p w:rsidR="00A95DFE" w:rsidRDefault="00A95DFE" w:rsidP="00271F2B">
      <w:pPr>
        <w:numPr>
          <w:ilvl w:val="0"/>
          <w:numId w:val="7"/>
        </w:numPr>
        <w:tabs>
          <w:tab w:val="num" w:pos="0"/>
          <w:tab w:val="num" w:pos="1080"/>
        </w:tabs>
        <w:ind w:left="0" w:firstLine="900"/>
      </w:pPr>
      <w:r>
        <w:t xml:space="preserve">копия кадастрового плана </w:t>
      </w:r>
      <w:proofErr w:type="gramStart"/>
      <w:r>
        <w:t>территории</w:t>
      </w:r>
      <w:proofErr w:type="gramEnd"/>
      <w:r>
        <w:t xml:space="preserve"> на которой находится существующий земельный участок;</w:t>
      </w:r>
    </w:p>
    <w:p w:rsidR="00A95DFE" w:rsidRDefault="00A95DFE" w:rsidP="00271F2B">
      <w:pPr>
        <w:numPr>
          <w:ilvl w:val="0"/>
          <w:numId w:val="7"/>
        </w:numPr>
        <w:tabs>
          <w:tab w:val="num" w:pos="0"/>
          <w:tab w:val="num" w:pos="1080"/>
        </w:tabs>
        <w:ind w:left="0" w:firstLine="900"/>
      </w:pPr>
      <w:r>
        <w:t>кадастровый паспорт с</w:t>
      </w:r>
      <w:r w:rsidR="00271F2B">
        <w:t>уществующего земельного участка</w:t>
      </w:r>
      <w:r>
        <w:t>»</w:t>
      </w:r>
    </w:p>
    <w:p w:rsidR="005A15B4" w:rsidRDefault="005A15B4" w:rsidP="00271F2B">
      <w:r>
        <w:lastRenderedPageBreak/>
        <w:t xml:space="preserve">   </w:t>
      </w:r>
      <w:r w:rsidR="00CF7BE5">
        <w:t xml:space="preserve">           4</w:t>
      </w:r>
      <w:r w:rsidR="00A95DFE">
        <w:t>.Пункт 2.</w:t>
      </w:r>
      <w:r>
        <w:t xml:space="preserve">6. </w:t>
      </w:r>
      <w:r w:rsidR="00FC7D37">
        <w:t>а</w:t>
      </w:r>
      <w:r>
        <w:t>дминистративного р</w:t>
      </w:r>
      <w:r w:rsidR="00271F2B">
        <w:t xml:space="preserve">егламента </w:t>
      </w:r>
      <w:r w:rsidR="00FC7D37">
        <w:t xml:space="preserve"> дополнить текстом</w:t>
      </w:r>
      <w:r w:rsidR="00757C63">
        <w:t>:</w:t>
      </w:r>
    </w:p>
    <w:p w:rsidR="00F928DB" w:rsidRDefault="00FC7D37" w:rsidP="00271F2B">
      <w:proofErr w:type="gramStart"/>
      <w:r>
        <w:t>«</w:t>
      </w:r>
      <w:r w:rsidR="00F928DB">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округом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928DB" w:rsidRDefault="00F928DB" w:rsidP="00271F2B">
      <w: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928DB" w:rsidRDefault="00F928DB" w:rsidP="00271F2B">
      <w:r>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w:t>
      </w:r>
      <w:r w:rsidR="00E924F5">
        <w:t>рства в случае</w:t>
      </w:r>
      <w:proofErr w:type="gramEnd"/>
      <w:r w:rsidR="00E924F5">
        <w:t>, если заявителем является иностранное юридическое лицо;</w:t>
      </w:r>
    </w:p>
    <w:p w:rsidR="00E924F5" w:rsidRDefault="00E924F5" w:rsidP="00271F2B">
      <w:r>
        <w:t>-подготовленные некоммерческой организацией, созданной гражданами, списки её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w:t>
      </w:r>
      <w:r w:rsidR="00FC7D37">
        <w:t xml:space="preserve"> огородничества или садоводства».</w:t>
      </w:r>
    </w:p>
    <w:p w:rsidR="00FC7D37" w:rsidRDefault="006139AE" w:rsidP="00271F2B">
      <w:r>
        <w:t xml:space="preserve">      </w:t>
      </w:r>
      <w:r w:rsidR="00CF7BE5">
        <w:t xml:space="preserve">      5</w:t>
      </w:r>
      <w:r>
        <w:t>. Пункт 2.6.</w:t>
      </w:r>
      <w:r w:rsidR="00271F2B">
        <w:t xml:space="preserve">1. административного регламента </w:t>
      </w:r>
      <w:r>
        <w:t xml:space="preserve"> </w:t>
      </w:r>
      <w:r w:rsidR="00271F2B">
        <w:t>исключить текст</w:t>
      </w:r>
    </w:p>
    <w:p w:rsidR="00FC7D37" w:rsidRDefault="00FC7D37" w:rsidP="00271F2B">
      <w:r>
        <w:t>«-планово-картографический материал, либо указание в заявлении на кадас</w:t>
      </w:r>
      <w:r w:rsidR="00271F2B">
        <w:t>тровый номер земельного участка;</w:t>
      </w:r>
    </w:p>
    <w:p w:rsidR="006139AE" w:rsidRDefault="006139AE" w:rsidP="00271F2B">
      <w:r>
        <w:t xml:space="preserve"> </w:t>
      </w:r>
      <w:r w:rsidR="00271F2B">
        <w:t xml:space="preserve">            </w:t>
      </w:r>
      <w:r>
        <w:t>В том случае, если земельный участок запрашивается для расширения границ существующего, заявителем дополнительно предоставляются:</w:t>
      </w:r>
    </w:p>
    <w:p w:rsidR="006139AE" w:rsidRDefault="006139AE" w:rsidP="00271F2B">
      <w:pPr>
        <w:numPr>
          <w:ilvl w:val="0"/>
          <w:numId w:val="6"/>
        </w:numPr>
        <w:tabs>
          <w:tab w:val="num" w:pos="0"/>
          <w:tab w:val="num" w:pos="1080"/>
        </w:tabs>
        <w:ind w:left="0" w:firstLine="900"/>
      </w:pPr>
      <w:r>
        <w:t>квитанция об уплате арендной платы (если земельный участок находится в аренде);</w:t>
      </w:r>
    </w:p>
    <w:p w:rsidR="006139AE" w:rsidRDefault="006139AE" w:rsidP="00271F2B">
      <w:pPr>
        <w:numPr>
          <w:ilvl w:val="0"/>
          <w:numId w:val="6"/>
        </w:numPr>
        <w:tabs>
          <w:tab w:val="num" w:pos="0"/>
          <w:tab w:val="num" w:pos="1080"/>
        </w:tabs>
        <w:ind w:left="0" w:firstLine="900"/>
      </w:pPr>
      <w:r>
        <w:t>выписка из Единого государственного реестра прав на недвижимое имущество и сделок с ним, либо копия документа подтверждающего право на земельный участок (в том случае, если в ЕГРП отсутствуют сведения о земельном участке);</w:t>
      </w:r>
    </w:p>
    <w:p w:rsidR="006139AE" w:rsidRDefault="006139AE" w:rsidP="00271F2B">
      <w:pPr>
        <w:numPr>
          <w:ilvl w:val="0"/>
          <w:numId w:val="7"/>
        </w:numPr>
        <w:tabs>
          <w:tab w:val="num" w:pos="0"/>
          <w:tab w:val="num" w:pos="1080"/>
        </w:tabs>
        <w:ind w:left="0" w:firstLine="900"/>
      </w:pPr>
      <w:r>
        <w:t xml:space="preserve">копия кадастрового плана </w:t>
      </w:r>
      <w:proofErr w:type="gramStart"/>
      <w:r>
        <w:t>территории</w:t>
      </w:r>
      <w:proofErr w:type="gramEnd"/>
      <w:r>
        <w:t xml:space="preserve"> на которой находится существующий земельный участок;</w:t>
      </w:r>
    </w:p>
    <w:p w:rsidR="006139AE" w:rsidRDefault="006139AE" w:rsidP="00271F2B">
      <w:pPr>
        <w:numPr>
          <w:ilvl w:val="0"/>
          <w:numId w:val="7"/>
        </w:numPr>
        <w:tabs>
          <w:tab w:val="num" w:pos="0"/>
          <w:tab w:val="num" w:pos="1080"/>
        </w:tabs>
        <w:ind w:left="0" w:firstLine="900"/>
      </w:pPr>
      <w:r>
        <w:t>кадастровый паспорт с</w:t>
      </w:r>
      <w:r w:rsidR="00FC7D37">
        <w:t>уществующего земельного участка».</w:t>
      </w:r>
    </w:p>
    <w:p w:rsidR="00FC7D37" w:rsidRDefault="00FC7D37" w:rsidP="00271F2B">
      <w:pPr>
        <w:tabs>
          <w:tab w:val="num" w:pos="2880"/>
        </w:tabs>
      </w:pPr>
      <w:r>
        <w:t xml:space="preserve">           </w:t>
      </w:r>
      <w:r w:rsidR="00CF7BE5">
        <w:t>6</w:t>
      </w:r>
      <w:r w:rsidR="00B80111">
        <w:t>.</w:t>
      </w:r>
      <w:r>
        <w:t xml:space="preserve"> Пункт 2.6</w:t>
      </w:r>
      <w:r w:rsidR="00271F2B">
        <w:t>.1 административного регламента дополнить текстом</w:t>
      </w:r>
      <w:r w:rsidR="00757C63">
        <w:t>:</w:t>
      </w:r>
    </w:p>
    <w:p w:rsidR="00FC7D37" w:rsidRDefault="00FC7D37" w:rsidP="00271F2B">
      <w:r>
        <w:t>«-соглашение о создании крестьянског</w:t>
      </w:r>
      <w:proofErr w:type="gramStart"/>
      <w:r>
        <w:t>о(</w:t>
      </w:r>
      <w:proofErr w:type="gramEnd"/>
      <w:r>
        <w:t>фермерского) хозяйства в случае, если фермерское хозяйство создано несколькими гражданами(в случае осуществления крестьянским(фермерским) хозяйством его деятельности;</w:t>
      </w:r>
    </w:p>
    <w:p w:rsidR="00FC7D37" w:rsidRDefault="00FC7D37" w:rsidP="00271F2B">
      <w:proofErr w:type="gramStart"/>
      <w: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округом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C7D37" w:rsidRDefault="00FC7D37" w:rsidP="00271F2B">
      <w:r>
        <w:lastRenderedPageBreak/>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C7D37" w:rsidRDefault="00FC7D37" w:rsidP="00271F2B">
      <w:r>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FC7D37" w:rsidRDefault="00FC7D37" w:rsidP="00271F2B">
      <w:r>
        <w:t>-подготовленные некоммерческой организацией, созданной гражданами, списки её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80111" w:rsidRDefault="00CF7BE5" w:rsidP="00271F2B">
      <w:r>
        <w:t xml:space="preserve">            7</w:t>
      </w:r>
      <w:r w:rsidR="00B80111">
        <w:t>.</w:t>
      </w:r>
      <w:r w:rsidR="00271F2B">
        <w:t>В п</w:t>
      </w:r>
      <w:r w:rsidR="00B80111">
        <w:t>унк</w:t>
      </w:r>
      <w:r w:rsidR="00271F2B">
        <w:t>те</w:t>
      </w:r>
      <w:r w:rsidR="00B80111">
        <w:t xml:space="preserve"> 2.</w:t>
      </w:r>
      <w:r w:rsidR="00271F2B">
        <w:t>9. административного регламента  исключить текст</w:t>
      </w:r>
      <w:r w:rsidR="00757C63">
        <w:t>:</w:t>
      </w:r>
    </w:p>
    <w:p w:rsidR="00B80111" w:rsidRDefault="00B80111" w:rsidP="00271F2B">
      <w:r>
        <w:t>«-несоответствие документов, предоставленных заявителем, требованиям законодательства о предоставлении муниципальной услуги;</w:t>
      </w:r>
    </w:p>
    <w:p w:rsidR="00B80111" w:rsidRDefault="00B80111" w:rsidP="00271F2B">
      <w:pPr>
        <w:numPr>
          <w:ilvl w:val="0"/>
          <w:numId w:val="8"/>
        </w:numPr>
        <w:tabs>
          <w:tab w:val="num" w:pos="0"/>
          <w:tab w:val="num" w:pos="1080"/>
          <w:tab w:val="num" w:pos="2880"/>
        </w:tabs>
        <w:ind w:left="0" w:firstLine="900"/>
      </w:pPr>
      <w:r>
        <w:t>письменное заявление заявителя об отказе в предоставлении муниципальной услуги».</w:t>
      </w:r>
    </w:p>
    <w:p w:rsidR="00B80111" w:rsidRDefault="00CF7BE5" w:rsidP="00271F2B">
      <w:pPr>
        <w:tabs>
          <w:tab w:val="num" w:pos="1080"/>
          <w:tab w:val="num" w:pos="2880"/>
        </w:tabs>
        <w:ind w:left="900"/>
      </w:pPr>
      <w:r>
        <w:t>8</w:t>
      </w:r>
      <w:r w:rsidR="00B80111">
        <w:t>.Пунк 2.</w:t>
      </w:r>
      <w:r w:rsidR="00271F2B">
        <w:t>9. административного регламента  дополнить текстом</w:t>
      </w:r>
      <w:r w:rsidR="00757C63">
        <w:t>:</w:t>
      </w:r>
    </w:p>
    <w:p w:rsidR="00B80111" w:rsidRPr="00284EDB" w:rsidRDefault="00B80111" w:rsidP="00271F2B">
      <w:pPr>
        <w:shd w:val="clear" w:color="auto" w:fill="FFFFFF"/>
        <w:ind w:firstLine="547"/>
        <w:rPr>
          <w:color w:val="000000"/>
        </w:rPr>
      </w:pPr>
      <w:r w:rsidRPr="00284EDB">
        <w:t>«</w:t>
      </w:r>
      <w:r w:rsidRPr="00284EDB">
        <w:rPr>
          <w:rStyle w:val="blk"/>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80111" w:rsidRPr="00284EDB" w:rsidRDefault="00B80111" w:rsidP="00271F2B">
      <w:pPr>
        <w:shd w:val="clear" w:color="auto" w:fill="FFFFFF"/>
        <w:ind w:firstLine="547"/>
        <w:rPr>
          <w:color w:val="000000" w:themeColor="text1"/>
        </w:rPr>
      </w:pPr>
      <w:bookmarkStart w:id="0" w:name="dst813"/>
      <w:bookmarkEnd w:id="0"/>
      <w:proofErr w:type="gramStart"/>
      <w:r w:rsidRPr="00284EDB">
        <w:rPr>
          <w:rStyle w:val="blk"/>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w:t>
      </w:r>
      <w:r w:rsidRPr="00284EDB">
        <w:rPr>
          <w:rStyle w:val="blk"/>
          <w:color w:val="000000" w:themeColor="text1"/>
        </w:rPr>
        <w:t>с</w:t>
      </w:r>
      <w:r w:rsidRPr="00284EDB">
        <w:rPr>
          <w:rStyle w:val="apple-converted-space"/>
          <w:color w:val="000000" w:themeColor="text1"/>
        </w:rPr>
        <w:t> </w:t>
      </w:r>
      <w:hyperlink r:id="rId5" w:anchor="dst585" w:history="1">
        <w:r w:rsidRPr="00284EDB">
          <w:rPr>
            <w:rStyle w:val="a4"/>
            <w:color w:val="000000" w:themeColor="text1"/>
            <w:u w:val="none"/>
          </w:rPr>
          <w:t>подпунктом 10 пункта 2 статьи 39.10</w:t>
        </w:r>
      </w:hyperlink>
      <w:r w:rsidRPr="00284EDB">
        <w:rPr>
          <w:rStyle w:val="apple-converted-space"/>
          <w:color w:val="000000" w:themeColor="text1"/>
        </w:rPr>
        <w:t> </w:t>
      </w:r>
      <w:r w:rsidRPr="00284EDB">
        <w:rPr>
          <w:rStyle w:val="blk"/>
          <w:color w:val="000000" w:themeColor="text1"/>
        </w:rPr>
        <w:t>Земельного Кодекса;</w:t>
      </w:r>
      <w:proofErr w:type="gramEnd"/>
    </w:p>
    <w:p w:rsidR="00B80111" w:rsidRPr="00284EDB" w:rsidRDefault="00B80111" w:rsidP="00271F2B">
      <w:pPr>
        <w:shd w:val="clear" w:color="auto" w:fill="FFFFFF"/>
        <w:ind w:firstLine="547"/>
        <w:rPr>
          <w:color w:val="000000"/>
        </w:rPr>
      </w:pPr>
      <w:bookmarkStart w:id="1" w:name="dst814"/>
      <w:bookmarkEnd w:id="1"/>
      <w:proofErr w:type="gramStart"/>
      <w:r w:rsidRPr="00284EDB">
        <w:rPr>
          <w:rStyle w:val="blk"/>
          <w:color w:val="00000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80111" w:rsidRPr="00284EDB" w:rsidRDefault="00B80111" w:rsidP="00271F2B">
      <w:pPr>
        <w:shd w:val="clear" w:color="auto" w:fill="FFFFFF"/>
        <w:ind w:firstLine="547"/>
        <w:rPr>
          <w:color w:val="000000"/>
        </w:rPr>
      </w:pPr>
      <w:bookmarkStart w:id="2" w:name="dst815"/>
      <w:bookmarkEnd w:id="2"/>
      <w:proofErr w:type="gramStart"/>
      <w:r w:rsidRPr="00284EDB">
        <w:rPr>
          <w:rStyle w:val="blk"/>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w:t>
      </w:r>
      <w:r w:rsidRPr="00284EDB">
        <w:rPr>
          <w:rStyle w:val="apple-converted-space"/>
          <w:color w:val="000000"/>
        </w:rPr>
        <w:t> </w:t>
      </w:r>
      <w:hyperlink r:id="rId6" w:anchor="dst1098" w:history="1">
        <w:r w:rsidRPr="00284EDB">
          <w:rPr>
            <w:rStyle w:val="a4"/>
            <w:color w:val="000000" w:themeColor="text1"/>
            <w:u w:val="none"/>
          </w:rPr>
          <w:t>пунктом 3 статьи 39.36</w:t>
        </w:r>
      </w:hyperlink>
      <w:r w:rsidRPr="00284EDB">
        <w:rPr>
          <w:rStyle w:val="apple-converted-space"/>
          <w:color w:val="000000"/>
        </w:rPr>
        <w:t> </w:t>
      </w:r>
      <w:r w:rsidRPr="00284EDB">
        <w:rPr>
          <w:rStyle w:val="blk"/>
          <w:color w:val="000000"/>
        </w:rPr>
        <w:t>Земельного Кодекса, и это не препятствует использованию</w:t>
      </w:r>
      <w:proofErr w:type="gramEnd"/>
      <w:r w:rsidRPr="00284EDB">
        <w:rPr>
          <w:rStyle w:val="blk"/>
          <w:color w:val="000000"/>
        </w:rPr>
        <w:t xml:space="preserve"> земельного участка в соответствии с его разрешенным использованием либо с заявлением о предоставлении </w:t>
      </w:r>
      <w:r w:rsidRPr="00284EDB">
        <w:rPr>
          <w:rStyle w:val="blk"/>
          <w:color w:val="000000"/>
        </w:rPr>
        <w:lastRenderedPageBreak/>
        <w:t>земельного участка обратился собственник этих здания, сооружения, помещений в них, этого объекта незавершенного строительства;</w:t>
      </w:r>
    </w:p>
    <w:p w:rsidR="00B80111" w:rsidRPr="00284EDB" w:rsidRDefault="00B80111" w:rsidP="00271F2B">
      <w:pPr>
        <w:shd w:val="clear" w:color="auto" w:fill="FFFFFF"/>
        <w:ind w:firstLine="547"/>
        <w:rPr>
          <w:color w:val="000000"/>
        </w:rPr>
      </w:pPr>
      <w:bookmarkStart w:id="3" w:name="dst816"/>
      <w:bookmarkEnd w:id="3"/>
      <w:proofErr w:type="gramStart"/>
      <w:r w:rsidRPr="00284EDB">
        <w:rPr>
          <w:rStyle w:val="blk"/>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284EDB">
        <w:rPr>
          <w:rStyle w:val="blk"/>
          <w:color w:val="000000"/>
        </w:rPr>
        <w:t xml:space="preserve"> незавершенного строительства;</w:t>
      </w:r>
    </w:p>
    <w:p w:rsidR="00B80111" w:rsidRPr="00284EDB" w:rsidRDefault="00B80111" w:rsidP="00271F2B">
      <w:pPr>
        <w:shd w:val="clear" w:color="auto" w:fill="FFFFFF"/>
        <w:ind w:firstLine="547"/>
        <w:rPr>
          <w:color w:val="000000"/>
        </w:rPr>
      </w:pPr>
      <w:bookmarkStart w:id="4" w:name="dst817"/>
      <w:bookmarkEnd w:id="4"/>
      <w:r w:rsidRPr="00284EDB">
        <w:rPr>
          <w:rStyle w:val="blk"/>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80111" w:rsidRPr="00284EDB" w:rsidRDefault="00B80111" w:rsidP="00271F2B">
      <w:pPr>
        <w:shd w:val="clear" w:color="auto" w:fill="FFFFFF"/>
        <w:ind w:firstLine="547"/>
        <w:rPr>
          <w:color w:val="000000"/>
        </w:rPr>
      </w:pPr>
      <w:bookmarkStart w:id="5" w:name="dst818"/>
      <w:bookmarkEnd w:id="5"/>
      <w:proofErr w:type="gramStart"/>
      <w:r w:rsidRPr="00284EDB">
        <w:rPr>
          <w:rStyle w:val="blk"/>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84EDB">
        <w:rPr>
          <w:rStyle w:val="blk"/>
          <w:color w:val="000000"/>
        </w:rPr>
        <w:t xml:space="preserve"> для целей резервирования;</w:t>
      </w:r>
    </w:p>
    <w:p w:rsidR="00B80111" w:rsidRPr="00284EDB" w:rsidRDefault="00B80111" w:rsidP="00271F2B">
      <w:pPr>
        <w:shd w:val="clear" w:color="auto" w:fill="FFFFFF"/>
        <w:ind w:firstLine="547"/>
        <w:rPr>
          <w:color w:val="000000"/>
        </w:rPr>
      </w:pPr>
      <w:bookmarkStart w:id="6" w:name="dst819"/>
      <w:bookmarkEnd w:id="6"/>
      <w:proofErr w:type="gramStart"/>
      <w:r w:rsidRPr="00284EDB">
        <w:rPr>
          <w:rStyle w:val="blk"/>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80111" w:rsidRPr="00284EDB" w:rsidRDefault="00B80111" w:rsidP="00271F2B">
      <w:pPr>
        <w:shd w:val="clear" w:color="auto" w:fill="FFFFFF"/>
        <w:ind w:firstLine="547"/>
        <w:rPr>
          <w:color w:val="000000"/>
        </w:rPr>
      </w:pPr>
      <w:bookmarkStart w:id="7" w:name="dst820"/>
      <w:bookmarkEnd w:id="7"/>
      <w:proofErr w:type="gramStart"/>
      <w:r w:rsidRPr="00284EDB">
        <w:rPr>
          <w:rStyle w:val="blk"/>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84EDB">
        <w:rPr>
          <w:rStyle w:val="blk"/>
          <w:color w:val="00000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80111" w:rsidRPr="00284EDB" w:rsidRDefault="00B80111" w:rsidP="00271F2B">
      <w:pPr>
        <w:shd w:val="clear" w:color="auto" w:fill="FFFFFF"/>
        <w:ind w:firstLine="547"/>
        <w:rPr>
          <w:color w:val="000000"/>
        </w:rPr>
      </w:pPr>
      <w:bookmarkStart w:id="8" w:name="dst821"/>
      <w:bookmarkEnd w:id="8"/>
      <w:proofErr w:type="gramStart"/>
      <w:r w:rsidRPr="00284EDB">
        <w:rPr>
          <w:rStyle w:val="blk"/>
          <w:color w:val="00000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Pr="00284EDB">
        <w:rPr>
          <w:rStyle w:val="blk"/>
          <w:color w:val="000000"/>
        </w:rPr>
        <w:lastRenderedPageBreak/>
        <w:t>предоставлении в</w:t>
      </w:r>
      <w:proofErr w:type="gramEnd"/>
      <w:r w:rsidRPr="00284EDB">
        <w:rPr>
          <w:rStyle w:val="blk"/>
          <w:color w:val="00000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80111" w:rsidRPr="00284EDB" w:rsidRDefault="00B80111" w:rsidP="00271F2B">
      <w:pPr>
        <w:shd w:val="clear" w:color="auto" w:fill="FFFFFF"/>
        <w:ind w:firstLine="547"/>
        <w:rPr>
          <w:color w:val="000000" w:themeColor="text1"/>
        </w:rPr>
      </w:pPr>
      <w:bookmarkStart w:id="9" w:name="dst822"/>
      <w:bookmarkEnd w:id="9"/>
      <w:r w:rsidRPr="00284EDB">
        <w:rPr>
          <w:rStyle w:val="blk"/>
          <w:color w:val="000000"/>
        </w:rPr>
        <w:t xml:space="preserve">11) указанный в заявлении о предоставлении земельного участка земельный участок является предметом аукциона, </w:t>
      </w:r>
      <w:proofErr w:type="gramStart"/>
      <w:r w:rsidRPr="00284EDB">
        <w:rPr>
          <w:rStyle w:val="blk"/>
          <w:color w:val="000000"/>
        </w:rPr>
        <w:t>извещение</w:t>
      </w:r>
      <w:proofErr w:type="gramEnd"/>
      <w:r w:rsidRPr="00284EDB">
        <w:rPr>
          <w:rStyle w:val="blk"/>
          <w:color w:val="000000"/>
        </w:rPr>
        <w:t xml:space="preserve"> о проведении которого размещено в соответствии с</w:t>
      </w:r>
      <w:r w:rsidRPr="00284EDB">
        <w:rPr>
          <w:rStyle w:val="apple-converted-space"/>
          <w:color w:val="000000"/>
        </w:rPr>
        <w:t> </w:t>
      </w:r>
      <w:hyperlink r:id="rId7" w:anchor="dst652" w:history="1">
        <w:r w:rsidRPr="00284EDB">
          <w:rPr>
            <w:rStyle w:val="a4"/>
            <w:color w:val="000000" w:themeColor="text1"/>
            <w:u w:val="none"/>
          </w:rPr>
          <w:t>пунктом 19 статьи 39.11</w:t>
        </w:r>
      </w:hyperlink>
      <w:r w:rsidRPr="00284EDB">
        <w:rPr>
          <w:rStyle w:val="apple-converted-space"/>
          <w:color w:val="000000" w:themeColor="text1"/>
        </w:rPr>
        <w:t> </w:t>
      </w:r>
      <w:r w:rsidRPr="00284EDB">
        <w:rPr>
          <w:rStyle w:val="blk"/>
          <w:color w:val="000000" w:themeColor="text1"/>
        </w:rPr>
        <w:t>Земельного Кодекса;</w:t>
      </w:r>
    </w:p>
    <w:p w:rsidR="00B80111" w:rsidRPr="00284EDB" w:rsidRDefault="00B80111" w:rsidP="00271F2B">
      <w:pPr>
        <w:shd w:val="clear" w:color="auto" w:fill="FFFFFF"/>
        <w:ind w:firstLine="547"/>
        <w:rPr>
          <w:color w:val="000000"/>
        </w:rPr>
      </w:pPr>
      <w:bookmarkStart w:id="10" w:name="dst823"/>
      <w:bookmarkEnd w:id="10"/>
      <w:proofErr w:type="gramStart"/>
      <w:r w:rsidRPr="00284EDB">
        <w:rPr>
          <w:rStyle w:val="blk"/>
          <w:color w:val="000000"/>
        </w:rPr>
        <w:t>12) в отношении земельного участка, указанного в заявлении о его предоставлении, поступило предусмотренное</w:t>
      </w:r>
      <w:r w:rsidRPr="00284EDB">
        <w:rPr>
          <w:rStyle w:val="apple-converted-space"/>
          <w:color w:val="000000"/>
        </w:rPr>
        <w:t> </w:t>
      </w:r>
      <w:hyperlink r:id="rId8" w:anchor="dst613" w:history="1">
        <w:r w:rsidRPr="00284EDB">
          <w:rPr>
            <w:rStyle w:val="a4"/>
            <w:color w:val="000000" w:themeColor="text1"/>
            <w:u w:val="none"/>
          </w:rPr>
          <w:t>подпунктом 6 пункта 4 статьи 39.11</w:t>
        </w:r>
      </w:hyperlink>
      <w:r w:rsidRPr="00284EDB">
        <w:rPr>
          <w:rStyle w:val="apple-converted-space"/>
          <w:color w:val="000000" w:themeColor="text1"/>
        </w:rPr>
        <w:t> </w:t>
      </w:r>
      <w:r w:rsidRPr="00284EDB">
        <w:rPr>
          <w:rStyle w:val="blk"/>
          <w:color w:val="000000"/>
        </w:rPr>
        <w:t>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284EDB">
        <w:rPr>
          <w:rStyle w:val="apple-converted-space"/>
          <w:color w:val="000000"/>
        </w:rPr>
        <w:t> </w:t>
      </w:r>
      <w:hyperlink r:id="rId9" w:anchor="dst611" w:history="1">
        <w:r w:rsidRPr="00284EDB">
          <w:rPr>
            <w:rStyle w:val="a4"/>
            <w:color w:val="000000" w:themeColor="text1"/>
            <w:u w:val="none"/>
          </w:rPr>
          <w:t>подпунктом 4 пункта 4 статьи 39.11</w:t>
        </w:r>
      </w:hyperlink>
      <w:r w:rsidRPr="00284EDB">
        <w:rPr>
          <w:rStyle w:val="apple-converted-space"/>
          <w:color w:val="000000"/>
        </w:rPr>
        <w:t> Земельного</w:t>
      </w:r>
      <w:r w:rsidRPr="00284EDB">
        <w:rPr>
          <w:rStyle w:val="blk"/>
          <w:color w:val="000000"/>
        </w:rPr>
        <w:t xml:space="preserve"> Кодекса и уполномоченным органом не принято решение</w:t>
      </w:r>
      <w:proofErr w:type="gramEnd"/>
      <w:r w:rsidRPr="00284EDB">
        <w:rPr>
          <w:rStyle w:val="blk"/>
          <w:color w:val="000000"/>
        </w:rPr>
        <w:t xml:space="preserve"> об отказе в проведении этого аукциона по основаниям, предусмотренным</w:t>
      </w:r>
      <w:r w:rsidRPr="00284EDB">
        <w:rPr>
          <w:rStyle w:val="apple-converted-space"/>
          <w:color w:val="000000"/>
        </w:rPr>
        <w:t> </w:t>
      </w:r>
      <w:hyperlink r:id="rId10" w:anchor="dst620" w:history="1">
        <w:r w:rsidRPr="00284EDB">
          <w:rPr>
            <w:rStyle w:val="a4"/>
            <w:color w:val="000000" w:themeColor="text1"/>
            <w:u w:val="none"/>
          </w:rPr>
          <w:t>пунктом 8 статьи 39.11</w:t>
        </w:r>
      </w:hyperlink>
      <w:r w:rsidRPr="00284EDB">
        <w:rPr>
          <w:rStyle w:val="apple-converted-space"/>
          <w:color w:val="000000"/>
        </w:rPr>
        <w:t> </w:t>
      </w:r>
      <w:r w:rsidRPr="00284EDB">
        <w:rPr>
          <w:rStyle w:val="blk"/>
          <w:color w:val="000000"/>
        </w:rPr>
        <w:t>Земельного Кодекса;</w:t>
      </w:r>
    </w:p>
    <w:p w:rsidR="00B80111" w:rsidRPr="00284EDB" w:rsidRDefault="00B80111" w:rsidP="00271F2B">
      <w:pPr>
        <w:shd w:val="clear" w:color="auto" w:fill="FFFFFF"/>
        <w:ind w:firstLine="547"/>
        <w:rPr>
          <w:color w:val="000000"/>
        </w:rPr>
      </w:pPr>
      <w:bookmarkStart w:id="11" w:name="dst824"/>
      <w:bookmarkEnd w:id="11"/>
      <w:r w:rsidRPr="00284EDB">
        <w:rPr>
          <w:rStyle w:val="blk"/>
          <w:color w:val="000000"/>
        </w:rPr>
        <w:t>13) в отношении земельного участка, указанного в заявлен</w:t>
      </w:r>
      <w:proofErr w:type="gramStart"/>
      <w:r w:rsidRPr="00284EDB">
        <w:rPr>
          <w:rStyle w:val="blk"/>
          <w:color w:val="000000"/>
        </w:rPr>
        <w:t>ии о е</w:t>
      </w:r>
      <w:proofErr w:type="gramEnd"/>
      <w:r w:rsidRPr="00284EDB">
        <w:rPr>
          <w:rStyle w:val="blk"/>
          <w:color w:val="000000"/>
        </w:rPr>
        <w:t>го предоставлении, опубликовано и размещено в соответствии с</w:t>
      </w:r>
      <w:r w:rsidRPr="00284EDB">
        <w:rPr>
          <w:rStyle w:val="apple-converted-space"/>
          <w:color w:val="000000"/>
        </w:rPr>
        <w:t> </w:t>
      </w:r>
      <w:hyperlink r:id="rId11" w:anchor="dst860" w:history="1">
        <w:r w:rsidRPr="00284EDB">
          <w:rPr>
            <w:rStyle w:val="a4"/>
            <w:color w:val="000000" w:themeColor="text1"/>
            <w:u w:val="none"/>
          </w:rPr>
          <w:t>подпунктом 1 пункта 1 статьи 39.18</w:t>
        </w:r>
      </w:hyperlink>
      <w:r w:rsidRPr="00284EDB">
        <w:rPr>
          <w:rStyle w:val="apple-converted-space"/>
          <w:color w:val="000000"/>
        </w:rPr>
        <w:t> </w:t>
      </w:r>
      <w:r w:rsidRPr="00284EDB">
        <w:rPr>
          <w:rStyle w:val="blk"/>
          <w:color w:val="000000"/>
        </w:rPr>
        <w:t>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80111" w:rsidRPr="00284EDB" w:rsidRDefault="00B80111" w:rsidP="00271F2B">
      <w:pPr>
        <w:shd w:val="clear" w:color="auto" w:fill="FFFFFF"/>
        <w:ind w:firstLine="547"/>
        <w:rPr>
          <w:color w:val="000000"/>
        </w:rPr>
      </w:pPr>
      <w:bookmarkStart w:id="12" w:name="dst825"/>
      <w:bookmarkEnd w:id="12"/>
      <w:r w:rsidRPr="00284EDB">
        <w:rPr>
          <w:rStyle w:val="blk"/>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80111" w:rsidRPr="00284EDB" w:rsidRDefault="00B80111" w:rsidP="00271F2B">
      <w:pPr>
        <w:shd w:val="clear" w:color="auto" w:fill="FFFFFF"/>
        <w:ind w:firstLine="547"/>
        <w:rPr>
          <w:color w:val="000000"/>
        </w:rPr>
      </w:pPr>
      <w:bookmarkStart w:id="13" w:name="dst826"/>
      <w:bookmarkEnd w:id="13"/>
      <w:proofErr w:type="gramStart"/>
      <w:r w:rsidRPr="00284EDB">
        <w:rPr>
          <w:rStyle w:val="blk"/>
          <w:color w:val="000000"/>
        </w:rPr>
        <w:t>15) испрашиваемый земельный участок не включен в утвержденный в установленном Правительством Российской Федерации</w:t>
      </w:r>
      <w:r w:rsidRPr="00284EDB">
        <w:rPr>
          <w:rStyle w:val="apple-converted-space"/>
          <w:color w:val="000000"/>
        </w:rPr>
        <w:t> </w:t>
      </w:r>
      <w:hyperlink r:id="rId12" w:anchor="dst100010" w:history="1">
        <w:r w:rsidRPr="00284EDB">
          <w:rPr>
            <w:rStyle w:val="a4"/>
            <w:color w:val="000000" w:themeColor="text1"/>
            <w:u w:val="none"/>
          </w:rPr>
          <w:t>порядке</w:t>
        </w:r>
      </w:hyperlink>
      <w:r w:rsidRPr="00284EDB">
        <w:rPr>
          <w:rStyle w:val="apple-converted-space"/>
          <w:color w:val="000000"/>
        </w:rPr>
        <w:t> </w:t>
      </w:r>
      <w:r w:rsidRPr="00284EDB">
        <w:rPr>
          <w:rStyle w:val="blk"/>
          <w:color w:val="000000"/>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Pr="00284EDB">
        <w:rPr>
          <w:rStyle w:val="apple-converted-space"/>
          <w:color w:val="000000"/>
        </w:rPr>
        <w:t> </w:t>
      </w:r>
      <w:hyperlink r:id="rId13" w:anchor="dst585" w:history="1">
        <w:r w:rsidRPr="00284EDB">
          <w:rPr>
            <w:rStyle w:val="a4"/>
            <w:color w:val="666699"/>
            <w:u w:val="none"/>
          </w:rPr>
          <w:t>подпунктом 10 пункта 2 статьи 39.10</w:t>
        </w:r>
      </w:hyperlink>
      <w:r w:rsidRPr="00284EDB">
        <w:rPr>
          <w:rStyle w:val="apple-converted-space"/>
          <w:color w:val="000000"/>
        </w:rPr>
        <w:t> </w:t>
      </w:r>
      <w:r w:rsidRPr="00284EDB">
        <w:rPr>
          <w:rStyle w:val="blk"/>
          <w:color w:val="000000"/>
        </w:rPr>
        <w:t>Земельного Кодекса;</w:t>
      </w:r>
      <w:proofErr w:type="gramEnd"/>
    </w:p>
    <w:p w:rsidR="00B80111" w:rsidRPr="00284EDB" w:rsidRDefault="00B80111" w:rsidP="00271F2B">
      <w:pPr>
        <w:shd w:val="clear" w:color="auto" w:fill="FFFFFF"/>
        <w:ind w:firstLine="547"/>
        <w:rPr>
          <w:color w:val="000000"/>
        </w:rPr>
      </w:pPr>
      <w:bookmarkStart w:id="14" w:name="dst827"/>
      <w:bookmarkEnd w:id="14"/>
      <w:r w:rsidRPr="00284EDB">
        <w:rPr>
          <w:rStyle w:val="blk"/>
          <w:color w:val="00000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80111" w:rsidRPr="00284EDB" w:rsidRDefault="00B80111" w:rsidP="00271F2B">
      <w:pPr>
        <w:shd w:val="clear" w:color="auto" w:fill="FFFFFF"/>
        <w:ind w:firstLine="547"/>
        <w:rPr>
          <w:color w:val="000000"/>
        </w:rPr>
      </w:pPr>
      <w:bookmarkStart w:id="15" w:name="dst828"/>
      <w:bookmarkEnd w:id="15"/>
      <w:proofErr w:type="gramStart"/>
      <w:r w:rsidRPr="00284EDB">
        <w:rPr>
          <w:rStyle w:val="blk"/>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80111" w:rsidRPr="00284EDB" w:rsidRDefault="00B80111" w:rsidP="00271F2B">
      <w:pPr>
        <w:shd w:val="clear" w:color="auto" w:fill="FFFFFF"/>
        <w:ind w:firstLine="547"/>
        <w:rPr>
          <w:color w:val="000000"/>
        </w:rPr>
      </w:pPr>
      <w:bookmarkStart w:id="16" w:name="dst829"/>
      <w:bookmarkEnd w:id="16"/>
      <w:r w:rsidRPr="00284EDB">
        <w:rPr>
          <w:rStyle w:val="blk"/>
          <w:color w:val="000000"/>
        </w:rPr>
        <w:t xml:space="preserve">18) указанный в заявлении о предоставлении земельного участка земельный участок предназначен для размещения здания, сооружения в </w:t>
      </w:r>
      <w:r w:rsidRPr="00284EDB">
        <w:rPr>
          <w:rStyle w:val="blk"/>
          <w:color w:val="000000"/>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80111" w:rsidRPr="00284EDB" w:rsidRDefault="00B80111" w:rsidP="00271F2B">
      <w:pPr>
        <w:shd w:val="clear" w:color="auto" w:fill="FFFFFF"/>
        <w:ind w:firstLine="547"/>
        <w:rPr>
          <w:color w:val="000000"/>
        </w:rPr>
      </w:pPr>
      <w:bookmarkStart w:id="17" w:name="dst830"/>
      <w:bookmarkEnd w:id="17"/>
      <w:r w:rsidRPr="00284EDB">
        <w:rPr>
          <w:rStyle w:val="blk"/>
          <w:color w:val="000000"/>
        </w:rPr>
        <w:t>19) предоставление земельного участка на заявленном виде прав не допускается;</w:t>
      </w:r>
    </w:p>
    <w:p w:rsidR="00B80111" w:rsidRPr="00284EDB" w:rsidRDefault="00B80111" w:rsidP="00271F2B">
      <w:pPr>
        <w:shd w:val="clear" w:color="auto" w:fill="FFFFFF"/>
        <w:ind w:firstLine="547"/>
        <w:rPr>
          <w:color w:val="000000"/>
        </w:rPr>
      </w:pPr>
      <w:bookmarkStart w:id="18" w:name="dst831"/>
      <w:bookmarkEnd w:id="18"/>
      <w:r w:rsidRPr="00284EDB">
        <w:rPr>
          <w:rStyle w:val="blk"/>
          <w:color w:val="000000"/>
        </w:rPr>
        <w:t>20) в отношении земельного участка, указанного в заявлен</w:t>
      </w:r>
      <w:proofErr w:type="gramStart"/>
      <w:r w:rsidRPr="00284EDB">
        <w:rPr>
          <w:rStyle w:val="blk"/>
          <w:color w:val="000000"/>
        </w:rPr>
        <w:t>ии о е</w:t>
      </w:r>
      <w:proofErr w:type="gramEnd"/>
      <w:r w:rsidRPr="00284EDB">
        <w:rPr>
          <w:rStyle w:val="blk"/>
          <w:color w:val="000000"/>
        </w:rPr>
        <w:t>го предоставлении, не установлен вид разрешенного использования;</w:t>
      </w:r>
    </w:p>
    <w:p w:rsidR="00B80111" w:rsidRPr="00284EDB" w:rsidRDefault="00B80111" w:rsidP="00271F2B">
      <w:pPr>
        <w:shd w:val="clear" w:color="auto" w:fill="FFFFFF"/>
        <w:ind w:firstLine="547"/>
        <w:rPr>
          <w:color w:val="000000"/>
        </w:rPr>
      </w:pPr>
      <w:bookmarkStart w:id="19" w:name="dst832"/>
      <w:bookmarkEnd w:id="19"/>
      <w:r w:rsidRPr="00284EDB">
        <w:rPr>
          <w:rStyle w:val="blk"/>
          <w:color w:val="000000"/>
        </w:rPr>
        <w:t>21) указанный в заявлении о предоставлении земельного участка земельный участок не отнесен к определенной категории земель;</w:t>
      </w:r>
    </w:p>
    <w:p w:rsidR="00B80111" w:rsidRPr="00284EDB" w:rsidRDefault="00B80111" w:rsidP="00271F2B">
      <w:pPr>
        <w:shd w:val="clear" w:color="auto" w:fill="FFFFFF"/>
        <w:ind w:firstLine="547"/>
        <w:rPr>
          <w:color w:val="000000"/>
        </w:rPr>
      </w:pPr>
      <w:bookmarkStart w:id="20" w:name="dst833"/>
      <w:bookmarkEnd w:id="20"/>
      <w:r w:rsidRPr="00284EDB">
        <w:rPr>
          <w:rStyle w:val="blk"/>
          <w:color w:val="000000"/>
        </w:rPr>
        <w:t>22) в отношении земельного участка, указанного в заявлен</w:t>
      </w:r>
      <w:proofErr w:type="gramStart"/>
      <w:r w:rsidRPr="00284EDB">
        <w:rPr>
          <w:rStyle w:val="blk"/>
          <w:color w:val="000000"/>
        </w:rPr>
        <w:t>ии о е</w:t>
      </w:r>
      <w:proofErr w:type="gramEnd"/>
      <w:r w:rsidRPr="00284EDB">
        <w:rPr>
          <w:rStyle w:val="blk"/>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80111" w:rsidRPr="00284EDB" w:rsidRDefault="00B80111" w:rsidP="00271F2B">
      <w:pPr>
        <w:shd w:val="clear" w:color="auto" w:fill="FFFFFF"/>
        <w:ind w:firstLine="547"/>
        <w:rPr>
          <w:color w:val="000000"/>
        </w:rPr>
      </w:pPr>
      <w:bookmarkStart w:id="21" w:name="dst834"/>
      <w:bookmarkEnd w:id="21"/>
      <w:proofErr w:type="gramStart"/>
      <w:r w:rsidRPr="00284EDB">
        <w:rPr>
          <w:rStyle w:val="blk"/>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84EDB">
        <w:rPr>
          <w:rStyle w:val="blk"/>
          <w:color w:val="000000"/>
        </w:rPr>
        <w:t xml:space="preserve"> сносу или реконструкции;</w:t>
      </w:r>
    </w:p>
    <w:p w:rsidR="00B80111" w:rsidRPr="00284EDB" w:rsidRDefault="00B80111" w:rsidP="00271F2B">
      <w:pPr>
        <w:shd w:val="clear" w:color="auto" w:fill="FFFFFF"/>
        <w:ind w:firstLine="547"/>
        <w:rPr>
          <w:color w:val="000000"/>
        </w:rPr>
      </w:pPr>
      <w:bookmarkStart w:id="22" w:name="dst1615"/>
      <w:bookmarkEnd w:id="22"/>
      <w:r w:rsidRPr="00284EDB">
        <w:rPr>
          <w:rStyle w:val="blk"/>
          <w:color w:val="000000"/>
        </w:rPr>
        <w:t>24) границы земельного участка, указанного в заявлен</w:t>
      </w:r>
      <w:proofErr w:type="gramStart"/>
      <w:r w:rsidRPr="00284EDB">
        <w:rPr>
          <w:rStyle w:val="blk"/>
          <w:color w:val="000000"/>
        </w:rPr>
        <w:t>ии о е</w:t>
      </w:r>
      <w:proofErr w:type="gramEnd"/>
      <w:r w:rsidRPr="00284EDB">
        <w:rPr>
          <w:rStyle w:val="blk"/>
          <w:color w:val="000000"/>
        </w:rPr>
        <w:t>го предоставлении, подлежат уточнению в соответствии с Федеральным</w:t>
      </w:r>
      <w:r w:rsidRPr="00284EDB">
        <w:rPr>
          <w:rStyle w:val="apple-converted-space"/>
          <w:color w:val="000000"/>
        </w:rPr>
        <w:t> </w:t>
      </w:r>
      <w:hyperlink r:id="rId14" w:history="1">
        <w:r w:rsidRPr="00284EDB">
          <w:rPr>
            <w:rStyle w:val="a4"/>
            <w:color w:val="666699"/>
            <w:u w:val="none"/>
          </w:rPr>
          <w:t>законом</w:t>
        </w:r>
      </w:hyperlink>
      <w:r w:rsidRPr="00284EDB">
        <w:rPr>
          <w:rStyle w:val="apple-converted-space"/>
          <w:color w:val="000000"/>
        </w:rPr>
        <w:t> </w:t>
      </w:r>
      <w:r w:rsidRPr="00284EDB">
        <w:rPr>
          <w:rStyle w:val="blk"/>
          <w:color w:val="000000"/>
        </w:rPr>
        <w:t>"О государственной регистрации недвижимости";</w:t>
      </w:r>
    </w:p>
    <w:p w:rsidR="00B80111" w:rsidRPr="00284EDB" w:rsidRDefault="00271F2B" w:rsidP="00271F2B">
      <w:pPr>
        <w:shd w:val="clear" w:color="auto" w:fill="FFFFFF"/>
        <w:rPr>
          <w:color w:val="000000"/>
        </w:rPr>
      </w:pPr>
      <w:bookmarkStart w:id="23" w:name="dst1512"/>
      <w:bookmarkEnd w:id="23"/>
      <w:r>
        <w:rPr>
          <w:color w:val="333333"/>
        </w:rPr>
        <w:t xml:space="preserve">        </w:t>
      </w:r>
      <w:r w:rsidR="00B80111" w:rsidRPr="00284EDB">
        <w:rPr>
          <w:rStyle w:val="blk"/>
          <w:color w:val="000000"/>
        </w:rPr>
        <w:t>25) площадь земельного участка, указанного в заявлен</w:t>
      </w:r>
      <w:proofErr w:type="gramStart"/>
      <w:r w:rsidR="00B80111" w:rsidRPr="00284EDB">
        <w:rPr>
          <w:rStyle w:val="blk"/>
          <w:color w:val="000000"/>
        </w:rPr>
        <w:t>ии о е</w:t>
      </w:r>
      <w:proofErr w:type="gramEnd"/>
      <w:r w:rsidR="00B80111" w:rsidRPr="00284EDB">
        <w:rPr>
          <w:rStyle w:val="blk"/>
          <w:color w:val="00000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80111" w:rsidRDefault="00CF7BE5" w:rsidP="00271F2B">
      <w:pPr>
        <w:tabs>
          <w:tab w:val="num" w:pos="1080"/>
          <w:tab w:val="num" w:pos="2880"/>
        </w:tabs>
        <w:ind w:left="900"/>
      </w:pPr>
      <w:r>
        <w:t>9</w:t>
      </w:r>
      <w:r w:rsidR="0097337F">
        <w:t>.</w:t>
      </w:r>
      <w:r w:rsidR="00BB2797">
        <w:t>Пункт 2.10. административного регламента – исключить.</w:t>
      </w:r>
    </w:p>
    <w:p w:rsidR="00BB2797" w:rsidRDefault="00CF7BE5" w:rsidP="00271F2B">
      <w:pPr>
        <w:tabs>
          <w:tab w:val="num" w:pos="1080"/>
          <w:tab w:val="num" w:pos="2880"/>
        </w:tabs>
        <w:ind w:left="900"/>
      </w:pPr>
      <w:r>
        <w:t>10</w:t>
      </w:r>
      <w:r w:rsidR="00BB2797">
        <w:t>.Пункт 2.13. административного регламента – исключить.</w:t>
      </w:r>
    </w:p>
    <w:p w:rsidR="00714535" w:rsidRPr="00714535" w:rsidRDefault="00430484" w:rsidP="00271F2B">
      <w:r>
        <w:t xml:space="preserve">            11</w:t>
      </w:r>
      <w:r w:rsidR="00AF1FB0">
        <w:t xml:space="preserve">. </w:t>
      </w:r>
      <w:r w:rsidR="00714535">
        <w:t xml:space="preserve">Настоящее постановление опубликовать в газете «Вести </w:t>
      </w:r>
      <w:proofErr w:type="spellStart"/>
      <w:r w:rsidR="00714535">
        <w:t>Сокурского</w:t>
      </w:r>
      <w:proofErr w:type="spellEnd"/>
      <w:r w:rsidR="00714535">
        <w:t xml:space="preserve"> сельсовета» и разместить на сайте администрации </w:t>
      </w:r>
      <w:proofErr w:type="spellStart"/>
      <w:r w:rsidR="00714535">
        <w:t>Сокурского</w:t>
      </w:r>
      <w:proofErr w:type="spellEnd"/>
      <w:r w:rsidR="00714535">
        <w:t xml:space="preserve"> сельсовета </w:t>
      </w:r>
      <w:r w:rsidR="00714535" w:rsidRPr="00AF1FB0">
        <w:rPr>
          <w:lang w:val="en-US"/>
        </w:rPr>
        <w:t>http</w:t>
      </w:r>
      <w:r w:rsidR="00714535">
        <w:t>:</w:t>
      </w:r>
      <w:r w:rsidR="00714535" w:rsidRPr="00AF1FB0">
        <w:rPr>
          <w:lang w:val="en-US"/>
        </w:rPr>
        <w:t>www</w:t>
      </w:r>
      <w:r w:rsidR="00714535" w:rsidRPr="00714535">
        <w:t>.</w:t>
      </w:r>
      <w:proofErr w:type="spellStart"/>
      <w:r w:rsidR="00714535" w:rsidRPr="00AF1FB0">
        <w:rPr>
          <w:lang w:val="en-US"/>
        </w:rPr>
        <w:t>sokurnso</w:t>
      </w:r>
      <w:proofErr w:type="spellEnd"/>
      <w:r w:rsidR="00714535" w:rsidRPr="00714535">
        <w:t>.</w:t>
      </w:r>
      <w:proofErr w:type="spellStart"/>
      <w:r w:rsidR="00714535" w:rsidRPr="00AF1FB0">
        <w:rPr>
          <w:lang w:val="en-US"/>
        </w:rPr>
        <w:t>ru</w:t>
      </w:r>
      <w:proofErr w:type="spellEnd"/>
      <w:r w:rsidR="00714535" w:rsidRPr="00714535">
        <w:t>.</w:t>
      </w:r>
    </w:p>
    <w:p w:rsidR="00714535" w:rsidRDefault="00430484" w:rsidP="00271F2B">
      <w:pPr>
        <w:ind w:left="900"/>
      </w:pPr>
      <w:r>
        <w:t>12</w:t>
      </w:r>
      <w:r w:rsidR="0013219E">
        <w:t>.</w:t>
      </w:r>
      <w:proofErr w:type="gramStart"/>
      <w:r w:rsidR="00714535">
        <w:t>Контроль за</w:t>
      </w:r>
      <w:proofErr w:type="gramEnd"/>
      <w:r w:rsidR="00714535">
        <w:t xml:space="preserve"> исполнением  данного постановления оставляю за собой.</w:t>
      </w:r>
    </w:p>
    <w:p w:rsidR="00714535" w:rsidRDefault="00714535" w:rsidP="00714535">
      <w:pPr>
        <w:pStyle w:val="a5"/>
        <w:ind w:left="709"/>
      </w:pPr>
      <w:r>
        <w:t xml:space="preserve"> </w:t>
      </w:r>
    </w:p>
    <w:p w:rsidR="00571C02" w:rsidRDefault="00571C02" w:rsidP="005F1DCF">
      <w:pPr>
        <w:jc w:val="left"/>
      </w:pPr>
    </w:p>
    <w:p w:rsidR="005F1DCF" w:rsidRDefault="005F1DCF" w:rsidP="005F1DCF">
      <w:pPr>
        <w:jc w:val="left"/>
      </w:pPr>
      <w:r>
        <w:t xml:space="preserve">Глава </w:t>
      </w:r>
      <w:proofErr w:type="spellStart"/>
      <w:r>
        <w:t>Сокурского</w:t>
      </w:r>
      <w:proofErr w:type="spellEnd"/>
      <w:r>
        <w:t xml:space="preserve"> сельсовета</w:t>
      </w:r>
    </w:p>
    <w:p w:rsidR="005F1DCF" w:rsidRDefault="005F1DCF" w:rsidP="005F1DCF">
      <w:pPr>
        <w:jc w:val="left"/>
      </w:pPr>
      <w:proofErr w:type="spellStart"/>
      <w:r>
        <w:t>Мошковского</w:t>
      </w:r>
      <w:proofErr w:type="spellEnd"/>
      <w:r>
        <w:t xml:space="preserve"> района</w:t>
      </w:r>
    </w:p>
    <w:p w:rsidR="005F1DCF" w:rsidRDefault="005F1DCF" w:rsidP="005F1DCF">
      <w:pPr>
        <w:jc w:val="left"/>
      </w:pPr>
      <w:r>
        <w:t xml:space="preserve">Новосибирской области                                         </w:t>
      </w:r>
      <w:r w:rsidR="00E61963">
        <w:t xml:space="preserve">                        </w:t>
      </w:r>
      <w:proofErr w:type="spellStart"/>
      <w:r>
        <w:t>П.М.Дубовский</w:t>
      </w:r>
      <w:proofErr w:type="spellEnd"/>
    </w:p>
    <w:p w:rsidR="005F1DCF" w:rsidRDefault="005F1DCF" w:rsidP="005F1DCF">
      <w:pPr>
        <w:jc w:val="left"/>
      </w:pPr>
    </w:p>
    <w:p w:rsidR="00761264" w:rsidRDefault="00761264"/>
    <w:sectPr w:rsidR="00761264" w:rsidSect="00571C02">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7F8E"/>
    <w:multiLevelType w:val="hybridMultilevel"/>
    <w:tmpl w:val="978411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E517C5"/>
    <w:multiLevelType w:val="hybridMultilevel"/>
    <w:tmpl w:val="19A66756"/>
    <w:lvl w:ilvl="0" w:tplc="3F5E689A">
      <w:start w:val="1"/>
      <w:numFmt w:val="bullet"/>
      <w:lvlText w:val=""/>
      <w:lvlJc w:val="left"/>
      <w:pPr>
        <w:tabs>
          <w:tab w:val="num" w:pos="2880"/>
        </w:tabs>
        <w:ind w:left="28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BCF5662"/>
    <w:multiLevelType w:val="hybridMultilevel"/>
    <w:tmpl w:val="6D3AA2C0"/>
    <w:lvl w:ilvl="0" w:tplc="3F5E689A">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5613B06"/>
    <w:multiLevelType w:val="hybridMultilevel"/>
    <w:tmpl w:val="055046B2"/>
    <w:lvl w:ilvl="0" w:tplc="3F5E689A">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C6D04BE"/>
    <w:multiLevelType w:val="hybridMultilevel"/>
    <w:tmpl w:val="12F4627A"/>
    <w:lvl w:ilvl="0" w:tplc="891C90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617C2A5D"/>
    <w:multiLevelType w:val="hybridMultilevel"/>
    <w:tmpl w:val="5958E0C2"/>
    <w:lvl w:ilvl="0" w:tplc="8D4C2C42">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721C638D"/>
    <w:multiLevelType w:val="hybridMultilevel"/>
    <w:tmpl w:val="0D5003E2"/>
    <w:lvl w:ilvl="0" w:tplc="61045AE2">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0"/>
  </w:num>
  <w:num w:numId="3">
    <w:abstractNumId w:val="7"/>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1DCF"/>
    <w:rsid w:val="000354F9"/>
    <w:rsid w:val="000579EE"/>
    <w:rsid w:val="000B3D11"/>
    <w:rsid w:val="000B3D5F"/>
    <w:rsid w:val="000F7FA8"/>
    <w:rsid w:val="0010663F"/>
    <w:rsid w:val="00110864"/>
    <w:rsid w:val="00112B00"/>
    <w:rsid w:val="0013082C"/>
    <w:rsid w:val="0013219E"/>
    <w:rsid w:val="00135B58"/>
    <w:rsid w:val="00161843"/>
    <w:rsid w:val="001652DB"/>
    <w:rsid w:val="00194DE5"/>
    <w:rsid w:val="001D0F7F"/>
    <w:rsid w:val="0022022C"/>
    <w:rsid w:val="00247F0B"/>
    <w:rsid w:val="00271F2B"/>
    <w:rsid w:val="002756F2"/>
    <w:rsid w:val="002846A0"/>
    <w:rsid w:val="00284EDB"/>
    <w:rsid w:val="00292577"/>
    <w:rsid w:val="002D68D7"/>
    <w:rsid w:val="003135E3"/>
    <w:rsid w:val="00321C1D"/>
    <w:rsid w:val="003247EF"/>
    <w:rsid w:val="00325CF3"/>
    <w:rsid w:val="00345082"/>
    <w:rsid w:val="0036077A"/>
    <w:rsid w:val="0037743B"/>
    <w:rsid w:val="00383719"/>
    <w:rsid w:val="003A38F3"/>
    <w:rsid w:val="003C7040"/>
    <w:rsid w:val="00430439"/>
    <w:rsid w:val="00430484"/>
    <w:rsid w:val="00446719"/>
    <w:rsid w:val="00471402"/>
    <w:rsid w:val="00473649"/>
    <w:rsid w:val="00493E5A"/>
    <w:rsid w:val="004C6BEE"/>
    <w:rsid w:val="004D6C12"/>
    <w:rsid w:val="00512F20"/>
    <w:rsid w:val="00550CBF"/>
    <w:rsid w:val="00571C02"/>
    <w:rsid w:val="00580FE6"/>
    <w:rsid w:val="0059422D"/>
    <w:rsid w:val="005A15B4"/>
    <w:rsid w:val="005A206F"/>
    <w:rsid w:val="005A43C9"/>
    <w:rsid w:val="005E199E"/>
    <w:rsid w:val="005F1A71"/>
    <w:rsid w:val="005F1DCF"/>
    <w:rsid w:val="006139AE"/>
    <w:rsid w:val="006340EE"/>
    <w:rsid w:val="00640813"/>
    <w:rsid w:val="00652F9B"/>
    <w:rsid w:val="00677533"/>
    <w:rsid w:val="0068223A"/>
    <w:rsid w:val="0069587D"/>
    <w:rsid w:val="006D07C5"/>
    <w:rsid w:val="006F1087"/>
    <w:rsid w:val="007063F3"/>
    <w:rsid w:val="00713AF4"/>
    <w:rsid w:val="00714535"/>
    <w:rsid w:val="0075041F"/>
    <w:rsid w:val="00757C63"/>
    <w:rsid w:val="00761264"/>
    <w:rsid w:val="00764007"/>
    <w:rsid w:val="007773F9"/>
    <w:rsid w:val="00783AFD"/>
    <w:rsid w:val="007B3689"/>
    <w:rsid w:val="007E39D1"/>
    <w:rsid w:val="00824703"/>
    <w:rsid w:val="00857765"/>
    <w:rsid w:val="008725E2"/>
    <w:rsid w:val="008731B6"/>
    <w:rsid w:val="00881D6A"/>
    <w:rsid w:val="008D526B"/>
    <w:rsid w:val="008E3036"/>
    <w:rsid w:val="009300C4"/>
    <w:rsid w:val="0094027A"/>
    <w:rsid w:val="00941E31"/>
    <w:rsid w:val="00941E47"/>
    <w:rsid w:val="00967C41"/>
    <w:rsid w:val="0097337F"/>
    <w:rsid w:val="009B4511"/>
    <w:rsid w:val="00A230DC"/>
    <w:rsid w:val="00A5718F"/>
    <w:rsid w:val="00A77900"/>
    <w:rsid w:val="00A83ED6"/>
    <w:rsid w:val="00A85172"/>
    <w:rsid w:val="00A85E01"/>
    <w:rsid w:val="00A95DFE"/>
    <w:rsid w:val="00AE259E"/>
    <w:rsid w:val="00AF1FB0"/>
    <w:rsid w:val="00B30373"/>
    <w:rsid w:val="00B3093A"/>
    <w:rsid w:val="00B41EDF"/>
    <w:rsid w:val="00B46F1F"/>
    <w:rsid w:val="00B66C20"/>
    <w:rsid w:val="00B71686"/>
    <w:rsid w:val="00B80111"/>
    <w:rsid w:val="00BA025C"/>
    <w:rsid w:val="00BB2797"/>
    <w:rsid w:val="00BD28D5"/>
    <w:rsid w:val="00BE3531"/>
    <w:rsid w:val="00BF5C4F"/>
    <w:rsid w:val="00BF7970"/>
    <w:rsid w:val="00BF7C24"/>
    <w:rsid w:val="00C317F6"/>
    <w:rsid w:val="00C929A0"/>
    <w:rsid w:val="00C974A0"/>
    <w:rsid w:val="00CF7BE5"/>
    <w:rsid w:val="00D0228F"/>
    <w:rsid w:val="00D34370"/>
    <w:rsid w:val="00D95939"/>
    <w:rsid w:val="00DE3D9A"/>
    <w:rsid w:val="00E31665"/>
    <w:rsid w:val="00E4283D"/>
    <w:rsid w:val="00E61963"/>
    <w:rsid w:val="00E924F5"/>
    <w:rsid w:val="00EB714F"/>
    <w:rsid w:val="00F23D3A"/>
    <w:rsid w:val="00F36B59"/>
    <w:rsid w:val="00F62BDC"/>
    <w:rsid w:val="00F86F8D"/>
    <w:rsid w:val="00F928DB"/>
    <w:rsid w:val="00F97EDE"/>
    <w:rsid w:val="00FA16D0"/>
    <w:rsid w:val="00FA700B"/>
    <w:rsid w:val="00FC7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DCF"/>
    <w:pPr>
      <w:spacing w:after="0" w:line="240" w:lineRule="auto"/>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25CF3"/>
  </w:style>
  <w:style w:type="character" w:styleId="a4">
    <w:name w:val="Hyperlink"/>
    <w:basedOn w:val="a0"/>
    <w:uiPriority w:val="99"/>
    <w:semiHidden/>
    <w:unhideWhenUsed/>
    <w:rsid w:val="00325CF3"/>
    <w:rPr>
      <w:color w:val="0000FF"/>
      <w:u w:val="single"/>
    </w:rPr>
  </w:style>
  <w:style w:type="paragraph" w:styleId="a5">
    <w:name w:val="List Paragraph"/>
    <w:basedOn w:val="a"/>
    <w:uiPriority w:val="34"/>
    <w:qFormat/>
    <w:rsid w:val="00714535"/>
    <w:pPr>
      <w:ind w:left="720"/>
      <w:contextualSpacing/>
    </w:pPr>
  </w:style>
  <w:style w:type="character" w:customStyle="1" w:styleId="apple-style-span">
    <w:name w:val="apple-style-span"/>
    <w:basedOn w:val="a0"/>
    <w:rsid w:val="006139AE"/>
  </w:style>
  <w:style w:type="character" w:customStyle="1" w:styleId="blk">
    <w:name w:val="blk"/>
    <w:basedOn w:val="a0"/>
    <w:rsid w:val="00B80111"/>
  </w:style>
</w:styles>
</file>

<file path=word/webSettings.xml><?xml version="1.0" encoding="utf-8"?>
<w:webSettings xmlns:r="http://schemas.openxmlformats.org/officeDocument/2006/relationships" xmlns:w="http://schemas.openxmlformats.org/wordprocessingml/2006/main">
  <w:divs>
    <w:div w:id="631401911">
      <w:bodyDiv w:val="1"/>
      <w:marLeft w:val="0"/>
      <w:marRight w:val="0"/>
      <w:marTop w:val="0"/>
      <w:marBottom w:val="0"/>
      <w:divBdr>
        <w:top w:val="none" w:sz="0" w:space="0" w:color="auto"/>
        <w:left w:val="none" w:sz="0" w:space="0" w:color="auto"/>
        <w:bottom w:val="none" w:sz="0" w:space="0" w:color="auto"/>
        <w:right w:val="none" w:sz="0" w:space="0" w:color="auto"/>
      </w:divBdr>
      <w:divsChild>
        <w:div w:id="1590918623">
          <w:marLeft w:val="0"/>
          <w:marRight w:val="0"/>
          <w:marTop w:val="120"/>
          <w:marBottom w:val="0"/>
          <w:divBdr>
            <w:top w:val="none" w:sz="0" w:space="0" w:color="auto"/>
            <w:left w:val="none" w:sz="0" w:space="0" w:color="auto"/>
            <w:bottom w:val="none" w:sz="0" w:space="0" w:color="auto"/>
            <w:right w:val="none" w:sz="0" w:space="0" w:color="auto"/>
          </w:divBdr>
        </w:div>
        <w:div w:id="85270647">
          <w:marLeft w:val="0"/>
          <w:marRight w:val="0"/>
          <w:marTop w:val="120"/>
          <w:marBottom w:val="0"/>
          <w:divBdr>
            <w:top w:val="none" w:sz="0" w:space="0" w:color="auto"/>
            <w:left w:val="none" w:sz="0" w:space="0" w:color="auto"/>
            <w:bottom w:val="none" w:sz="0" w:space="0" w:color="auto"/>
            <w:right w:val="none" w:sz="0" w:space="0" w:color="auto"/>
          </w:divBdr>
        </w:div>
        <w:div w:id="1945916749">
          <w:marLeft w:val="0"/>
          <w:marRight w:val="0"/>
          <w:marTop w:val="120"/>
          <w:marBottom w:val="0"/>
          <w:divBdr>
            <w:top w:val="none" w:sz="0" w:space="0" w:color="auto"/>
            <w:left w:val="none" w:sz="0" w:space="0" w:color="auto"/>
            <w:bottom w:val="none" w:sz="0" w:space="0" w:color="auto"/>
            <w:right w:val="none" w:sz="0" w:space="0" w:color="auto"/>
          </w:divBdr>
        </w:div>
        <w:div w:id="391737838">
          <w:marLeft w:val="0"/>
          <w:marRight w:val="0"/>
          <w:marTop w:val="120"/>
          <w:marBottom w:val="0"/>
          <w:divBdr>
            <w:top w:val="none" w:sz="0" w:space="0" w:color="auto"/>
            <w:left w:val="none" w:sz="0" w:space="0" w:color="auto"/>
            <w:bottom w:val="none" w:sz="0" w:space="0" w:color="auto"/>
            <w:right w:val="none" w:sz="0" w:space="0" w:color="auto"/>
          </w:divBdr>
        </w:div>
        <w:div w:id="1792477683">
          <w:marLeft w:val="0"/>
          <w:marRight w:val="0"/>
          <w:marTop w:val="120"/>
          <w:marBottom w:val="0"/>
          <w:divBdr>
            <w:top w:val="none" w:sz="0" w:space="0" w:color="auto"/>
            <w:left w:val="none" w:sz="0" w:space="0" w:color="auto"/>
            <w:bottom w:val="none" w:sz="0" w:space="0" w:color="auto"/>
            <w:right w:val="none" w:sz="0" w:space="0" w:color="auto"/>
          </w:divBdr>
        </w:div>
        <w:div w:id="1239949311">
          <w:marLeft w:val="0"/>
          <w:marRight w:val="0"/>
          <w:marTop w:val="120"/>
          <w:marBottom w:val="0"/>
          <w:divBdr>
            <w:top w:val="none" w:sz="0" w:space="0" w:color="auto"/>
            <w:left w:val="none" w:sz="0" w:space="0" w:color="auto"/>
            <w:bottom w:val="none" w:sz="0" w:space="0" w:color="auto"/>
            <w:right w:val="none" w:sz="0" w:space="0" w:color="auto"/>
          </w:divBdr>
        </w:div>
        <w:div w:id="80683435">
          <w:marLeft w:val="0"/>
          <w:marRight w:val="0"/>
          <w:marTop w:val="120"/>
          <w:marBottom w:val="0"/>
          <w:divBdr>
            <w:top w:val="none" w:sz="0" w:space="0" w:color="auto"/>
            <w:left w:val="none" w:sz="0" w:space="0" w:color="auto"/>
            <w:bottom w:val="none" w:sz="0" w:space="0" w:color="auto"/>
            <w:right w:val="none" w:sz="0" w:space="0" w:color="auto"/>
          </w:divBdr>
        </w:div>
        <w:div w:id="1058285769">
          <w:marLeft w:val="0"/>
          <w:marRight w:val="0"/>
          <w:marTop w:val="120"/>
          <w:marBottom w:val="0"/>
          <w:divBdr>
            <w:top w:val="none" w:sz="0" w:space="0" w:color="auto"/>
            <w:left w:val="none" w:sz="0" w:space="0" w:color="auto"/>
            <w:bottom w:val="none" w:sz="0" w:space="0" w:color="auto"/>
            <w:right w:val="none" w:sz="0" w:space="0" w:color="auto"/>
          </w:divBdr>
        </w:div>
        <w:div w:id="1010260426">
          <w:marLeft w:val="0"/>
          <w:marRight w:val="0"/>
          <w:marTop w:val="120"/>
          <w:marBottom w:val="0"/>
          <w:divBdr>
            <w:top w:val="none" w:sz="0" w:space="0" w:color="auto"/>
            <w:left w:val="none" w:sz="0" w:space="0" w:color="auto"/>
            <w:bottom w:val="none" w:sz="0" w:space="0" w:color="auto"/>
            <w:right w:val="none" w:sz="0" w:space="0" w:color="auto"/>
          </w:divBdr>
        </w:div>
        <w:div w:id="900477747">
          <w:marLeft w:val="0"/>
          <w:marRight w:val="0"/>
          <w:marTop w:val="120"/>
          <w:marBottom w:val="0"/>
          <w:divBdr>
            <w:top w:val="none" w:sz="0" w:space="0" w:color="auto"/>
            <w:left w:val="none" w:sz="0" w:space="0" w:color="auto"/>
            <w:bottom w:val="none" w:sz="0" w:space="0" w:color="auto"/>
            <w:right w:val="none" w:sz="0" w:space="0" w:color="auto"/>
          </w:divBdr>
        </w:div>
        <w:div w:id="1073041283">
          <w:marLeft w:val="0"/>
          <w:marRight w:val="0"/>
          <w:marTop w:val="120"/>
          <w:marBottom w:val="0"/>
          <w:divBdr>
            <w:top w:val="none" w:sz="0" w:space="0" w:color="auto"/>
            <w:left w:val="none" w:sz="0" w:space="0" w:color="auto"/>
            <w:bottom w:val="none" w:sz="0" w:space="0" w:color="auto"/>
            <w:right w:val="none" w:sz="0" w:space="0" w:color="auto"/>
          </w:divBdr>
        </w:div>
        <w:div w:id="1863083146">
          <w:marLeft w:val="0"/>
          <w:marRight w:val="0"/>
          <w:marTop w:val="120"/>
          <w:marBottom w:val="0"/>
          <w:divBdr>
            <w:top w:val="none" w:sz="0" w:space="0" w:color="auto"/>
            <w:left w:val="none" w:sz="0" w:space="0" w:color="auto"/>
            <w:bottom w:val="none" w:sz="0" w:space="0" w:color="auto"/>
            <w:right w:val="none" w:sz="0" w:space="0" w:color="auto"/>
          </w:divBdr>
        </w:div>
        <w:div w:id="372965737">
          <w:marLeft w:val="0"/>
          <w:marRight w:val="0"/>
          <w:marTop w:val="120"/>
          <w:marBottom w:val="0"/>
          <w:divBdr>
            <w:top w:val="none" w:sz="0" w:space="0" w:color="auto"/>
            <w:left w:val="none" w:sz="0" w:space="0" w:color="auto"/>
            <w:bottom w:val="none" w:sz="0" w:space="0" w:color="auto"/>
            <w:right w:val="none" w:sz="0" w:space="0" w:color="auto"/>
          </w:divBdr>
        </w:div>
        <w:div w:id="633098575">
          <w:marLeft w:val="0"/>
          <w:marRight w:val="0"/>
          <w:marTop w:val="120"/>
          <w:marBottom w:val="0"/>
          <w:divBdr>
            <w:top w:val="none" w:sz="0" w:space="0" w:color="auto"/>
            <w:left w:val="none" w:sz="0" w:space="0" w:color="auto"/>
            <w:bottom w:val="none" w:sz="0" w:space="0" w:color="auto"/>
            <w:right w:val="none" w:sz="0" w:space="0" w:color="auto"/>
          </w:divBdr>
        </w:div>
        <w:div w:id="1830562399">
          <w:marLeft w:val="0"/>
          <w:marRight w:val="0"/>
          <w:marTop w:val="120"/>
          <w:marBottom w:val="0"/>
          <w:divBdr>
            <w:top w:val="none" w:sz="0" w:space="0" w:color="auto"/>
            <w:left w:val="none" w:sz="0" w:space="0" w:color="auto"/>
            <w:bottom w:val="none" w:sz="0" w:space="0" w:color="auto"/>
            <w:right w:val="none" w:sz="0" w:space="0" w:color="auto"/>
          </w:divBdr>
        </w:div>
        <w:div w:id="493646824">
          <w:marLeft w:val="0"/>
          <w:marRight w:val="0"/>
          <w:marTop w:val="120"/>
          <w:marBottom w:val="0"/>
          <w:divBdr>
            <w:top w:val="none" w:sz="0" w:space="0" w:color="auto"/>
            <w:left w:val="none" w:sz="0" w:space="0" w:color="auto"/>
            <w:bottom w:val="none" w:sz="0" w:space="0" w:color="auto"/>
            <w:right w:val="none" w:sz="0" w:space="0" w:color="auto"/>
          </w:divBdr>
        </w:div>
        <w:div w:id="1197695228">
          <w:marLeft w:val="0"/>
          <w:marRight w:val="0"/>
          <w:marTop w:val="120"/>
          <w:marBottom w:val="0"/>
          <w:divBdr>
            <w:top w:val="none" w:sz="0" w:space="0" w:color="auto"/>
            <w:left w:val="none" w:sz="0" w:space="0" w:color="auto"/>
            <w:bottom w:val="none" w:sz="0" w:space="0" w:color="auto"/>
            <w:right w:val="none" w:sz="0" w:space="0" w:color="auto"/>
          </w:divBdr>
        </w:div>
        <w:div w:id="1260917064">
          <w:marLeft w:val="0"/>
          <w:marRight w:val="0"/>
          <w:marTop w:val="120"/>
          <w:marBottom w:val="0"/>
          <w:divBdr>
            <w:top w:val="none" w:sz="0" w:space="0" w:color="auto"/>
            <w:left w:val="none" w:sz="0" w:space="0" w:color="auto"/>
            <w:bottom w:val="none" w:sz="0" w:space="0" w:color="auto"/>
            <w:right w:val="none" w:sz="0" w:space="0" w:color="auto"/>
          </w:divBdr>
        </w:div>
        <w:div w:id="216598828">
          <w:marLeft w:val="0"/>
          <w:marRight w:val="0"/>
          <w:marTop w:val="120"/>
          <w:marBottom w:val="0"/>
          <w:divBdr>
            <w:top w:val="none" w:sz="0" w:space="0" w:color="auto"/>
            <w:left w:val="none" w:sz="0" w:space="0" w:color="auto"/>
            <w:bottom w:val="none" w:sz="0" w:space="0" w:color="auto"/>
            <w:right w:val="none" w:sz="0" w:space="0" w:color="auto"/>
          </w:divBdr>
        </w:div>
        <w:div w:id="1956791182">
          <w:marLeft w:val="0"/>
          <w:marRight w:val="0"/>
          <w:marTop w:val="120"/>
          <w:marBottom w:val="0"/>
          <w:divBdr>
            <w:top w:val="none" w:sz="0" w:space="0" w:color="auto"/>
            <w:left w:val="none" w:sz="0" w:space="0" w:color="auto"/>
            <w:bottom w:val="none" w:sz="0" w:space="0" w:color="auto"/>
            <w:right w:val="none" w:sz="0" w:space="0" w:color="auto"/>
          </w:divBdr>
        </w:div>
        <w:div w:id="681275484">
          <w:marLeft w:val="0"/>
          <w:marRight w:val="0"/>
          <w:marTop w:val="120"/>
          <w:marBottom w:val="0"/>
          <w:divBdr>
            <w:top w:val="none" w:sz="0" w:space="0" w:color="auto"/>
            <w:left w:val="none" w:sz="0" w:space="0" w:color="auto"/>
            <w:bottom w:val="none" w:sz="0" w:space="0" w:color="auto"/>
            <w:right w:val="none" w:sz="0" w:space="0" w:color="auto"/>
          </w:divBdr>
        </w:div>
        <w:div w:id="406270158">
          <w:marLeft w:val="0"/>
          <w:marRight w:val="0"/>
          <w:marTop w:val="120"/>
          <w:marBottom w:val="0"/>
          <w:divBdr>
            <w:top w:val="none" w:sz="0" w:space="0" w:color="auto"/>
            <w:left w:val="none" w:sz="0" w:space="0" w:color="auto"/>
            <w:bottom w:val="none" w:sz="0" w:space="0" w:color="auto"/>
            <w:right w:val="none" w:sz="0" w:space="0" w:color="auto"/>
          </w:divBdr>
        </w:div>
        <w:div w:id="1409696416">
          <w:marLeft w:val="0"/>
          <w:marRight w:val="0"/>
          <w:marTop w:val="120"/>
          <w:marBottom w:val="0"/>
          <w:divBdr>
            <w:top w:val="none" w:sz="0" w:space="0" w:color="auto"/>
            <w:left w:val="none" w:sz="0" w:space="0" w:color="auto"/>
            <w:bottom w:val="none" w:sz="0" w:space="0" w:color="auto"/>
            <w:right w:val="none" w:sz="0" w:space="0" w:color="auto"/>
          </w:divBdr>
        </w:div>
        <w:div w:id="332730700">
          <w:marLeft w:val="0"/>
          <w:marRight w:val="0"/>
          <w:marTop w:val="120"/>
          <w:marBottom w:val="0"/>
          <w:divBdr>
            <w:top w:val="none" w:sz="0" w:space="0" w:color="auto"/>
            <w:left w:val="none" w:sz="0" w:space="0" w:color="auto"/>
            <w:bottom w:val="none" w:sz="0" w:space="0" w:color="auto"/>
            <w:right w:val="none" w:sz="0" w:space="0" w:color="auto"/>
          </w:divBdr>
        </w:div>
        <w:div w:id="241989348">
          <w:marLeft w:val="0"/>
          <w:marRight w:val="0"/>
          <w:marTop w:val="120"/>
          <w:marBottom w:val="0"/>
          <w:divBdr>
            <w:top w:val="none" w:sz="0" w:space="0" w:color="auto"/>
            <w:left w:val="none" w:sz="0" w:space="0" w:color="auto"/>
            <w:bottom w:val="none" w:sz="0" w:space="0" w:color="auto"/>
            <w:right w:val="none" w:sz="0" w:space="0" w:color="auto"/>
          </w:divBdr>
        </w:div>
      </w:divsChild>
    </w:div>
    <w:div w:id="16426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8a479c028d080f9c4013f9a12ca4bc04a1bc7527/" TargetMode="External"/><Relationship Id="rId13" Type="http://schemas.openxmlformats.org/officeDocument/2006/relationships/hyperlink" Target="http://www.consultant.ru/document/cons_doc_LAW_33773/f6fb5e26212db7c34ed9e1fc1e33a10f57b19470/" TargetMode="External"/><Relationship Id="rId3" Type="http://schemas.openxmlformats.org/officeDocument/2006/relationships/settings" Target="settings.xml"/><Relationship Id="rId7" Type="http://schemas.openxmlformats.org/officeDocument/2006/relationships/hyperlink" Target="http://www.consultant.ru/document/cons_doc_LAW_33773/8a479c028d080f9c4013f9a12ca4bc04a1bc7527/" TargetMode="External"/><Relationship Id="rId12" Type="http://schemas.openxmlformats.org/officeDocument/2006/relationships/hyperlink" Target="http://www.consultant.ru/document/cons_doc_LAW_1906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33773/f9103770097315862145ae0c5dc8284ba61291cf/" TargetMode="External"/><Relationship Id="rId11" Type="http://schemas.openxmlformats.org/officeDocument/2006/relationships/hyperlink" Target="http://www.consultant.ru/document/cons_doc_LAW_33773/8cd3ea875db975f48519e74e77245e032b9a8ff9/" TargetMode="External"/><Relationship Id="rId5" Type="http://schemas.openxmlformats.org/officeDocument/2006/relationships/hyperlink" Target="http://www.consultant.ru/document/cons_doc_LAW_33773/f6fb5e26212db7c34ed9e1fc1e33a10f57b19470/" TargetMode="External"/><Relationship Id="rId15" Type="http://schemas.openxmlformats.org/officeDocument/2006/relationships/fontTable" Target="fontTable.xml"/><Relationship Id="rId10" Type="http://schemas.openxmlformats.org/officeDocument/2006/relationships/hyperlink" Target="http://www.consultant.ru/document/cons_doc_LAW_33773/8a479c028d080f9c4013f9a12ca4bc04a1bc7527/" TargetMode="External"/><Relationship Id="rId4" Type="http://schemas.openxmlformats.org/officeDocument/2006/relationships/webSettings" Target="webSettings.xml"/><Relationship Id="rId9" Type="http://schemas.openxmlformats.org/officeDocument/2006/relationships/hyperlink" Target="http://www.consultant.ru/document/cons_doc_LAW_33773/8a479c028d080f9c4013f9a12ca4bc04a1bc7527/" TargetMode="External"/><Relationship Id="rId14" Type="http://schemas.openxmlformats.org/officeDocument/2006/relationships/hyperlink" Target="http://www.consultant.ru/document/cons_doc_LAW_182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1458</TotalTime>
  <Pages>1</Pages>
  <Words>2541</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Project</dc:creator>
  <cp:keywords/>
  <dc:description/>
  <cp:lastModifiedBy>NATALYA</cp:lastModifiedBy>
  <cp:revision>83</cp:revision>
  <cp:lastPrinted>2017-05-18T04:19:00Z</cp:lastPrinted>
  <dcterms:created xsi:type="dcterms:W3CDTF">2014-03-26T05:18:00Z</dcterms:created>
  <dcterms:modified xsi:type="dcterms:W3CDTF">2017-05-18T04:26:00Z</dcterms:modified>
</cp:coreProperties>
</file>