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F" w:rsidRPr="00A94C69" w:rsidRDefault="0043519F" w:rsidP="0043519F">
      <w:pPr>
        <w:pStyle w:val="a3"/>
        <w:shd w:val="clear" w:color="auto" w:fill="FFFFFF"/>
        <w:spacing w:before="0" w:beforeAutospacing="0" w:after="0" w:afterAutospacing="0" w:line="240" w:lineRule="atLeast"/>
        <w:ind w:right="565"/>
        <w:jc w:val="center"/>
        <w:rPr>
          <w:b/>
          <w:color w:val="000000"/>
          <w:sz w:val="28"/>
          <w:szCs w:val="28"/>
        </w:rPr>
      </w:pPr>
      <w:r w:rsidRPr="00A94C69">
        <w:rPr>
          <w:b/>
          <w:color w:val="000000"/>
          <w:sz w:val="28"/>
          <w:szCs w:val="28"/>
        </w:rPr>
        <w:t xml:space="preserve">Аналитическая записка </w:t>
      </w:r>
    </w:p>
    <w:p w:rsidR="0043519F" w:rsidRPr="00A94C69" w:rsidRDefault="0043519F" w:rsidP="00A94C69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  <w:r w:rsidRPr="00A94C69">
        <w:rPr>
          <w:rFonts w:ascii="Times New Roman" w:hAnsi="Times New Roman" w:cs="Times New Roman"/>
          <w:b/>
          <w:color w:val="000000"/>
          <w:sz w:val="28"/>
          <w:szCs w:val="28"/>
        </w:rPr>
        <w:t>к заключению  об эффективности реализации  в 201</w:t>
      </w:r>
      <w:r w:rsidR="00A94C69" w:rsidRPr="00A94C6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94C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муниципальной программы </w:t>
      </w:r>
      <w:r w:rsidRPr="00A94C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4C69" w:rsidRPr="00A94C69">
        <w:rPr>
          <w:rFonts w:ascii="Times New Roman" w:hAnsi="Times New Roman" w:cs="Times New Roman"/>
          <w:b/>
          <w:sz w:val="28"/>
          <w:szCs w:val="28"/>
        </w:rPr>
        <w:t>«П</w:t>
      </w:r>
      <w:r w:rsidRPr="00A94C69">
        <w:rPr>
          <w:rFonts w:ascii="Times New Roman" w:hAnsi="Times New Roman" w:cs="Times New Roman"/>
          <w:b/>
          <w:sz w:val="28"/>
          <w:szCs w:val="28"/>
        </w:rPr>
        <w:t>о  военно-патриотическому воспитанию</w:t>
      </w:r>
      <w:r w:rsidR="00A94C69" w:rsidRPr="00A94C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4C69">
        <w:rPr>
          <w:rFonts w:ascii="Times New Roman" w:hAnsi="Times New Roman" w:cs="Times New Roman"/>
          <w:b/>
          <w:sz w:val="28"/>
          <w:szCs w:val="28"/>
        </w:rPr>
        <w:t>и формированию гражданственности у молодёжи по Сокурскому сельсовету Мошковского района Новосибирской области</w:t>
      </w:r>
      <w:r w:rsidR="00A94C69" w:rsidRPr="00A94C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4C69">
        <w:rPr>
          <w:rFonts w:ascii="Times New Roman" w:hAnsi="Times New Roman" w:cs="Times New Roman"/>
          <w:b/>
          <w:sz w:val="28"/>
          <w:szCs w:val="28"/>
        </w:rPr>
        <w:t xml:space="preserve">на 2016-2018 годы»  </w:t>
      </w:r>
    </w:p>
    <w:p w:rsidR="0043519F" w:rsidRPr="00A94C69" w:rsidRDefault="0043519F" w:rsidP="0043519F">
      <w:pPr>
        <w:ind w:right="565"/>
        <w:jc w:val="center"/>
        <w:rPr>
          <w:b/>
          <w:sz w:val="28"/>
          <w:szCs w:val="28"/>
        </w:rPr>
      </w:pPr>
      <w:r w:rsidRPr="00A94C69">
        <w:rPr>
          <w:b/>
          <w:color w:val="000000"/>
          <w:sz w:val="28"/>
          <w:szCs w:val="28"/>
        </w:rPr>
        <w:t xml:space="preserve"> </w:t>
      </w:r>
    </w:p>
    <w:p w:rsidR="0043519F" w:rsidRPr="00A94C69" w:rsidRDefault="0043519F" w:rsidP="0043519F">
      <w:pPr>
        <w:pStyle w:val="ConsPlusNormal"/>
        <w:widowControl/>
        <w:ind w:right="565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94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9F" w:rsidRPr="00A94C69" w:rsidRDefault="00A94C69" w:rsidP="00A94C69">
      <w:pPr>
        <w:pStyle w:val="a4"/>
        <w:widowControl w:val="0"/>
        <w:tabs>
          <w:tab w:val="clear" w:pos="4536"/>
          <w:tab w:val="left" w:pos="0"/>
        </w:tabs>
        <w:suppressAutoHyphens/>
        <w:spacing w:after="240" w:line="240" w:lineRule="auto"/>
        <w:ind w:right="565" w:firstLine="0"/>
        <w:rPr>
          <w:szCs w:val="28"/>
        </w:rPr>
      </w:pPr>
      <w:r w:rsidRPr="00A94C69">
        <w:rPr>
          <w:szCs w:val="28"/>
        </w:rPr>
        <w:t>от 14.01.2019</w:t>
      </w:r>
      <w:r w:rsidR="0043519F" w:rsidRPr="00A94C69">
        <w:rPr>
          <w:szCs w:val="28"/>
        </w:rPr>
        <w:t xml:space="preserve"> года</w:t>
      </w:r>
    </w:p>
    <w:p w:rsidR="0043519F" w:rsidRPr="00F67F5E" w:rsidRDefault="0043519F" w:rsidP="0043519F">
      <w:pPr>
        <w:widowControl w:val="0"/>
        <w:autoSpaceDE w:val="0"/>
        <w:autoSpaceDN w:val="0"/>
        <w:adjustRightInd w:val="0"/>
        <w:ind w:right="565" w:firstLine="709"/>
        <w:jc w:val="both"/>
        <w:rPr>
          <w:sz w:val="18"/>
          <w:szCs w:val="18"/>
        </w:rPr>
      </w:pPr>
    </w:p>
    <w:p w:rsidR="0043519F" w:rsidRPr="00A94C69" w:rsidRDefault="00A94C69" w:rsidP="0043519F">
      <w:pPr>
        <w:pStyle w:val="a6"/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3519F" w:rsidRPr="00A94C6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 </w:t>
      </w:r>
      <w:r w:rsidR="0043519F" w:rsidRPr="00A94C69">
        <w:rPr>
          <w:rFonts w:ascii="Times New Roman" w:hAnsi="Times New Roman" w:cs="Times New Roman"/>
          <w:sz w:val="28"/>
          <w:szCs w:val="28"/>
        </w:rPr>
        <w:t xml:space="preserve">по  «военно-патриотическому воспитанию и формированию гражданственности у молодёжи по Сокурскому сельсовету Мошковского района Новосибирской области на 2016-2018 годы»  </w:t>
      </w:r>
      <w:r w:rsidR="0043519F" w:rsidRPr="00A94C69">
        <w:rPr>
          <w:rFonts w:ascii="Times New Roman" w:hAnsi="Times New Roman" w:cs="Times New Roman"/>
          <w:color w:val="000000"/>
          <w:sz w:val="28"/>
          <w:szCs w:val="28"/>
        </w:rPr>
        <w:t>утверждена постановлением администрации  Сокурского сельсовета  Мошковского района Новосибирской области от 04.07.2016 № 142.</w:t>
      </w:r>
    </w:p>
    <w:p w:rsidR="0043519F" w:rsidRPr="00A94C69" w:rsidRDefault="0043519F" w:rsidP="0043519F">
      <w:pPr>
        <w:pStyle w:val="a3"/>
        <w:shd w:val="clear" w:color="auto" w:fill="FFFFFF"/>
        <w:spacing w:before="0" w:beforeAutospacing="0" w:after="0" w:afterAutospacing="0"/>
        <w:ind w:right="565"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A94C69">
        <w:rPr>
          <w:sz w:val="28"/>
          <w:szCs w:val="28"/>
        </w:rPr>
        <w:t xml:space="preserve">Главная цель Программы </w:t>
      </w:r>
      <w:r w:rsidRPr="00A94C69">
        <w:rPr>
          <w:bCs/>
          <w:color w:val="000000" w:themeColor="text1"/>
          <w:sz w:val="28"/>
          <w:szCs w:val="28"/>
        </w:rPr>
        <w:t xml:space="preserve"> </w:t>
      </w:r>
      <w:r w:rsidRPr="00A94C69">
        <w:rPr>
          <w:rStyle w:val="apple-converted-space"/>
          <w:color w:val="000000" w:themeColor="text1"/>
          <w:sz w:val="28"/>
          <w:szCs w:val="28"/>
        </w:rPr>
        <w:t> </w:t>
      </w:r>
      <w:r w:rsidRPr="00A94C69">
        <w:rPr>
          <w:color w:val="000000" w:themeColor="text1"/>
          <w:sz w:val="28"/>
          <w:szCs w:val="28"/>
        </w:rPr>
        <w:t xml:space="preserve">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  </w:t>
      </w:r>
      <w:proofErr w:type="gramEnd"/>
    </w:p>
    <w:p w:rsidR="0043519F" w:rsidRPr="00A94C69" w:rsidRDefault="0043519F" w:rsidP="0043519F">
      <w:pPr>
        <w:pStyle w:val="a3"/>
        <w:shd w:val="clear" w:color="auto" w:fill="FFFFFF"/>
        <w:spacing w:before="0" w:beforeAutospacing="0" w:after="0" w:afterAutospacing="0"/>
        <w:ind w:right="565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94C69">
        <w:rPr>
          <w:color w:val="000000" w:themeColor="text1"/>
          <w:sz w:val="28"/>
          <w:szCs w:val="28"/>
        </w:rPr>
        <w:t>Основные задачи патриотического воспитания в ходе реализации комплексных планов по патриотическому воспитанию детей и молодежи</w:t>
      </w:r>
      <w:proofErr w:type="gramStart"/>
      <w:r w:rsidRPr="00A94C69">
        <w:rPr>
          <w:color w:val="000000" w:themeColor="text1"/>
          <w:sz w:val="28"/>
          <w:szCs w:val="28"/>
        </w:rPr>
        <w:t xml:space="preserve">  ,</w:t>
      </w:r>
      <w:proofErr w:type="gramEnd"/>
      <w:r w:rsidRPr="00A94C69">
        <w:rPr>
          <w:color w:val="000000" w:themeColor="text1"/>
          <w:sz w:val="28"/>
          <w:szCs w:val="28"/>
        </w:rPr>
        <w:t xml:space="preserve"> основной целью которой было создание системы патриотического воспитания детей и молодежи. Обеспечивается взаимодействие администрации  сельсовета, образовательного учреждения, трудовых коллективов, общественных объединений.</w:t>
      </w:r>
    </w:p>
    <w:p w:rsidR="0043519F" w:rsidRPr="00A94C69" w:rsidRDefault="0043519F" w:rsidP="0043519F">
      <w:pPr>
        <w:ind w:right="565" w:firstLine="708"/>
        <w:jc w:val="both"/>
        <w:rPr>
          <w:sz w:val="28"/>
          <w:szCs w:val="28"/>
        </w:rPr>
      </w:pPr>
      <w:r w:rsidRPr="00A94C69">
        <w:rPr>
          <w:color w:val="000000"/>
          <w:sz w:val="28"/>
          <w:szCs w:val="28"/>
        </w:rPr>
        <w:t>Система мероприятий Программы направлена на решение конкретных задач на всех стадиях её реализации. Достижение целей и задач Программы обеспечивается выполнением её мероприятий.</w:t>
      </w:r>
    </w:p>
    <w:p w:rsidR="0043519F" w:rsidRPr="00A94C69" w:rsidRDefault="00A94C69" w:rsidP="0043519F">
      <w:pPr>
        <w:ind w:right="565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2018</w:t>
      </w:r>
      <w:r w:rsidR="0043519F" w:rsidRPr="00A94C69">
        <w:rPr>
          <w:color w:val="000000"/>
          <w:sz w:val="28"/>
          <w:szCs w:val="28"/>
        </w:rPr>
        <w:t xml:space="preserve"> году выполнены следующие программные мероприятия и </w:t>
      </w:r>
      <w:r w:rsidR="0043519F" w:rsidRPr="00A94C69">
        <w:rPr>
          <w:sz w:val="28"/>
          <w:szCs w:val="28"/>
        </w:rPr>
        <w:t>достигнуты  следующие  показатели  (индикаторы)  муниципальной  программы</w:t>
      </w:r>
      <w:r w:rsidR="0043519F" w:rsidRPr="00A94C69">
        <w:rPr>
          <w:color w:val="000000"/>
          <w:sz w:val="28"/>
          <w:szCs w:val="28"/>
        </w:rPr>
        <w:t>:</w:t>
      </w:r>
      <w:r w:rsidR="0043519F" w:rsidRPr="00A94C69">
        <w:rPr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П</w:t>
      </w:r>
      <w:r w:rsidR="0043519F" w:rsidRPr="00A94C69">
        <w:rPr>
          <w:color w:val="000000" w:themeColor="text1"/>
          <w:sz w:val="28"/>
          <w:szCs w:val="28"/>
        </w:rPr>
        <w:t>роведены праздничные мероприятия, посвященному Дню защитника Отечества; проведены встречи молодежи и подростков с ветеранами боевых действий  и тружениками тыла «Встреча поколений»; памятные мероприятия, посвященных Дню памяти и скорби; праздничные мероприятия, посвященных Дню России: проведены выставки рисунков и прикладного творчества среди школьников «Наша армия»; проведена книжная выставка «Герои ВОВ».</w:t>
      </w:r>
    </w:p>
    <w:p w:rsidR="0043519F" w:rsidRPr="00A94C69" w:rsidRDefault="0043519F" w:rsidP="0043519F">
      <w:pPr>
        <w:ind w:right="565" w:firstLine="567"/>
        <w:jc w:val="both"/>
        <w:rPr>
          <w:color w:val="000000" w:themeColor="text1"/>
          <w:sz w:val="28"/>
          <w:szCs w:val="28"/>
        </w:rPr>
      </w:pPr>
      <w:r w:rsidRPr="00A94C69">
        <w:rPr>
          <w:sz w:val="28"/>
          <w:szCs w:val="28"/>
        </w:rPr>
        <w:t xml:space="preserve">Основными показателями  эффективности Программы является количество проинформированного населения Сокурского  сельсовета </w:t>
      </w:r>
      <w:r w:rsidRPr="00A94C69">
        <w:rPr>
          <w:sz w:val="28"/>
          <w:szCs w:val="28"/>
        </w:rPr>
        <w:lastRenderedPageBreak/>
        <w:t xml:space="preserve">Мошковского  района Новосибирской области. Так, в целях выполнения вышеназванных мероприятий органом местного самоуправления на официальном сайте в сети Интернет и в официальном печатном издании регулярно размещалась информация </w:t>
      </w:r>
      <w:r w:rsidR="00A94C69">
        <w:rPr>
          <w:sz w:val="28"/>
          <w:szCs w:val="28"/>
        </w:rPr>
        <w:t xml:space="preserve"> о</w:t>
      </w:r>
      <w:r w:rsidRPr="00A94C69">
        <w:rPr>
          <w:sz w:val="28"/>
          <w:szCs w:val="28"/>
        </w:rPr>
        <w:t xml:space="preserve"> Патриотическом воспитании граждан Российской Федерации. Таким образом, в результате проведения данных мероприятий до всех  жителей поселения  была доведена данная информация.</w:t>
      </w:r>
    </w:p>
    <w:p w:rsidR="0043519F" w:rsidRPr="00A94C69" w:rsidRDefault="0043519F" w:rsidP="0043519F">
      <w:pPr>
        <w:ind w:right="565"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897"/>
      </w:tblGrid>
      <w:tr w:rsidR="0043519F" w:rsidRPr="00A94C69" w:rsidTr="0043519F">
        <w:tc>
          <w:tcPr>
            <w:tcW w:w="8897" w:type="dxa"/>
          </w:tcPr>
          <w:p w:rsidR="0043519F" w:rsidRPr="00A94C69" w:rsidRDefault="0043519F" w:rsidP="00865328">
            <w:pPr>
              <w:jc w:val="both"/>
              <w:rPr>
                <w:sz w:val="28"/>
                <w:szCs w:val="28"/>
              </w:rPr>
            </w:pPr>
            <w:r w:rsidRPr="00A94C69">
              <w:rPr>
                <w:b/>
                <w:sz w:val="28"/>
                <w:szCs w:val="28"/>
              </w:rPr>
              <w:t>Выводы:</w:t>
            </w:r>
            <w:r w:rsidRPr="00A94C69">
              <w:rPr>
                <w:sz w:val="28"/>
                <w:szCs w:val="28"/>
              </w:rPr>
              <w:t xml:space="preserve"> по результатам оценки эффективности </w:t>
            </w:r>
            <w:r w:rsidRPr="00A94C69">
              <w:rPr>
                <w:bCs/>
                <w:sz w:val="28"/>
                <w:szCs w:val="28"/>
              </w:rPr>
              <w:t xml:space="preserve">реализации указанной выше </w:t>
            </w:r>
            <w:r w:rsidR="00A94C69">
              <w:rPr>
                <w:bCs/>
                <w:sz w:val="28"/>
                <w:szCs w:val="28"/>
              </w:rPr>
              <w:t xml:space="preserve"> муниципальной программы за 2018</w:t>
            </w:r>
            <w:r w:rsidRPr="00A94C69">
              <w:rPr>
                <w:bCs/>
                <w:sz w:val="28"/>
                <w:szCs w:val="28"/>
              </w:rPr>
              <w:t xml:space="preserve"> год уровень оценки программы сохранился наравне с предыдущим годом.</w:t>
            </w:r>
            <w:r w:rsidRPr="00A94C69">
              <w:rPr>
                <w:sz w:val="28"/>
                <w:szCs w:val="28"/>
              </w:rPr>
              <w:t xml:space="preserve"> Выполнение показателей  (индикаторов)  муниципальной  программы   оценивается в 50%.</w:t>
            </w:r>
          </w:p>
          <w:p w:rsidR="0043519F" w:rsidRDefault="0043519F" w:rsidP="00865328">
            <w:pPr>
              <w:pStyle w:val="a4"/>
              <w:widowControl w:val="0"/>
              <w:tabs>
                <w:tab w:val="clear" w:pos="4536"/>
                <w:tab w:val="left" w:pos="0"/>
              </w:tabs>
              <w:suppressAutoHyphens/>
              <w:spacing w:after="240" w:line="240" w:lineRule="auto"/>
              <w:ind w:firstLine="709"/>
              <w:rPr>
                <w:szCs w:val="28"/>
              </w:rPr>
            </w:pPr>
            <w:r w:rsidRPr="00A94C69">
              <w:rPr>
                <w:szCs w:val="28"/>
              </w:rPr>
              <w:t>По итогам оценки эффективности целесообразно продолжить реализацию данной программы.</w:t>
            </w:r>
          </w:p>
          <w:p w:rsidR="00A94C69" w:rsidRDefault="00A94C69" w:rsidP="00865328">
            <w:pPr>
              <w:pStyle w:val="a4"/>
              <w:widowControl w:val="0"/>
              <w:tabs>
                <w:tab w:val="clear" w:pos="4536"/>
                <w:tab w:val="left" w:pos="0"/>
              </w:tabs>
              <w:suppressAutoHyphens/>
              <w:spacing w:after="240" w:line="240" w:lineRule="auto"/>
              <w:ind w:firstLine="709"/>
              <w:rPr>
                <w:szCs w:val="28"/>
              </w:rPr>
            </w:pPr>
          </w:p>
          <w:p w:rsidR="00A94C69" w:rsidRDefault="00A94C69" w:rsidP="00865328">
            <w:pPr>
              <w:pStyle w:val="a4"/>
              <w:widowControl w:val="0"/>
              <w:tabs>
                <w:tab w:val="clear" w:pos="4536"/>
                <w:tab w:val="left" w:pos="0"/>
              </w:tabs>
              <w:suppressAutoHyphens/>
              <w:spacing w:after="240" w:line="240" w:lineRule="auto"/>
              <w:ind w:firstLine="709"/>
              <w:rPr>
                <w:szCs w:val="28"/>
              </w:rPr>
            </w:pPr>
          </w:p>
          <w:p w:rsidR="00A94C69" w:rsidRDefault="00A94C69" w:rsidP="00865328">
            <w:pPr>
              <w:pStyle w:val="a4"/>
              <w:widowControl w:val="0"/>
              <w:tabs>
                <w:tab w:val="clear" w:pos="4536"/>
                <w:tab w:val="left" w:pos="0"/>
              </w:tabs>
              <w:suppressAutoHyphens/>
              <w:spacing w:after="240" w:line="240" w:lineRule="auto"/>
              <w:ind w:firstLine="709"/>
              <w:rPr>
                <w:szCs w:val="28"/>
              </w:rPr>
            </w:pPr>
          </w:p>
          <w:p w:rsidR="00A94C69" w:rsidRDefault="00A94C69" w:rsidP="00A94C69">
            <w:pPr>
              <w:pStyle w:val="a4"/>
              <w:widowControl w:val="0"/>
              <w:tabs>
                <w:tab w:val="clear" w:pos="4536"/>
                <w:tab w:val="left" w:pos="0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Глава Сокурского сельсовета</w:t>
            </w:r>
          </w:p>
          <w:p w:rsidR="00A94C69" w:rsidRDefault="00A94C69" w:rsidP="00A94C69">
            <w:pPr>
              <w:pStyle w:val="a4"/>
              <w:widowControl w:val="0"/>
              <w:tabs>
                <w:tab w:val="clear" w:pos="4536"/>
                <w:tab w:val="left" w:pos="0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Мошковского района</w:t>
            </w:r>
          </w:p>
          <w:p w:rsidR="00A94C69" w:rsidRPr="00A94C69" w:rsidRDefault="00A94C69" w:rsidP="00A94C69">
            <w:pPr>
              <w:pStyle w:val="a4"/>
              <w:widowControl w:val="0"/>
              <w:tabs>
                <w:tab w:val="clear" w:pos="4536"/>
                <w:tab w:val="left" w:pos="0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Новосибирской  области                                                 П.М.Дубовский</w:t>
            </w:r>
          </w:p>
          <w:p w:rsidR="0043519F" w:rsidRPr="00A94C69" w:rsidRDefault="0043519F" w:rsidP="00865328">
            <w:pPr>
              <w:jc w:val="both"/>
              <w:rPr>
                <w:sz w:val="28"/>
                <w:szCs w:val="28"/>
              </w:rPr>
            </w:pPr>
          </w:p>
        </w:tc>
      </w:tr>
    </w:tbl>
    <w:p w:rsidR="0043519F" w:rsidRPr="00A94C69" w:rsidRDefault="0043519F" w:rsidP="0043519F">
      <w:pPr>
        <w:pStyle w:val="a4"/>
        <w:widowControl w:val="0"/>
        <w:tabs>
          <w:tab w:val="clear" w:pos="4536"/>
          <w:tab w:val="left" w:pos="0"/>
        </w:tabs>
        <w:suppressAutoHyphens/>
        <w:spacing w:after="240" w:line="240" w:lineRule="auto"/>
        <w:ind w:firstLine="709"/>
        <w:rPr>
          <w:szCs w:val="28"/>
        </w:rPr>
      </w:pPr>
      <w:r w:rsidRPr="00A94C69">
        <w:rPr>
          <w:szCs w:val="28"/>
        </w:rPr>
        <w:t xml:space="preserve"> </w:t>
      </w:r>
    </w:p>
    <w:p w:rsidR="00AD2A6F" w:rsidRPr="00A94C69" w:rsidRDefault="00030DC3"/>
    <w:sectPr w:rsidR="00AD2A6F" w:rsidRPr="00A94C69" w:rsidSect="0064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19F"/>
    <w:rsid w:val="00000E4C"/>
    <w:rsid w:val="00030DC3"/>
    <w:rsid w:val="0043519F"/>
    <w:rsid w:val="00506B05"/>
    <w:rsid w:val="005D5F6E"/>
    <w:rsid w:val="00640BCE"/>
    <w:rsid w:val="00644E4E"/>
    <w:rsid w:val="00897EE0"/>
    <w:rsid w:val="00A94C69"/>
    <w:rsid w:val="00B83985"/>
    <w:rsid w:val="00D0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F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519F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351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43519F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51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43519F"/>
    <w:pPr>
      <w:spacing w:after="0"/>
    </w:pPr>
  </w:style>
  <w:style w:type="character" w:customStyle="1" w:styleId="apple-converted-space">
    <w:name w:val="apple-converted-space"/>
    <w:basedOn w:val="a0"/>
    <w:rsid w:val="00435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Екатерина</cp:lastModifiedBy>
  <cp:revision>3</cp:revision>
  <cp:lastPrinted>2019-01-14T07:53:00Z</cp:lastPrinted>
  <dcterms:created xsi:type="dcterms:W3CDTF">2017-08-17T03:59:00Z</dcterms:created>
  <dcterms:modified xsi:type="dcterms:W3CDTF">2019-01-14T07:53:00Z</dcterms:modified>
</cp:coreProperties>
</file>