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C3" w:rsidRDefault="002244C3" w:rsidP="002244C3">
      <w:pPr>
        <w:spacing w:line="240" w:lineRule="auto"/>
        <w:rPr>
          <w:b/>
          <w:sz w:val="28"/>
          <w:szCs w:val="28"/>
        </w:rPr>
      </w:pPr>
      <w:r>
        <w:rPr>
          <w:b/>
          <w:sz w:val="28"/>
          <w:szCs w:val="28"/>
        </w:rPr>
        <w:t>АДМИНИСТРАЦИЯ   СОКУРСКОГО   СЕЛЬСОВЕТА</w:t>
      </w:r>
    </w:p>
    <w:p w:rsidR="002244C3" w:rsidRDefault="002244C3" w:rsidP="002244C3">
      <w:pPr>
        <w:spacing w:line="240" w:lineRule="auto"/>
        <w:rPr>
          <w:b/>
          <w:sz w:val="28"/>
          <w:szCs w:val="28"/>
        </w:rPr>
      </w:pPr>
      <w:r>
        <w:rPr>
          <w:b/>
          <w:sz w:val="28"/>
          <w:szCs w:val="28"/>
        </w:rPr>
        <w:t xml:space="preserve"> МОШКОВСКОГО  РАЙОНА  НОВОСИБИРСКОЙ  ОБЛАСТИ</w:t>
      </w:r>
    </w:p>
    <w:p w:rsidR="002244C3" w:rsidRDefault="002244C3" w:rsidP="002244C3">
      <w:pPr>
        <w:spacing w:line="240" w:lineRule="auto"/>
        <w:jc w:val="left"/>
        <w:rPr>
          <w:b/>
          <w:sz w:val="28"/>
          <w:szCs w:val="28"/>
        </w:rPr>
      </w:pPr>
    </w:p>
    <w:p w:rsidR="002244C3" w:rsidRDefault="002244C3" w:rsidP="002244C3">
      <w:pPr>
        <w:spacing w:line="240" w:lineRule="auto"/>
        <w:rPr>
          <w:b/>
          <w:sz w:val="28"/>
          <w:szCs w:val="28"/>
        </w:rPr>
      </w:pPr>
      <w:r>
        <w:rPr>
          <w:b/>
          <w:sz w:val="28"/>
          <w:szCs w:val="28"/>
        </w:rPr>
        <w:t>ПОСТАНОВЛЕНИЕ</w:t>
      </w:r>
    </w:p>
    <w:p w:rsidR="002244C3" w:rsidRDefault="002244C3" w:rsidP="002244C3">
      <w:pPr>
        <w:spacing w:line="240" w:lineRule="auto"/>
        <w:ind w:firstLine="709"/>
        <w:rPr>
          <w:sz w:val="28"/>
          <w:szCs w:val="28"/>
        </w:rPr>
      </w:pPr>
    </w:p>
    <w:p w:rsidR="002244C3" w:rsidRDefault="0092516F" w:rsidP="002244C3">
      <w:pPr>
        <w:spacing w:line="240" w:lineRule="auto"/>
        <w:rPr>
          <w:sz w:val="28"/>
          <w:szCs w:val="28"/>
        </w:rPr>
      </w:pPr>
      <w:r>
        <w:rPr>
          <w:sz w:val="28"/>
          <w:szCs w:val="28"/>
        </w:rPr>
        <w:t xml:space="preserve">от </w:t>
      </w:r>
      <w:r w:rsidR="006D49D0">
        <w:rPr>
          <w:sz w:val="28"/>
          <w:szCs w:val="28"/>
        </w:rPr>
        <w:t>25.10.</w:t>
      </w:r>
      <w:r>
        <w:rPr>
          <w:sz w:val="28"/>
          <w:szCs w:val="28"/>
        </w:rPr>
        <w:t xml:space="preserve">2021 № </w:t>
      </w:r>
      <w:r w:rsidR="006D49D0">
        <w:rPr>
          <w:sz w:val="28"/>
          <w:szCs w:val="28"/>
        </w:rPr>
        <w:t>299</w:t>
      </w:r>
      <w:bookmarkStart w:id="0" w:name="_GoBack"/>
      <w:bookmarkEnd w:id="0"/>
      <w:r>
        <w:rPr>
          <w:sz w:val="28"/>
          <w:szCs w:val="28"/>
        </w:rPr>
        <w:t xml:space="preserve"> </w:t>
      </w:r>
      <w:r w:rsidR="002244C3">
        <w:rPr>
          <w:sz w:val="28"/>
          <w:szCs w:val="28"/>
        </w:rPr>
        <w:t xml:space="preserve"> </w:t>
      </w:r>
    </w:p>
    <w:p w:rsidR="002244C3" w:rsidRDefault="002244C3" w:rsidP="002244C3">
      <w:pPr>
        <w:pStyle w:val="a4"/>
        <w:jc w:val="both"/>
        <w:rPr>
          <w:sz w:val="28"/>
          <w:szCs w:val="28"/>
        </w:rPr>
      </w:pPr>
    </w:p>
    <w:p w:rsidR="002244C3" w:rsidRDefault="002244C3" w:rsidP="002244C3">
      <w:pPr>
        <w:pStyle w:val="a4"/>
        <w:rPr>
          <w:b/>
          <w:bCs/>
          <w:sz w:val="28"/>
          <w:szCs w:val="28"/>
        </w:rPr>
      </w:pPr>
      <w:r>
        <w:rPr>
          <w:b/>
          <w:bCs/>
          <w:color w:val="000000"/>
          <w:sz w:val="28"/>
          <w:szCs w:val="28"/>
        </w:rPr>
        <w:t>О внесении изменений в Постановление администрации Сокурского  сельсовета Мошковского района Новосибирской област</w:t>
      </w:r>
      <w:r w:rsidR="0092516F">
        <w:rPr>
          <w:b/>
          <w:bCs/>
          <w:color w:val="000000"/>
          <w:sz w:val="28"/>
          <w:szCs w:val="28"/>
        </w:rPr>
        <w:t xml:space="preserve">и от 02.09.2014 № 335  </w:t>
      </w:r>
      <w:r>
        <w:rPr>
          <w:b/>
          <w:bCs/>
          <w:color w:val="000000"/>
          <w:sz w:val="28"/>
          <w:szCs w:val="28"/>
        </w:rPr>
        <w:t xml:space="preserve"> </w:t>
      </w:r>
      <w:r>
        <w:rPr>
          <w:b/>
          <w:sz w:val="28"/>
          <w:szCs w:val="28"/>
        </w:rPr>
        <w:t>«Об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w:t>
      </w:r>
      <w:r w:rsidR="0092516F">
        <w:rPr>
          <w:b/>
          <w:bCs/>
          <w:sz w:val="28"/>
          <w:szCs w:val="28"/>
        </w:rPr>
        <w:t>Подготовка и выдача документов об изменении цели использования жилого помещения муниципального жилищного фонда</w:t>
      </w:r>
      <w:r>
        <w:rPr>
          <w:b/>
          <w:sz w:val="28"/>
          <w:szCs w:val="28"/>
        </w:rPr>
        <w:t>»</w:t>
      </w:r>
    </w:p>
    <w:p w:rsidR="002244C3" w:rsidRDefault="002244C3" w:rsidP="002244C3">
      <w:pPr>
        <w:shd w:val="clear" w:color="auto" w:fill="FFFFFF"/>
        <w:spacing w:line="240" w:lineRule="auto"/>
        <w:ind w:left="0"/>
        <w:rPr>
          <w:color w:val="000000"/>
          <w:sz w:val="28"/>
          <w:szCs w:val="28"/>
        </w:rPr>
      </w:pPr>
    </w:p>
    <w:p w:rsidR="002244C3" w:rsidRPr="004B72C1" w:rsidRDefault="002244C3" w:rsidP="002244C3">
      <w:pPr>
        <w:shd w:val="clear" w:color="auto" w:fill="FFFFFF"/>
        <w:spacing w:line="240" w:lineRule="auto"/>
        <w:ind w:left="0" w:firstLine="851"/>
        <w:jc w:val="both"/>
        <w:rPr>
          <w:sz w:val="28"/>
          <w:szCs w:val="28"/>
        </w:rPr>
      </w:pPr>
      <w:r>
        <w:rPr>
          <w:color w:val="000000"/>
          <w:sz w:val="28"/>
          <w:szCs w:val="28"/>
        </w:rPr>
        <w:t> </w:t>
      </w:r>
      <w:r w:rsidRPr="004B72C1">
        <w:rPr>
          <w:sz w:val="28"/>
          <w:szCs w:val="28"/>
        </w:rPr>
        <w:t>В целях приведения  административного регламента  предоставления  муниципальной услуги «Оформление обменов жилыми помещениями между нанимателями данных помещений по договорам  социального найма»   в соответствие с действующим законодательством, администрация Сокурского сельсовета Мошковского района Новосибирской области,</w:t>
      </w:r>
    </w:p>
    <w:p w:rsidR="002244C3" w:rsidRPr="004B72C1" w:rsidRDefault="002244C3" w:rsidP="002244C3">
      <w:pPr>
        <w:shd w:val="clear" w:color="auto" w:fill="FFFFFF"/>
        <w:spacing w:line="240" w:lineRule="auto"/>
        <w:ind w:left="0" w:firstLine="851"/>
        <w:jc w:val="both"/>
        <w:rPr>
          <w:color w:val="000000"/>
          <w:sz w:val="28"/>
          <w:szCs w:val="28"/>
        </w:rPr>
      </w:pPr>
      <w:r w:rsidRPr="004B72C1">
        <w:rPr>
          <w:b/>
          <w:color w:val="000000"/>
          <w:sz w:val="28"/>
          <w:szCs w:val="28"/>
        </w:rPr>
        <w:t>ПОСТАНОВЛЯЕТ:</w:t>
      </w:r>
    </w:p>
    <w:p w:rsidR="002244C3" w:rsidRPr="004B72C1" w:rsidRDefault="002244C3" w:rsidP="002244C3">
      <w:pPr>
        <w:pStyle w:val="a4"/>
        <w:jc w:val="both"/>
        <w:rPr>
          <w:b/>
          <w:bCs/>
          <w:sz w:val="28"/>
          <w:szCs w:val="28"/>
        </w:rPr>
      </w:pPr>
      <w:r w:rsidRPr="004B72C1">
        <w:rPr>
          <w:sz w:val="28"/>
          <w:szCs w:val="28"/>
        </w:rPr>
        <w:t xml:space="preserve">             1. Внести в административный регламент, утвержденный Постановлением администрации Сокурского  сельсовета Мошковского района Новосибир</w:t>
      </w:r>
      <w:r w:rsidR="0092516F" w:rsidRPr="004B72C1">
        <w:rPr>
          <w:sz w:val="28"/>
          <w:szCs w:val="28"/>
        </w:rPr>
        <w:t>ской области от 02.09.2014</w:t>
      </w:r>
      <w:r w:rsidR="004578CC" w:rsidRPr="004B72C1">
        <w:rPr>
          <w:sz w:val="28"/>
          <w:szCs w:val="28"/>
        </w:rPr>
        <w:t xml:space="preserve"> № 335</w:t>
      </w:r>
      <w:r w:rsidRPr="004B72C1">
        <w:rPr>
          <w:sz w:val="28"/>
          <w:szCs w:val="28"/>
        </w:rPr>
        <w:t xml:space="preserve"> «Об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w:t>
      </w:r>
      <w:r w:rsidR="0092516F" w:rsidRPr="004B72C1">
        <w:rPr>
          <w:bCs/>
          <w:sz w:val="28"/>
          <w:szCs w:val="28"/>
        </w:rPr>
        <w:t>Подготовка и выдача документов об изменении цели использования жилого помещения муниципального жилищного фонда</w:t>
      </w:r>
      <w:r w:rsidRPr="004B72C1">
        <w:rPr>
          <w:sz w:val="28"/>
          <w:szCs w:val="28"/>
        </w:rPr>
        <w:t>»</w:t>
      </w:r>
      <w:r w:rsidR="002E1AE1" w:rsidRPr="004B72C1">
        <w:rPr>
          <w:sz w:val="28"/>
          <w:szCs w:val="28"/>
        </w:rPr>
        <w:t xml:space="preserve"> на основании экспертного заключения № 3900-02-02-03/9 от 24.09.2021</w:t>
      </w:r>
      <w:r w:rsidRPr="004B72C1">
        <w:rPr>
          <w:sz w:val="28"/>
          <w:szCs w:val="28"/>
        </w:rPr>
        <w:t xml:space="preserve"> следующие изменения:</w:t>
      </w:r>
    </w:p>
    <w:p w:rsidR="00E66E76" w:rsidRPr="004B72C1" w:rsidRDefault="002244C3" w:rsidP="002244C3">
      <w:pPr>
        <w:pStyle w:val="a4"/>
        <w:jc w:val="both"/>
        <w:rPr>
          <w:sz w:val="28"/>
          <w:szCs w:val="28"/>
        </w:rPr>
      </w:pPr>
      <w:r w:rsidRPr="004B72C1">
        <w:rPr>
          <w:sz w:val="28"/>
          <w:szCs w:val="28"/>
        </w:rPr>
        <w:t xml:space="preserve">          </w:t>
      </w:r>
    </w:p>
    <w:p w:rsidR="002244C3" w:rsidRPr="004B72C1" w:rsidRDefault="00E66E76" w:rsidP="002244C3">
      <w:pPr>
        <w:pStyle w:val="a4"/>
        <w:jc w:val="both"/>
        <w:rPr>
          <w:sz w:val="28"/>
          <w:szCs w:val="28"/>
        </w:rPr>
      </w:pPr>
      <w:r w:rsidRPr="004B72C1">
        <w:rPr>
          <w:sz w:val="28"/>
          <w:szCs w:val="28"/>
        </w:rPr>
        <w:t xml:space="preserve">   </w:t>
      </w:r>
      <w:r w:rsidR="002244C3" w:rsidRPr="004B72C1">
        <w:rPr>
          <w:sz w:val="28"/>
          <w:szCs w:val="28"/>
        </w:rPr>
        <w:t xml:space="preserve"> </w:t>
      </w:r>
      <w:r w:rsidR="00131375" w:rsidRPr="004B72C1">
        <w:rPr>
          <w:sz w:val="28"/>
          <w:szCs w:val="28"/>
        </w:rPr>
        <w:t>1.1.   Пункт 2.7.1</w:t>
      </w:r>
      <w:r w:rsidRPr="004B72C1">
        <w:rPr>
          <w:sz w:val="28"/>
          <w:szCs w:val="28"/>
        </w:rPr>
        <w:t xml:space="preserve"> административного регламента читать</w:t>
      </w:r>
      <w:r w:rsidR="002244C3" w:rsidRPr="004B72C1">
        <w:rPr>
          <w:sz w:val="28"/>
          <w:szCs w:val="28"/>
        </w:rPr>
        <w:t xml:space="preserve"> в следующей редакции:</w:t>
      </w:r>
    </w:p>
    <w:p w:rsidR="00131375" w:rsidRPr="004B72C1" w:rsidRDefault="00E66E76" w:rsidP="00E66E76">
      <w:pPr>
        <w:shd w:val="clear" w:color="auto" w:fill="FFFFFF"/>
        <w:spacing w:line="315" w:lineRule="atLeast"/>
        <w:ind w:left="0"/>
        <w:jc w:val="both"/>
        <w:rPr>
          <w:color w:val="000000"/>
          <w:sz w:val="28"/>
          <w:szCs w:val="28"/>
        </w:rPr>
      </w:pPr>
      <w:r w:rsidRPr="004B72C1">
        <w:rPr>
          <w:sz w:val="28"/>
          <w:szCs w:val="28"/>
        </w:rPr>
        <w:t xml:space="preserve">   </w:t>
      </w:r>
      <w:r w:rsidR="002244C3" w:rsidRPr="004B72C1">
        <w:rPr>
          <w:sz w:val="28"/>
          <w:szCs w:val="28"/>
        </w:rPr>
        <w:t>«</w:t>
      </w:r>
      <w:r w:rsidR="00131375" w:rsidRPr="004B72C1">
        <w:rPr>
          <w:color w:val="000000"/>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1" w:name="dst36"/>
      <w:bookmarkEnd w:id="1"/>
      <w:r w:rsidRPr="004B72C1">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2" w:name="dst159"/>
      <w:bookmarkStart w:id="3" w:name="dst37"/>
      <w:bookmarkEnd w:id="2"/>
      <w:bookmarkEnd w:id="3"/>
      <w:r w:rsidRPr="004B72C1">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4B72C1">
        <w:rPr>
          <w:color w:val="000000"/>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4B72C1">
          <w:rPr>
            <w:color w:val="666699"/>
            <w:sz w:val="28"/>
            <w:szCs w:val="28"/>
          </w:rPr>
          <w:t>частью 1 статьи 1</w:t>
        </w:r>
      </w:hyperlink>
      <w:r w:rsidRPr="004B72C1">
        <w:rPr>
          <w:color w:val="000000"/>
          <w:sz w:val="28"/>
          <w:szCs w:val="28"/>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4B72C1">
          <w:rPr>
            <w:color w:val="666699"/>
            <w:sz w:val="28"/>
            <w:szCs w:val="28"/>
          </w:rPr>
          <w:t>частью 6</w:t>
        </w:r>
      </w:hyperlink>
      <w:r w:rsidRPr="004B72C1">
        <w:rPr>
          <w:color w:val="000000"/>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4" w:name="dst38"/>
      <w:bookmarkEnd w:id="4"/>
      <w:r w:rsidRPr="004B72C1">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B72C1">
          <w:rPr>
            <w:color w:val="666699"/>
            <w:sz w:val="28"/>
            <w:szCs w:val="28"/>
          </w:rPr>
          <w:t>части 1 статьи 9</w:t>
        </w:r>
      </w:hyperlink>
      <w:r w:rsidRPr="004B72C1">
        <w:rPr>
          <w:color w:val="000000"/>
          <w:sz w:val="28"/>
          <w:szCs w:val="28"/>
        </w:rPr>
        <w:t> настоящего Федерального закона;</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5" w:name="dst290"/>
      <w:bookmarkEnd w:id="5"/>
      <w:r w:rsidRPr="004B72C1">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6" w:name="dst291"/>
      <w:bookmarkEnd w:id="6"/>
      <w:r w:rsidRPr="004B72C1">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7" w:name="dst292"/>
      <w:bookmarkEnd w:id="7"/>
      <w:r w:rsidRPr="004B72C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8" w:name="dst293"/>
      <w:bookmarkEnd w:id="8"/>
      <w:r w:rsidRPr="004B72C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9" w:name="dst294"/>
      <w:bookmarkEnd w:id="9"/>
      <w:r w:rsidRPr="004B72C1">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4B72C1">
          <w:rPr>
            <w:color w:val="666699"/>
            <w:sz w:val="28"/>
            <w:szCs w:val="28"/>
          </w:rPr>
          <w:t>частью 1.1 статьи 16</w:t>
        </w:r>
      </w:hyperlink>
      <w:r w:rsidRPr="004B72C1">
        <w:rPr>
          <w:color w:val="000000"/>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w:t>
      </w:r>
      <w:r w:rsidRPr="004B72C1">
        <w:rPr>
          <w:color w:val="000000"/>
          <w:sz w:val="28"/>
          <w:szCs w:val="28"/>
        </w:rPr>
        <w:lastRenderedPageBreak/>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4B72C1">
          <w:rPr>
            <w:color w:val="666699"/>
            <w:sz w:val="28"/>
            <w:szCs w:val="28"/>
          </w:rPr>
          <w:t>частью 1.1 статьи 16</w:t>
        </w:r>
      </w:hyperlink>
      <w:r w:rsidRPr="004B72C1">
        <w:rPr>
          <w:color w:val="000000"/>
          <w:sz w:val="28"/>
          <w:szCs w:val="28"/>
        </w:rPr>
        <w:t> настоящего Федерального закона, уведомляется заявитель, а также приносятся извинения за доставленные неудобства;</w:t>
      </w:r>
    </w:p>
    <w:p w:rsidR="00131375" w:rsidRPr="004B72C1" w:rsidRDefault="00131375" w:rsidP="00131375">
      <w:pPr>
        <w:widowControl/>
        <w:shd w:val="clear" w:color="auto" w:fill="FFFFFF"/>
        <w:autoSpaceDE/>
        <w:autoSpaceDN/>
        <w:spacing w:line="315" w:lineRule="atLeast"/>
        <w:ind w:left="0" w:firstLine="540"/>
        <w:jc w:val="both"/>
        <w:rPr>
          <w:color w:val="000000"/>
          <w:sz w:val="28"/>
          <w:szCs w:val="28"/>
        </w:rPr>
      </w:pPr>
      <w:bookmarkStart w:id="10" w:name="dst317"/>
      <w:bookmarkEnd w:id="10"/>
      <w:r w:rsidRPr="004B72C1">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4B72C1">
          <w:rPr>
            <w:color w:val="666699"/>
            <w:sz w:val="28"/>
            <w:szCs w:val="28"/>
          </w:rPr>
          <w:t>пунктом 7.2 части 1 статьи 16</w:t>
        </w:r>
      </w:hyperlink>
      <w:r w:rsidRPr="004B72C1">
        <w:rPr>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6E76" w:rsidRPr="004B72C1" w:rsidRDefault="00E66E76" w:rsidP="00E66E76">
      <w:pPr>
        <w:pStyle w:val="a4"/>
        <w:ind w:left="0"/>
        <w:jc w:val="both"/>
        <w:rPr>
          <w:sz w:val="28"/>
          <w:szCs w:val="28"/>
        </w:rPr>
      </w:pPr>
    </w:p>
    <w:p w:rsidR="002244C3" w:rsidRPr="004B72C1" w:rsidRDefault="00E66E76" w:rsidP="00E66E76">
      <w:pPr>
        <w:pStyle w:val="a4"/>
        <w:ind w:left="0"/>
        <w:jc w:val="both"/>
        <w:rPr>
          <w:sz w:val="28"/>
          <w:szCs w:val="28"/>
        </w:rPr>
      </w:pPr>
      <w:r w:rsidRPr="004B72C1">
        <w:rPr>
          <w:sz w:val="28"/>
          <w:szCs w:val="28"/>
        </w:rPr>
        <w:t xml:space="preserve">    </w:t>
      </w:r>
      <w:r w:rsidR="001142AF" w:rsidRPr="004B72C1">
        <w:rPr>
          <w:sz w:val="28"/>
          <w:szCs w:val="28"/>
        </w:rPr>
        <w:t>1.2.   Пункт 2.9</w:t>
      </w:r>
      <w:r w:rsidRPr="004B72C1">
        <w:rPr>
          <w:sz w:val="28"/>
          <w:szCs w:val="28"/>
        </w:rPr>
        <w:t xml:space="preserve"> административного регламента читать </w:t>
      </w:r>
      <w:r w:rsidR="002244C3" w:rsidRPr="004B72C1">
        <w:rPr>
          <w:sz w:val="28"/>
          <w:szCs w:val="28"/>
        </w:rPr>
        <w:t xml:space="preserve">в следующей редакции: </w:t>
      </w:r>
    </w:p>
    <w:p w:rsidR="001142AF" w:rsidRPr="004B72C1" w:rsidRDefault="00E66E76" w:rsidP="00E66E76">
      <w:pPr>
        <w:widowControl/>
        <w:autoSpaceDE/>
        <w:autoSpaceDN/>
        <w:spacing w:line="240" w:lineRule="auto"/>
        <w:ind w:left="0"/>
        <w:jc w:val="both"/>
        <w:rPr>
          <w:sz w:val="28"/>
          <w:szCs w:val="28"/>
        </w:rPr>
      </w:pPr>
      <w:r w:rsidRPr="004B72C1">
        <w:rPr>
          <w:sz w:val="28"/>
          <w:szCs w:val="28"/>
        </w:rPr>
        <w:t xml:space="preserve">    </w:t>
      </w:r>
      <w:r w:rsidR="001142AF" w:rsidRPr="004B72C1">
        <w:rPr>
          <w:sz w:val="28"/>
          <w:szCs w:val="28"/>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66E76" w:rsidRPr="004B72C1" w:rsidRDefault="00E66E76" w:rsidP="00E66E76">
      <w:pPr>
        <w:pStyle w:val="a4"/>
        <w:ind w:left="0"/>
        <w:jc w:val="both"/>
        <w:rPr>
          <w:sz w:val="28"/>
          <w:szCs w:val="28"/>
        </w:rPr>
      </w:pPr>
    </w:p>
    <w:p w:rsidR="002244C3" w:rsidRPr="004B72C1" w:rsidRDefault="00E66E76" w:rsidP="00E66E76">
      <w:pPr>
        <w:pStyle w:val="a4"/>
        <w:ind w:left="0"/>
        <w:jc w:val="both"/>
        <w:rPr>
          <w:sz w:val="28"/>
          <w:szCs w:val="28"/>
        </w:rPr>
      </w:pPr>
      <w:r w:rsidRPr="004B72C1">
        <w:rPr>
          <w:sz w:val="28"/>
          <w:szCs w:val="28"/>
        </w:rPr>
        <w:t xml:space="preserve">   </w:t>
      </w:r>
      <w:r w:rsidR="000A0505" w:rsidRPr="004B72C1">
        <w:rPr>
          <w:b/>
          <w:sz w:val="28"/>
          <w:szCs w:val="28"/>
        </w:rPr>
        <w:t xml:space="preserve"> </w:t>
      </w:r>
      <w:r w:rsidR="000A0505" w:rsidRPr="004B72C1">
        <w:rPr>
          <w:sz w:val="28"/>
          <w:szCs w:val="28"/>
        </w:rPr>
        <w:t>1.3.   Пункт 2.11</w:t>
      </w:r>
      <w:r w:rsidR="002244C3" w:rsidRPr="004B72C1">
        <w:rPr>
          <w:sz w:val="28"/>
          <w:szCs w:val="28"/>
        </w:rPr>
        <w:t xml:space="preserve"> </w:t>
      </w:r>
      <w:r w:rsidRPr="004B72C1">
        <w:rPr>
          <w:sz w:val="28"/>
          <w:szCs w:val="28"/>
        </w:rPr>
        <w:t>административного регламента читать</w:t>
      </w:r>
      <w:r w:rsidR="002244C3" w:rsidRPr="004B72C1">
        <w:rPr>
          <w:sz w:val="28"/>
          <w:szCs w:val="28"/>
        </w:rPr>
        <w:t xml:space="preserve"> в следующей редакции:</w:t>
      </w:r>
    </w:p>
    <w:p w:rsidR="00CE5FF5" w:rsidRPr="004B72C1" w:rsidRDefault="00E66E76" w:rsidP="00E66E76">
      <w:pPr>
        <w:spacing w:line="240" w:lineRule="auto"/>
        <w:ind w:left="0"/>
        <w:jc w:val="both"/>
        <w:rPr>
          <w:sz w:val="28"/>
          <w:szCs w:val="28"/>
        </w:rPr>
      </w:pPr>
      <w:bookmarkStart w:id="11" w:name="p0"/>
      <w:bookmarkEnd w:id="11"/>
      <w:r w:rsidRPr="004B72C1">
        <w:rPr>
          <w:sz w:val="28"/>
          <w:szCs w:val="28"/>
        </w:rPr>
        <w:t xml:space="preserve">    </w:t>
      </w:r>
      <w:r w:rsidR="00CE5FF5" w:rsidRPr="004B72C1">
        <w:rPr>
          <w:sz w:val="28"/>
          <w:szCs w:val="28"/>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12" w:history="1">
        <w:r w:rsidR="00CE5FF5" w:rsidRPr="004B72C1">
          <w:rPr>
            <w:color w:val="1A0DAB"/>
            <w:sz w:val="28"/>
            <w:szCs w:val="28"/>
            <w:u w:val="single"/>
          </w:rPr>
          <w:t>частью 1 статьи 1</w:t>
        </w:r>
      </w:hyperlink>
      <w:r w:rsidR="00CE5FF5" w:rsidRPr="004B72C1">
        <w:rPr>
          <w:sz w:val="28"/>
          <w:szCs w:val="28"/>
        </w:rPr>
        <w:t xml:space="preserve"> настоящего Федерального закона государственных и муниципальных услуг, утверждается:</w:t>
      </w:r>
    </w:p>
    <w:p w:rsidR="00CE5FF5" w:rsidRPr="004B72C1" w:rsidRDefault="00CE5FF5" w:rsidP="00CE5FF5">
      <w:pPr>
        <w:widowControl/>
        <w:autoSpaceDE/>
        <w:autoSpaceDN/>
        <w:spacing w:line="240" w:lineRule="auto"/>
        <w:ind w:left="0" w:firstLine="540"/>
        <w:jc w:val="both"/>
        <w:rPr>
          <w:sz w:val="28"/>
          <w:szCs w:val="28"/>
        </w:rPr>
      </w:pPr>
      <w:r w:rsidRPr="004B72C1">
        <w:rPr>
          <w:sz w:val="28"/>
          <w:szCs w:val="28"/>
        </w:rPr>
        <w:t xml:space="preserve">1) </w:t>
      </w:r>
      <w:hyperlink r:id="rId13" w:history="1">
        <w:r w:rsidRPr="004B72C1">
          <w:rPr>
            <w:color w:val="1A0DAB"/>
            <w:sz w:val="28"/>
            <w:szCs w:val="28"/>
            <w:u w:val="single"/>
          </w:rPr>
          <w:t>постановлением</w:t>
        </w:r>
      </w:hyperlink>
      <w:r w:rsidRPr="004B72C1">
        <w:rPr>
          <w:sz w:val="28"/>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E5FF5" w:rsidRPr="004B72C1" w:rsidRDefault="00CE5FF5" w:rsidP="00CE5FF5">
      <w:pPr>
        <w:widowControl/>
        <w:autoSpaceDE/>
        <w:autoSpaceDN/>
        <w:spacing w:line="240" w:lineRule="auto"/>
        <w:ind w:left="0" w:firstLine="540"/>
        <w:jc w:val="both"/>
        <w:rPr>
          <w:sz w:val="28"/>
          <w:szCs w:val="28"/>
        </w:rPr>
      </w:pPr>
      <w:r w:rsidRPr="004B72C1">
        <w:rPr>
          <w:sz w:val="28"/>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E5FF5" w:rsidRPr="004B72C1" w:rsidRDefault="00CE5FF5" w:rsidP="00CE5FF5">
      <w:pPr>
        <w:widowControl/>
        <w:autoSpaceDE/>
        <w:autoSpaceDN/>
        <w:spacing w:line="240" w:lineRule="auto"/>
        <w:ind w:left="0" w:firstLine="540"/>
        <w:jc w:val="both"/>
        <w:rPr>
          <w:sz w:val="28"/>
          <w:szCs w:val="28"/>
        </w:rPr>
      </w:pPr>
      <w:r w:rsidRPr="004B72C1">
        <w:rPr>
          <w:sz w:val="28"/>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E5FF5" w:rsidRPr="004B72C1" w:rsidRDefault="00912269" w:rsidP="00912269">
      <w:pPr>
        <w:widowControl/>
        <w:autoSpaceDE/>
        <w:autoSpaceDN/>
        <w:spacing w:line="240" w:lineRule="auto"/>
        <w:ind w:left="0"/>
        <w:jc w:val="both"/>
        <w:rPr>
          <w:sz w:val="28"/>
          <w:szCs w:val="28"/>
        </w:rPr>
      </w:pPr>
      <w:r w:rsidRPr="004B72C1">
        <w:rPr>
          <w:sz w:val="28"/>
          <w:szCs w:val="28"/>
        </w:rPr>
        <w:t xml:space="preserve">   </w:t>
      </w:r>
      <w:r w:rsidR="00CE5FF5" w:rsidRPr="004B72C1">
        <w:rPr>
          <w:sz w:val="28"/>
          <w:szCs w:val="28"/>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w:t>
      </w:r>
      <w:r w:rsidR="00CE5FF5" w:rsidRPr="004B72C1">
        <w:rPr>
          <w:sz w:val="28"/>
          <w:szCs w:val="28"/>
        </w:rPr>
        <w:lastRenderedPageBreak/>
        <w:t xml:space="preserve">Федерации, муниципальными правовыми актами, услуги, указанные в </w:t>
      </w:r>
      <w:hyperlink w:anchor="p0" w:history="1">
        <w:r w:rsidR="00CE5FF5" w:rsidRPr="004B72C1">
          <w:rPr>
            <w:color w:val="1A0DAB"/>
            <w:sz w:val="28"/>
            <w:szCs w:val="28"/>
            <w:u w:val="single"/>
          </w:rPr>
          <w:t>части 1</w:t>
        </w:r>
      </w:hyperlink>
      <w:r w:rsidR="00CE5FF5" w:rsidRPr="004B72C1">
        <w:rPr>
          <w:sz w:val="28"/>
          <w:szCs w:val="28"/>
        </w:rPr>
        <w:t xml:space="preserve"> настоящей статьи, оказываются за счет средств заявителя.</w:t>
      </w:r>
    </w:p>
    <w:p w:rsidR="00CE5FF5" w:rsidRPr="004B72C1" w:rsidRDefault="00912269" w:rsidP="00912269">
      <w:pPr>
        <w:widowControl/>
        <w:autoSpaceDE/>
        <w:autoSpaceDN/>
        <w:spacing w:line="240" w:lineRule="auto"/>
        <w:ind w:left="0"/>
        <w:jc w:val="both"/>
        <w:rPr>
          <w:sz w:val="28"/>
          <w:szCs w:val="28"/>
        </w:rPr>
      </w:pPr>
      <w:r w:rsidRPr="004B72C1">
        <w:rPr>
          <w:sz w:val="28"/>
          <w:szCs w:val="28"/>
        </w:rPr>
        <w:t xml:space="preserve">   </w:t>
      </w:r>
      <w:r w:rsidR="00CE5FF5" w:rsidRPr="004B72C1">
        <w:rPr>
          <w:sz w:val="28"/>
          <w:szCs w:val="28"/>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 w:history="1">
        <w:r w:rsidR="00CE5FF5" w:rsidRPr="004B72C1">
          <w:rPr>
            <w:color w:val="1A0DAB"/>
            <w:sz w:val="28"/>
            <w:szCs w:val="28"/>
            <w:u w:val="single"/>
          </w:rPr>
          <w:t>порядке</w:t>
        </w:r>
      </w:hyperlink>
      <w:r w:rsidR="00CE5FF5" w:rsidRPr="004B72C1">
        <w:rPr>
          <w:sz w:val="28"/>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E5FF5" w:rsidRPr="004B72C1" w:rsidRDefault="00912269" w:rsidP="00912269">
      <w:pPr>
        <w:widowControl/>
        <w:autoSpaceDE/>
        <w:autoSpaceDN/>
        <w:spacing w:line="240" w:lineRule="auto"/>
        <w:ind w:left="0"/>
        <w:jc w:val="both"/>
        <w:rPr>
          <w:sz w:val="28"/>
          <w:szCs w:val="28"/>
        </w:rPr>
      </w:pPr>
      <w:r w:rsidRPr="004B72C1">
        <w:rPr>
          <w:sz w:val="28"/>
          <w:szCs w:val="28"/>
        </w:rPr>
        <w:t xml:space="preserve">   </w:t>
      </w:r>
      <w:r w:rsidR="00CE5FF5" w:rsidRPr="004B72C1">
        <w:rPr>
          <w:sz w:val="28"/>
          <w:szCs w:val="28"/>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5" w:history="1">
        <w:r w:rsidR="00CE5FF5" w:rsidRPr="004B72C1">
          <w:rPr>
            <w:color w:val="1A0DAB"/>
            <w:sz w:val="28"/>
            <w:szCs w:val="28"/>
            <w:u w:val="single"/>
          </w:rPr>
          <w:t>частью 1 статьи 1</w:t>
        </w:r>
      </w:hyperlink>
      <w:r w:rsidR="00CE5FF5" w:rsidRPr="004B72C1">
        <w:rPr>
          <w:sz w:val="28"/>
          <w:szCs w:val="28"/>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E5FF5" w:rsidRPr="004B72C1" w:rsidRDefault="00912269" w:rsidP="00912269">
      <w:pPr>
        <w:widowControl/>
        <w:autoSpaceDE/>
        <w:autoSpaceDN/>
        <w:spacing w:line="240" w:lineRule="auto"/>
        <w:ind w:left="0"/>
        <w:jc w:val="both"/>
        <w:rPr>
          <w:sz w:val="28"/>
          <w:szCs w:val="28"/>
        </w:rPr>
      </w:pPr>
      <w:r w:rsidRPr="004B72C1">
        <w:rPr>
          <w:sz w:val="28"/>
          <w:szCs w:val="28"/>
        </w:rPr>
        <w:t xml:space="preserve">   </w:t>
      </w:r>
      <w:r w:rsidR="00CE5FF5" w:rsidRPr="004B72C1">
        <w:rPr>
          <w:sz w:val="28"/>
          <w:szCs w:val="28"/>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0" w:history="1">
        <w:r w:rsidR="00CE5FF5" w:rsidRPr="004B72C1">
          <w:rPr>
            <w:color w:val="1A0DAB"/>
            <w:sz w:val="28"/>
            <w:szCs w:val="28"/>
            <w:u w:val="single"/>
          </w:rPr>
          <w:t>части 1</w:t>
        </w:r>
      </w:hyperlink>
      <w:r w:rsidR="00CE5FF5" w:rsidRPr="004B72C1">
        <w:rPr>
          <w:sz w:val="28"/>
          <w:szCs w:val="28"/>
        </w:rPr>
        <w:t xml:space="preserve"> настоящей статьи, а также предоставления документов, выдаваемых по результатам оказания таких услуг.</w:t>
      </w:r>
    </w:p>
    <w:p w:rsidR="002244C3" w:rsidRPr="004B72C1" w:rsidRDefault="002244C3" w:rsidP="000A0505">
      <w:pPr>
        <w:pStyle w:val="a4"/>
        <w:jc w:val="both"/>
        <w:rPr>
          <w:sz w:val="28"/>
          <w:szCs w:val="28"/>
        </w:rPr>
      </w:pPr>
    </w:p>
    <w:p w:rsidR="00CE5FF5" w:rsidRPr="004B72C1" w:rsidRDefault="004B72C1" w:rsidP="00E66E76">
      <w:pPr>
        <w:shd w:val="clear" w:color="auto" w:fill="FFFFFF"/>
        <w:spacing w:line="276" w:lineRule="auto"/>
        <w:ind w:left="0" w:right="11"/>
        <w:jc w:val="both"/>
        <w:rPr>
          <w:sz w:val="28"/>
          <w:szCs w:val="28"/>
        </w:rPr>
      </w:pPr>
      <w:r w:rsidRPr="004B72C1">
        <w:rPr>
          <w:sz w:val="28"/>
          <w:szCs w:val="28"/>
        </w:rPr>
        <w:t xml:space="preserve">  </w:t>
      </w:r>
      <w:r w:rsidR="00D144A9" w:rsidRPr="004B72C1">
        <w:rPr>
          <w:sz w:val="28"/>
          <w:szCs w:val="28"/>
        </w:rPr>
        <w:t xml:space="preserve">1.4. </w:t>
      </w:r>
      <w:r w:rsidR="002D2133" w:rsidRPr="004B72C1">
        <w:rPr>
          <w:sz w:val="28"/>
          <w:szCs w:val="28"/>
        </w:rPr>
        <w:t xml:space="preserve">Раздел 5 </w:t>
      </w:r>
      <w:r w:rsidR="00E66E76" w:rsidRPr="004B72C1">
        <w:rPr>
          <w:sz w:val="28"/>
          <w:szCs w:val="28"/>
        </w:rPr>
        <w:t xml:space="preserve">административного регламента </w:t>
      </w:r>
      <w:r w:rsidR="002D2133" w:rsidRPr="004B72C1">
        <w:rPr>
          <w:sz w:val="28"/>
          <w:szCs w:val="28"/>
        </w:rPr>
        <w:t>читать в следующей редакции:</w:t>
      </w:r>
    </w:p>
    <w:p w:rsidR="007135B6" w:rsidRPr="004B72C1" w:rsidRDefault="00E66E76" w:rsidP="00E66E76">
      <w:pPr>
        <w:tabs>
          <w:tab w:val="left" w:pos="1418"/>
        </w:tabs>
        <w:adjustRightInd w:val="0"/>
        <w:spacing w:line="276" w:lineRule="auto"/>
        <w:ind w:left="0"/>
        <w:jc w:val="both"/>
        <w:outlineLvl w:val="0"/>
        <w:rPr>
          <w:color w:val="000000" w:themeColor="text1"/>
          <w:sz w:val="28"/>
          <w:szCs w:val="28"/>
        </w:rPr>
      </w:pPr>
      <w:r w:rsidRPr="004B72C1">
        <w:rPr>
          <w:sz w:val="28"/>
          <w:szCs w:val="28"/>
        </w:rPr>
        <w:t xml:space="preserve">    </w:t>
      </w:r>
      <w:r w:rsidR="007135B6" w:rsidRPr="004B72C1">
        <w:rPr>
          <w:color w:val="000000" w:themeColor="text1"/>
          <w:sz w:val="28"/>
          <w:szCs w:val="28"/>
        </w:rPr>
        <w:t xml:space="preserve">5.1. Заявитель имеет право обжаловать решения и действия </w:t>
      </w:r>
      <w:r w:rsidR="007135B6" w:rsidRPr="004B72C1">
        <w:rPr>
          <w:color w:val="000000" w:themeColor="text1"/>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7135B6" w:rsidRPr="004B72C1">
        <w:rPr>
          <w:color w:val="000000" w:themeColor="text1"/>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135B6" w:rsidRPr="004B72C1" w:rsidRDefault="0002783D" w:rsidP="0002783D">
      <w:pPr>
        <w:adjustRightInd w:val="0"/>
        <w:spacing w:line="276" w:lineRule="auto"/>
        <w:ind w:left="0"/>
        <w:jc w:val="both"/>
        <w:rPr>
          <w:bCs/>
          <w:color w:val="000000" w:themeColor="text1"/>
          <w:sz w:val="28"/>
          <w:szCs w:val="28"/>
        </w:rPr>
      </w:pPr>
      <w:r w:rsidRPr="004B72C1">
        <w:rPr>
          <w:color w:val="000000" w:themeColor="text1"/>
          <w:sz w:val="28"/>
          <w:szCs w:val="28"/>
        </w:rPr>
        <w:t xml:space="preserve">    </w:t>
      </w:r>
      <w:r w:rsidR="007135B6" w:rsidRPr="004B72C1">
        <w:rPr>
          <w:color w:val="000000" w:themeColor="text1"/>
          <w:sz w:val="28"/>
          <w:szCs w:val="28"/>
        </w:rPr>
        <w:t xml:space="preserve">5.2. Жалоба на действия (бездействие) </w:t>
      </w:r>
      <w:r w:rsidR="007135B6" w:rsidRPr="004B72C1">
        <w:rPr>
          <w:bCs/>
          <w:color w:val="000000" w:themeColor="text1"/>
          <w:sz w:val="28"/>
          <w:szCs w:val="28"/>
        </w:rPr>
        <w:t>администрации Сокурского сельсовета Мошковского района Новосибирской области, должностных лиц, муниципальных служащих подается</w:t>
      </w:r>
      <w:r w:rsidR="007135B6" w:rsidRPr="004B72C1">
        <w:rPr>
          <w:color w:val="000000" w:themeColor="text1"/>
          <w:sz w:val="28"/>
          <w:szCs w:val="28"/>
        </w:rPr>
        <w:t xml:space="preserve"> главе Сокурского сельсовета </w:t>
      </w:r>
      <w:r w:rsidR="007135B6" w:rsidRPr="004B72C1">
        <w:rPr>
          <w:color w:val="000000" w:themeColor="text1"/>
          <w:sz w:val="28"/>
          <w:szCs w:val="28"/>
        </w:rPr>
        <w:lastRenderedPageBreak/>
        <w:t>Мошковского района Новосибирской области</w:t>
      </w:r>
      <w:r w:rsidR="007135B6" w:rsidRPr="004B72C1">
        <w:rPr>
          <w:bCs/>
          <w:color w:val="000000" w:themeColor="text1"/>
          <w:sz w:val="28"/>
          <w:szCs w:val="28"/>
        </w:rPr>
        <w:t>.</w:t>
      </w:r>
    </w:p>
    <w:p w:rsidR="007135B6" w:rsidRPr="004B72C1" w:rsidRDefault="0002783D" w:rsidP="0002783D">
      <w:pPr>
        <w:adjustRightInd w:val="0"/>
        <w:spacing w:line="276" w:lineRule="auto"/>
        <w:ind w:left="0"/>
        <w:jc w:val="both"/>
        <w:rPr>
          <w:bCs/>
          <w:color w:val="000000" w:themeColor="text1"/>
          <w:sz w:val="28"/>
          <w:szCs w:val="28"/>
        </w:rPr>
      </w:pPr>
      <w:r w:rsidRPr="004B72C1">
        <w:rPr>
          <w:bCs/>
          <w:color w:val="000000" w:themeColor="text1"/>
          <w:sz w:val="28"/>
          <w:szCs w:val="28"/>
        </w:rPr>
        <w:t xml:space="preserve">    </w:t>
      </w:r>
      <w:r w:rsidR="007135B6" w:rsidRPr="004B72C1">
        <w:rPr>
          <w:bCs/>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135B6" w:rsidRPr="004B72C1" w:rsidRDefault="0002783D" w:rsidP="0002783D">
      <w:pPr>
        <w:adjustRightInd w:val="0"/>
        <w:spacing w:line="276" w:lineRule="auto"/>
        <w:ind w:left="0"/>
        <w:jc w:val="both"/>
        <w:rPr>
          <w:color w:val="000000" w:themeColor="text1"/>
          <w:sz w:val="28"/>
          <w:szCs w:val="28"/>
        </w:rPr>
      </w:pPr>
      <w:r w:rsidRPr="004B72C1">
        <w:rPr>
          <w:color w:val="000000" w:themeColor="text1"/>
          <w:sz w:val="28"/>
          <w:szCs w:val="28"/>
        </w:rPr>
        <w:t xml:space="preserve">    </w:t>
      </w:r>
      <w:r w:rsidR="007135B6" w:rsidRPr="004B72C1">
        <w:rPr>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135B6" w:rsidRPr="004B72C1" w:rsidRDefault="0002783D" w:rsidP="0002783D">
      <w:pPr>
        <w:adjustRightInd w:val="0"/>
        <w:spacing w:line="276" w:lineRule="auto"/>
        <w:ind w:left="0"/>
        <w:jc w:val="both"/>
        <w:rPr>
          <w:color w:val="000000" w:themeColor="text1"/>
          <w:sz w:val="28"/>
          <w:szCs w:val="28"/>
        </w:rPr>
      </w:pPr>
      <w:r w:rsidRPr="004B72C1">
        <w:rPr>
          <w:color w:val="000000" w:themeColor="text1"/>
          <w:sz w:val="28"/>
          <w:szCs w:val="28"/>
        </w:rPr>
        <w:t xml:space="preserve">   </w:t>
      </w:r>
      <w:r w:rsidR="007135B6" w:rsidRPr="004B72C1">
        <w:rPr>
          <w:color w:val="000000" w:themeColor="text1"/>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Сокурского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Сокурского сельсовета Мошковского района Новосибирской области</w:t>
      </w:r>
      <w:r w:rsidR="007135B6" w:rsidRPr="004B72C1">
        <w:rPr>
          <w:bCs/>
          <w:color w:val="000000" w:themeColor="text1"/>
          <w:sz w:val="28"/>
          <w:szCs w:val="28"/>
        </w:rPr>
        <w:t xml:space="preserve">. </w:t>
      </w:r>
    </w:p>
    <w:p w:rsidR="007135B6" w:rsidRPr="004B72C1" w:rsidRDefault="0002783D" w:rsidP="0002783D">
      <w:pPr>
        <w:adjustRightInd w:val="0"/>
        <w:spacing w:line="276" w:lineRule="auto"/>
        <w:ind w:left="0"/>
        <w:jc w:val="both"/>
        <w:rPr>
          <w:color w:val="000000" w:themeColor="text1"/>
          <w:sz w:val="28"/>
          <w:szCs w:val="28"/>
        </w:rPr>
      </w:pPr>
      <w:r w:rsidRPr="004B72C1">
        <w:rPr>
          <w:color w:val="000000" w:themeColor="text1"/>
          <w:sz w:val="28"/>
          <w:szCs w:val="28"/>
        </w:rPr>
        <w:t xml:space="preserve">   </w:t>
      </w:r>
      <w:r w:rsidR="007135B6" w:rsidRPr="004B72C1">
        <w:rPr>
          <w:color w:val="000000" w:themeColor="text1"/>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Сокурского сельсовета Мошковского района Новосибирской области, предоставляющей муниципальную услугу, должностных лиц, муниципальных служащих:</w:t>
      </w:r>
    </w:p>
    <w:p w:rsidR="007135B6" w:rsidRPr="004B72C1" w:rsidRDefault="007135B6" w:rsidP="0002783D">
      <w:pPr>
        <w:adjustRightInd w:val="0"/>
        <w:spacing w:line="276" w:lineRule="auto"/>
        <w:ind w:left="0"/>
        <w:jc w:val="both"/>
        <w:rPr>
          <w:color w:val="000000" w:themeColor="text1"/>
          <w:sz w:val="28"/>
          <w:szCs w:val="28"/>
        </w:rPr>
      </w:pPr>
      <w:r w:rsidRPr="004B72C1">
        <w:rPr>
          <w:color w:val="000000" w:themeColor="text1"/>
          <w:sz w:val="28"/>
          <w:szCs w:val="28"/>
        </w:rPr>
        <w:t>Федеральный з</w:t>
      </w:r>
      <w:r w:rsidR="0002783D" w:rsidRPr="004B72C1">
        <w:rPr>
          <w:color w:val="000000" w:themeColor="text1"/>
          <w:sz w:val="28"/>
          <w:szCs w:val="28"/>
        </w:rPr>
        <w:t>акон от 27.07.2010 № 210-ФЗ</w:t>
      </w:r>
      <w:r w:rsidR="0002783D" w:rsidRPr="004B72C1">
        <w:rPr>
          <w:color w:val="000000" w:themeColor="text1"/>
          <w:sz w:val="28"/>
          <w:szCs w:val="28"/>
        </w:rPr>
        <w:tab/>
        <w:t xml:space="preserve">    «Об </w:t>
      </w:r>
      <w:r w:rsidRPr="004B72C1">
        <w:rPr>
          <w:color w:val="000000" w:themeColor="text1"/>
          <w:sz w:val="28"/>
          <w:szCs w:val="28"/>
        </w:rPr>
        <w:t>организации предоставления государственных и муниципальных услуг»;</w:t>
      </w:r>
    </w:p>
    <w:p w:rsidR="007135B6" w:rsidRPr="004B72C1" w:rsidRDefault="006D49D0" w:rsidP="00646EA9">
      <w:pPr>
        <w:pStyle w:val="s1"/>
        <w:shd w:val="clear" w:color="auto" w:fill="FFFFFF"/>
        <w:spacing w:before="0" w:beforeAutospacing="0" w:after="0" w:afterAutospacing="0" w:line="276" w:lineRule="auto"/>
        <w:jc w:val="both"/>
        <w:rPr>
          <w:color w:val="000000" w:themeColor="text1"/>
          <w:sz w:val="28"/>
          <w:szCs w:val="28"/>
        </w:rPr>
      </w:pPr>
      <w:hyperlink r:id="rId16" w:anchor="/document/70262414/entry/0" w:history="1">
        <w:r w:rsidR="007135B6" w:rsidRPr="004B72C1">
          <w:rPr>
            <w:rStyle w:val="a3"/>
            <w:rFonts w:eastAsiaTheme="minorEastAsia"/>
            <w:color w:val="000000" w:themeColor="text1"/>
            <w:sz w:val="28"/>
            <w:szCs w:val="28"/>
          </w:rPr>
          <w:t>постановление</w:t>
        </w:r>
      </w:hyperlink>
      <w:r w:rsidR="007135B6" w:rsidRPr="004B72C1">
        <w:rPr>
          <w:color w:val="000000" w:themeColor="text1"/>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35B6" w:rsidRPr="004B72C1" w:rsidRDefault="0002783D" w:rsidP="0002783D">
      <w:pPr>
        <w:spacing w:line="276" w:lineRule="auto"/>
        <w:ind w:left="0"/>
        <w:jc w:val="both"/>
        <w:rPr>
          <w:b/>
          <w:sz w:val="28"/>
          <w:szCs w:val="28"/>
        </w:rPr>
      </w:pPr>
      <w:r w:rsidRPr="004B72C1">
        <w:rPr>
          <w:color w:val="000000" w:themeColor="text1"/>
          <w:sz w:val="28"/>
          <w:szCs w:val="28"/>
        </w:rPr>
        <w:t xml:space="preserve">    </w:t>
      </w:r>
      <w:r w:rsidR="007135B6" w:rsidRPr="004B72C1">
        <w:rPr>
          <w:color w:val="000000" w:themeColor="text1"/>
          <w:sz w:val="28"/>
          <w:szCs w:val="28"/>
        </w:rPr>
        <w:t xml:space="preserve"> 5.5. Информация, содержащаяся в настоящем разделе, подлежит размещению на Едином портале государственных и муниципальных услуг</w:t>
      </w:r>
      <w:r w:rsidR="007135B6" w:rsidRPr="004B72C1">
        <w:rPr>
          <w:b/>
          <w:color w:val="000000" w:themeColor="text1"/>
          <w:sz w:val="28"/>
          <w:szCs w:val="28"/>
        </w:rPr>
        <w:t>.(пост. от 04.07.2019 № 130).</w:t>
      </w:r>
    </w:p>
    <w:p w:rsidR="00E66E76" w:rsidRPr="004B72C1" w:rsidRDefault="00E66E76" w:rsidP="00912269">
      <w:pPr>
        <w:ind w:left="0"/>
        <w:jc w:val="both"/>
        <w:rPr>
          <w:b/>
          <w:sz w:val="28"/>
          <w:szCs w:val="28"/>
        </w:rPr>
      </w:pPr>
    </w:p>
    <w:p w:rsidR="007135B6" w:rsidRPr="004B72C1" w:rsidRDefault="00912269" w:rsidP="00912269">
      <w:pPr>
        <w:ind w:left="0"/>
        <w:jc w:val="both"/>
        <w:rPr>
          <w:sz w:val="28"/>
          <w:szCs w:val="28"/>
        </w:rPr>
      </w:pPr>
      <w:r w:rsidRPr="004B72C1">
        <w:rPr>
          <w:sz w:val="28"/>
          <w:szCs w:val="28"/>
        </w:rPr>
        <w:t xml:space="preserve"> </w:t>
      </w:r>
      <w:r w:rsidR="004B72C1" w:rsidRPr="004B72C1">
        <w:rPr>
          <w:sz w:val="28"/>
          <w:szCs w:val="28"/>
        </w:rPr>
        <w:t xml:space="preserve">  </w:t>
      </w:r>
      <w:r w:rsidR="00E70A24" w:rsidRPr="004B72C1">
        <w:rPr>
          <w:sz w:val="28"/>
          <w:szCs w:val="28"/>
        </w:rPr>
        <w:t>1.5. Раздел 1 административного регламента читать в следующей редакции:</w:t>
      </w:r>
    </w:p>
    <w:p w:rsidR="00E70A24" w:rsidRPr="004B72C1" w:rsidRDefault="00F17A9D" w:rsidP="00F17A9D">
      <w:pPr>
        <w:ind w:left="0"/>
        <w:jc w:val="both"/>
        <w:rPr>
          <w:sz w:val="28"/>
          <w:szCs w:val="28"/>
        </w:rPr>
      </w:pPr>
      <w:r w:rsidRPr="004B72C1">
        <w:rPr>
          <w:sz w:val="28"/>
          <w:szCs w:val="28"/>
        </w:rPr>
        <w:t xml:space="preserve">   1.1  </w:t>
      </w:r>
      <w:r w:rsidR="00E70A24" w:rsidRPr="004B72C1">
        <w:rPr>
          <w:sz w:val="28"/>
          <w:szCs w:val="28"/>
        </w:rPr>
        <w:t xml:space="preserve">Административный регламент предоставления муниципальной услуги по подготовке и выдаче документов об </w:t>
      </w:r>
      <w:r w:rsidR="00E70A24" w:rsidRPr="004B72C1">
        <w:rPr>
          <w:bCs/>
          <w:sz w:val="28"/>
          <w:szCs w:val="28"/>
        </w:rPr>
        <w:t>изменении цели использования жилого помещения муниципального жилищного фонда</w:t>
      </w:r>
      <w:r w:rsidR="00E70A24" w:rsidRPr="004B72C1">
        <w:rPr>
          <w:b/>
          <w:bCs/>
          <w:sz w:val="28"/>
          <w:szCs w:val="28"/>
        </w:rPr>
        <w:t xml:space="preserve"> </w:t>
      </w:r>
      <w:r w:rsidR="00E70A24" w:rsidRPr="004B72C1">
        <w:rPr>
          <w:sz w:val="28"/>
          <w:szCs w:val="28"/>
        </w:rPr>
        <w:t xml:space="preserve">(далее – муниципальная услуга) устанавливает сроки и последовательность </w:t>
      </w:r>
      <w:r w:rsidR="00E70A24" w:rsidRPr="004B72C1">
        <w:rPr>
          <w:sz w:val="28"/>
          <w:szCs w:val="28"/>
        </w:rPr>
        <w:lastRenderedPageBreak/>
        <w:t xml:space="preserve">административных процедур (действий) при предоставлении муниципальной услуги, а также порядок взаимодействия между Администрацией Сокурского сельсовета (далее – Администрация),  специалистами, предоставляющими муниципальную услугу, физическими лицами – получателями муниципальной услуги, а также организациями, участвующими в процессе предоставления муниципальной услуги. </w:t>
      </w:r>
    </w:p>
    <w:p w:rsidR="00E70A24" w:rsidRPr="004B72C1" w:rsidRDefault="00F17A9D" w:rsidP="00F17A9D">
      <w:pPr>
        <w:spacing w:line="276" w:lineRule="auto"/>
        <w:ind w:left="0"/>
        <w:jc w:val="both"/>
        <w:rPr>
          <w:sz w:val="28"/>
          <w:szCs w:val="28"/>
        </w:rPr>
      </w:pPr>
      <w:r w:rsidRPr="004B72C1">
        <w:rPr>
          <w:sz w:val="28"/>
          <w:szCs w:val="28"/>
        </w:rPr>
        <w:t xml:space="preserve">    </w:t>
      </w:r>
      <w:r w:rsidR="00E70A24" w:rsidRPr="004B72C1">
        <w:rPr>
          <w:sz w:val="28"/>
          <w:szCs w:val="28"/>
        </w:rPr>
        <w:t>Предоставление му</w:t>
      </w:r>
      <w:r w:rsidR="0002783D" w:rsidRPr="004B72C1">
        <w:rPr>
          <w:sz w:val="28"/>
          <w:szCs w:val="28"/>
        </w:rPr>
        <w:t>ниципальной ус</w:t>
      </w:r>
      <w:r w:rsidRPr="004B72C1">
        <w:rPr>
          <w:sz w:val="28"/>
          <w:szCs w:val="28"/>
        </w:rPr>
        <w:t xml:space="preserve">луги осуществляет Администрация </w:t>
      </w:r>
      <w:r w:rsidR="00E70A24" w:rsidRPr="004B72C1">
        <w:rPr>
          <w:sz w:val="28"/>
          <w:szCs w:val="28"/>
        </w:rPr>
        <w:t>Сокурского сельсовета.</w:t>
      </w:r>
    </w:p>
    <w:p w:rsidR="00E70A24" w:rsidRPr="004B72C1" w:rsidRDefault="00CB506E" w:rsidP="00CB506E">
      <w:pPr>
        <w:pStyle w:val="a5"/>
        <w:numPr>
          <w:ilvl w:val="1"/>
          <w:numId w:val="8"/>
        </w:numPr>
        <w:spacing w:line="276" w:lineRule="auto"/>
        <w:jc w:val="both"/>
      </w:pPr>
      <w:r w:rsidRPr="004B72C1">
        <w:t xml:space="preserve">  </w:t>
      </w:r>
      <w:r w:rsidR="00E70A24" w:rsidRPr="004B72C1">
        <w:t>Заявителями на предоставление муниципальной услуги выступают физические лица, не обеспеченные жилым помещением (далее – заявитель).</w:t>
      </w:r>
    </w:p>
    <w:p w:rsidR="00E70A24" w:rsidRPr="004B72C1" w:rsidRDefault="00CB506E" w:rsidP="00CB506E">
      <w:pPr>
        <w:pStyle w:val="a5"/>
        <w:numPr>
          <w:ilvl w:val="1"/>
          <w:numId w:val="8"/>
        </w:numPr>
        <w:spacing w:line="276" w:lineRule="auto"/>
        <w:jc w:val="both"/>
      </w:pPr>
      <w:r w:rsidRPr="004B72C1">
        <w:t xml:space="preserve"> </w:t>
      </w:r>
      <w:r w:rsidR="00E70A24" w:rsidRPr="004B72C1">
        <w:t>Порядок информирования о правилах предоставлении муниципальной услуги:</w:t>
      </w:r>
    </w:p>
    <w:p w:rsidR="00E70A24" w:rsidRPr="004B72C1" w:rsidRDefault="00E70A24" w:rsidP="00CB506E">
      <w:pPr>
        <w:widowControl/>
        <w:numPr>
          <w:ilvl w:val="2"/>
          <w:numId w:val="8"/>
        </w:numPr>
        <w:autoSpaceDE/>
        <w:autoSpaceDN/>
        <w:spacing w:line="276" w:lineRule="auto"/>
        <w:ind w:left="0" w:right="-143" w:firstLine="709"/>
        <w:jc w:val="both"/>
        <w:rPr>
          <w:sz w:val="28"/>
          <w:szCs w:val="28"/>
        </w:rPr>
      </w:pPr>
      <w:r w:rsidRPr="004B72C1">
        <w:rPr>
          <w:sz w:val="28"/>
          <w:szCs w:val="28"/>
        </w:rPr>
        <w:t>Местонахождение Администрации муниципального образования, предоставляющего муниципальную услугу: 633120, Новосибирская область, Мошковский район, с. Сокур, ул. Советская, 13, тел/факс (383-48) 33-110, 33-102</w:t>
      </w:r>
    </w:p>
    <w:p w:rsidR="00E70A24" w:rsidRPr="004B72C1" w:rsidRDefault="00646EA9" w:rsidP="00F17A9D">
      <w:pPr>
        <w:spacing w:line="276" w:lineRule="auto"/>
        <w:ind w:left="0" w:right="-143"/>
        <w:jc w:val="both"/>
        <w:rPr>
          <w:sz w:val="28"/>
          <w:szCs w:val="28"/>
        </w:rPr>
      </w:pPr>
      <w:r w:rsidRPr="004B72C1">
        <w:rPr>
          <w:sz w:val="28"/>
          <w:szCs w:val="28"/>
        </w:rPr>
        <w:t xml:space="preserve">         1.3.2.     </w:t>
      </w:r>
      <w:r w:rsidR="00E70A24" w:rsidRPr="004B72C1">
        <w:rPr>
          <w:sz w:val="28"/>
          <w:szCs w:val="28"/>
        </w:rPr>
        <w:t>Часы приёма заявителей в Администрации муниципального образования:</w:t>
      </w:r>
    </w:p>
    <w:p w:rsidR="00E70A24" w:rsidRPr="004B72C1" w:rsidRDefault="00E70A24" w:rsidP="00E70A24">
      <w:pPr>
        <w:ind w:right="-143" w:firstLine="709"/>
        <w:jc w:val="both"/>
        <w:rPr>
          <w:sz w:val="28"/>
          <w:szCs w:val="28"/>
        </w:rPr>
      </w:pPr>
      <w:r w:rsidRPr="004B72C1">
        <w:rPr>
          <w:sz w:val="28"/>
          <w:szCs w:val="28"/>
        </w:rPr>
        <w:t> - понедельник –четверг : с 9-00 до 13-00  с 14-00 до 17-00;</w:t>
      </w:r>
    </w:p>
    <w:p w:rsidR="00E70A24" w:rsidRPr="004B72C1" w:rsidRDefault="00E70A24" w:rsidP="00E70A24">
      <w:pPr>
        <w:ind w:right="-143" w:firstLine="709"/>
        <w:jc w:val="both"/>
        <w:rPr>
          <w:sz w:val="28"/>
          <w:szCs w:val="28"/>
        </w:rPr>
      </w:pPr>
      <w:r w:rsidRPr="004B72C1">
        <w:rPr>
          <w:sz w:val="28"/>
          <w:szCs w:val="28"/>
        </w:rPr>
        <w:t>- перерыв на обед: 13.00 – 14.00 часов;</w:t>
      </w:r>
    </w:p>
    <w:p w:rsidR="00E70A24" w:rsidRPr="004B72C1" w:rsidRDefault="00E70A24" w:rsidP="00E70A24">
      <w:pPr>
        <w:ind w:right="-143" w:firstLine="709"/>
        <w:jc w:val="both"/>
        <w:rPr>
          <w:sz w:val="28"/>
          <w:szCs w:val="28"/>
        </w:rPr>
      </w:pPr>
      <w:r w:rsidRPr="004B72C1">
        <w:rPr>
          <w:sz w:val="28"/>
          <w:szCs w:val="28"/>
        </w:rPr>
        <w:t>- выходные дни – суббота, воскресенье.</w:t>
      </w:r>
    </w:p>
    <w:p w:rsidR="00E70A24" w:rsidRPr="004B72C1" w:rsidRDefault="00CB506E" w:rsidP="00CB506E">
      <w:pPr>
        <w:adjustRightInd w:val="0"/>
        <w:jc w:val="both"/>
        <w:rPr>
          <w:sz w:val="28"/>
          <w:szCs w:val="28"/>
        </w:rPr>
      </w:pPr>
      <w:r w:rsidRPr="004B72C1">
        <w:rPr>
          <w:sz w:val="28"/>
          <w:szCs w:val="28"/>
        </w:rPr>
        <w:t xml:space="preserve">     </w:t>
      </w:r>
      <w:r w:rsidR="00E70A24" w:rsidRPr="004B72C1">
        <w:rPr>
          <w:sz w:val="28"/>
          <w:szCs w:val="28"/>
        </w:rPr>
        <w:t xml:space="preserve"> 1.3.3 Адрес интернет-сайта: </w:t>
      </w:r>
      <w:hyperlink r:id="rId17" w:history="1">
        <w:r w:rsidR="00E70A24" w:rsidRPr="004B72C1">
          <w:rPr>
            <w:rStyle w:val="a3"/>
            <w:sz w:val="28"/>
            <w:szCs w:val="28"/>
          </w:rPr>
          <w:t>http://www.</w:t>
        </w:r>
        <w:r w:rsidR="00E70A24" w:rsidRPr="004B72C1">
          <w:rPr>
            <w:rStyle w:val="a3"/>
            <w:sz w:val="28"/>
            <w:szCs w:val="28"/>
            <w:lang w:val="en-US"/>
          </w:rPr>
          <w:t>sokurnso</w:t>
        </w:r>
        <w:r w:rsidR="00E70A24" w:rsidRPr="004B72C1">
          <w:rPr>
            <w:rStyle w:val="a3"/>
            <w:sz w:val="28"/>
            <w:szCs w:val="28"/>
          </w:rPr>
          <w:t>.</w:t>
        </w:r>
        <w:r w:rsidR="00E70A24" w:rsidRPr="004B72C1">
          <w:rPr>
            <w:rStyle w:val="a3"/>
            <w:sz w:val="28"/>
            <w:szCs w:val="28"/>
            <w:lang w:val="en-US"/>
          </w:rPr>
          <w:t>ru</w:t>
        </w:r>
      </w:hyperlink>
      <w:r w:rsidR="00E70A24" w:rsidRPr="004B72C1">
        <w:rPr>
          <w:sz w:val="28"/>
          <w:szCs w:val="28"/>
        </w:rPr>
        <w:t>.</w:t>
      </w:r>
    </w:p>
    <w:p w:rsidR="00E70A24" w:rsidRPr="004B72C1" w:rsidRDefault="00E70A24" w:rsidP="00E70A24">
      <w:pPr>
        <w:adjustRightInd w:val="0"/>
        <w:ind w:firstLine="709"/>
        <w:jc w:val="both"/>
        <w:rPr>
          <w:sz w:val="28"/>
          <w:szCs w:val="28"/>
        </w:rPr>
      </w:pPr>
      <w:r w:rsidRPr="004B72C1">
        <w:rPr>
          <w:sz w:val="28"/>
          <w:szCs w:val="28"/>
        </w:rPr>
        <w:t xml:space="preserve">Адрес электронной почты: </w:t>
      </w:r>
      <w:hyperlink r:id="rId18" w:anchor="compose/to=sokurzam@mail.ru" w:history="1">
        <w:r w:rsidRPr="004B72C1">
          <w:rPr>
            <w:rStyle w:val="a3"/>
            <w:sz w:val="28"/>
            <w:szCs w:val="28"/>
          </w:rPr>
          <w:t>sokurzam@mail.ru</w:t>
        </w:r>
      </w:hyperlink>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 xml:space="preserve">Информация, размещаемая на официальном сайте и информационном стенде Администрации Сокурского сельсовета, обновляется по мере ее изменения. </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Адреса официальных 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0A24" w:rsidRPr="004B72C1" w:rsidRDefault="00E70A24" w:rsidP="00E70A24">
      <w:pPr>
        <w:ind w:firstLine="709"/>
        <w:jc w:val="both"/>
        <w:rPr>
          <w:sz w:val="28"/>
          <w:szCs w:val="28"/>
        </w:rPr>
      </w:pPr>
      <w:r w:rsidRPr="004B72C1">
        <w:rPr>
          <w:sz w:val="28"/>
          <w:szCs w:val="28"/>
        </w:rPr>
        <w:t xml:space="preserve">- Управление Федеральной службы государственной регистрации, кадастра и картографии по Новосибирской области: </w:t>
      </w:r>
      <w:hyperlink r:id="rId19" w:history="1">
        <w:r w:rsidRPr="004B72C1">
          <w:rPr>
            <w:rStyle w:val="a3"/>
            <w:sz w:val="28"/>
            <w:szCs w:val="28"/>
          </w:rPr>
          <w:t>http://www.to54.rosreestr.ru</w:t>
        </w:r>
      </w:hyperlink>
      <w:r w:rsidRPr="004B72C1">
        <w:rPr>
          <w:sz w:val="28"/>
          <w:szCs w:val="28"/>
        </w:rPr>
        <w:t>.</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 xml:space="preserve">Информация, размещаемая на официальных сайтах и информационных стендах органов и учреждений, участвующих в оказании муниципальной </w:t>
      </w:r>
      <w:r w:rsidR="00E70A24" w:rsidRPr="004B72C1">
        <w:rPr>
          <w:sz w:val="28"/>
          <w:szCs w:val="28"/>
        </w:rPr>
        <w:lastRenderedPageBreak/>
        <w:t>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 xml:space="preserve">- Управление Федеральной службы государственной регистрации, кадастра и картографии по Новосибирской области: </w:t>
      </w:r>
      <w:hyperlink r:id="rId20" w:history="1">
        <w:r w:rsidR="00E70A24" w:rsidRPr="004B72C1">
          <w:rPr>
            <w:rStyle w:val="a3"/>
            <w:sz w:val="28"/>
            <w:szCs w:val="28"/>
          </w:rPr>
          <w:t>54_upr@rosreestr.ru</w:t>
        </w:r>
      </w:hyperlink>
      <w:r w:rsidR="00E70A24" w:rsidRPr="004B72C1">
        <w:rPr>
          <w:sz w:val="28"/>
          <w:szCs w:val="28"/>
        </w:rPr>
        <w:t>.</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 Управление Федеральной службы государственной регистрации, кадастра и картографии по Новосибирской области: (383) 227-10-87; 325-05-24.</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70A24" w:rsidRPr="004B72C1" w:rsidRDefault="00CB506E" w:rsidP="00CB506E">
      <w:pPr>
        <w:ind w:left="0"/>
        <w:jc w:val="both"/>
        <w:rPr>
          <w:sz w:val="28"/>
          <w:szCs w:val="28"/>
        </w:rPr>
      </w:pPr>
      <w:r w:rsidRPr="004B72C1">
        <w:rPr>
          <w:sz w:val="28"/>
          <w:szCs w:val="28"/>
        </w:rPr>
        <w:t xml:space="preserve">    </w:t>
      </w:r>
      <w:r w:rsidR="00E70A24" w:rsidRPr="004B72C1">
        <w:rPr>
          <w:sz w:val="28"/>
          <w:szCs w:val="28"/>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00E70A24" w:rsidRPr="004B72C1">
          <w:rPr>
            <w:sz w:val="28"/>
            <w:szCs w:val="28"/>
          </w:rPr>
          <w:t>630091, г</w:t>
        </w:r>
      </w:smartTag>
      <w:r w:rsidR="00E70A24" w:rsidRPr="004B72C1">
        <w:rPr>
          <w:sz w:val="28"/>
          <w:szCs w:val="28"/>
        </w:rPr>
        <w:t xml:space="preserve">. Новосибирск, ул. Державина, д. 28; </w:t>
      </w:r>
      <w:smartTag w:uri="urn:schemas-microsoft-com:office:smarttags" w:element="metricconverter">
        <w:smartTagPr>
          <w:attr w:name="ProductID" w:val="630082, г"/>
        </w:smartTagPr>
        <w:r w:rsidR="00E70A24" w:rsidRPr="004B72C1">
          <w:rPr>
            <w:sz w:val="28"/>
            <w:szCs w:val="28"/>
          </w:rPr>
          <w:t>630082, г</w:t>
        </w:r>
      </w:smartTag>
      <w:r w:rsidR="00E70A24" w:rsidRPr="004B72C1">
        <w:rPr>
          <w:sz w:val="28"/>
          <w:szCs w:val="28"/>
        </w:rPr>
        <w:t>. Новосибирск, ул. Дачная, 60.</w:t>
      </w:r>
    </w:p>
    <w:p w:rsidR="00E70A24" w:rsidRPr="004B72C1" w:rsidRDefault="00E70A24" w:rsidP="0002783D">
      <w:pPr>
        <w:pStyle w:val="a5"/>
        <w:numPr>
          <w:ilvl w:val="2"/>
          <w:numId w:val="3"/>
        </w:numPr>
        <w:spacing w:line="276" w:lineRule="auto"/>
        <w:jc w:val="both"/>
      </w:pPr>
      <w:r w:rsidRPr="004B72C1">
        <w:t>Информация по вопросам предоставления муниципальной услуги предоставляется:</w:t>
      </w:r>
    </w:p>
    <w:p w:rsidR="00E70A24" w:rsidRPr="004B72C1" w:rsidRDefault="00E70A24" w:rsidP="0002783D">
      <w:pPr>
        <w:widowControl/>
        <w:numPr>
          <w:ilvl w:val="0"/>
          <w:numId w:val="2"/>
        </w:numPr>
        <w:tabs>
          <w:tab w:val="clear" w:pos="1429"/>
          <w:tab w:val="left" w:pos="1134"/>
          <w:tab w:val="num" w:pos="2160"/>
        </w:tabs>
        <w:autoSpaceDE/>
        <w:autoSpaceDN/>
        <w:spacing w:line="276" w:lineRule="auto"/>
        <w:ind w:left="0" w:firstLine="709"/>
        <w:jc w:val="both"/>
        <w:rPr>
          <w:sz w:val="28"/>
          <w:szCs w:val="28"/>
        </w:rPr>
      </w:pPr>
      <w:r w:rsidRPr="004B72C1">
        <w:rPr>
          <w:sz w:val="28"/>
          <w:szCs w:val="28"/>
        </w:rPr>
        <w:t>в  Администрации Сокурского сельсовета участвующей в предоставлении муниципальной услуги;</w:t>
      </w:r>
    </w:p>
    <w:p w:rsidR="00E70A24" w:rsidRPr="004B72C1" w:rsidRDefault="00E70A24" w:rsidP="0002783D">
      <w:pPr>
        <w:widowControl/>
        <w:numPr>
          <w:ilvl w:val="0"/>
          <w:numId w:val="2"/>
        </w:numPr>
        <w:tabs>
          <w:tab w:val="clear" w:pos="1429"/>
          <w:tab w:val="left" w:pos="1134"/>
          <w:tab w:val="num" w:pos="2160"/>
        </w:tabs>
        <w:autoSpaceDE/>
        <w:autoSpaceDN/>
        <w:spacing w:line="276" w:lineRule="auto"/>
        <w:ind w:left="0" w:firstLine="709"/>
        <w:jc w:val="both"/>
        <w:rPr>
          <w:sz w:val="28"/>
          <w:szCs w:val="28"/>
        </w:rPr>
      </w:pPr>
      <w:r w:rsidRPr="004B72C1">
        <w:rPr>
          <w:sz w:val="28"/>
          <w:szCs w:val="28"/>
        </w:rPr>
        <w:t>посредством размещения на информационном стенде и официальном сайте Администрации Сокурского сельсовета в сети Интернет, электронного информирования;</w:t>
      </w:r>
    </w:p>
    <w:p w:rsidR="00E70A24" w:rsidRPr="004B72C1" w:rsidRDefault="00E70A24" w:rsidP="0002783D">
      <w:pPr>
        <w:widowControl/>
        <w:numPr>
          <w:ilvl w:val="0"/>
          <w:numId w:val="2"/>
        </w:numPr>
        <w:tabs>
          <w:tab w:val="clear" w:pos="1429"/>
          <w:tab w:val="left" w:pos="1134"/>
          <w:tab w:val="num" w:pos="2160"/>
        </w:tabs>
        <w:autoSpaceDE/>
        <w:autoSpaceDN/>
        <w:spacing w:line="276" w:lineRule="auto"/>
        <w:ind w:left="0" w:firstLine="709"/>
        <w:jc w:val="both"/>
        <w:rPr>
          <w:sz w:val="28"/>
          <w:szCs w:val="28"/>
        </w:rPr>
      </w:pPr>
      <w:r w:rsidRPr="004B72C1">
        <w:rPr>
          <w:sz w:val="28"/>
          <w:szCs w:val="28"/>
        </w:rPr>
        <w:t xml:space="preserve">с использованием средств телефонной, почтовой связи. </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 xml:space="preserve">Для получения информации о муниципальной услуге, порядке предоставления, ходе предоставления муниципальной услуги заявители </w:t>
      </w:r>
      <w:r w:rsidR="00E70A24" w:rsidRPr="004B72C1">
        <w:rPr>
          <w:sz w:val="28"/>
          <w:szCs w:val="28"/>
        </w:rPr>
        <w:lastRenderedPageBreak/>
        <w:t>вправе обращаться:</w:t>
      </w:r>
    </w:p>
    <w:p w:rsidR="00E70A24" w:rsidRPr="004B72C1" w:rsidRDefault="00E70A24" w:rsidP="00E70A24">
      <w:pPr>
        <w:widowControl/>
        <w:numPr>
          <w:ilvl w:val="0"/>
          <w:numId w:val="2"/>
        </w:numPr>
        <w:tabs>
          <w:tab w:val="clear" w:pos="1429"/>
          <w:tab w:val="left" w:pos="1134"/>
          <w:tab w:val="num" w:pos="2160"/>
        </w:tabs>
        <w:autoSpaceDE/>
        <w:autoSpaceDN/>
        <w:spacing w:line="240" w:lineRule="auto"/>
        <w:ind w:left="0" w:firstLine="709"/>
        <w:jc w:val="both"/>
        <w:rPr>
          <w:sz w:val="28"/>
          <w:szCs w:val="28"/>
        </w:rPr>
      </w:pPr>
      <w:r w:rsidRPr="004B72C1">
        <w:rPr>
          <w:sz w:val="28"/>
          <w:szCs w:val="28"/>
        </w:rPr>
        <w:t>в устной форме лично или по телефону:</w:t>
      </w:r>
    </w:p>
    <w:p w:rsidR="00E70A24" w:rsidRPr="004B72C1" w:rsidRDefault="00E70A24" w:rsidP="00E70A24">
      <w:pPr>
        <w:widowControl/>
        <w:numPr>
          <w:ilvl w:val="0"/>
          <w:numId w:val="2"/>
        </w:numPr>
        <w:tabs>
          <w:tab w:val="clear" w:pos="1429"/>
          <w:tab w:val="left" w:pos="1134"/>
          <w:tab w:val="num" w:pos="2160"/>
        </w:tabs>
        <w:autoSpaceDE/>
        <w:autoSpaceDN/>
        <w:spacing w:line="240" w:lineRule="auto"/>
        <w:ind w:left="0" w:firstLine="709"/>
        <w:jc w:val="both"/>
        <w:rPr>
          <w:sz w:val="28"/>
          <w:szCs w:val="28"/>
        </w:rPr>
      </w:pPr>
      <w:r w:rsidRPr="004B72C1">
        <w:rPr>
          <w:sz w:val="28"/>
          <w:szCs w:val="28"/>
        </w:rPr>
        <w:t>к специалистам Администрации Сокурского сельсовета, участвующим в предоставлении муниципальной услуги;</w:t>
      </w:r>
    </w:p>
    <w:p w:rsidR="00E70A24" w:rsidRPr="004B72C1" w:rsidRDefault="00E70A24" w:rsidP="00E70A24">
      <w:pPr>
        <w:widowControl/>
        <w:numPr>
          <w:ilvl w:val="0"/>
          <w:numId w:val="2"/>
        </w:numPr>
        <w:tabs>
          <w:tab w:val="clear" w:pos="1429"/>
          <w:tab w:val="left" w:pos="1134"/>
          <w:tab w:val="num" w:pos="2160"/>
        </w:tabs>
        <w:autoSpaceDE/>
        <w:autoSpaceDN/>
        <w:spacing w:line="240" w:lineRule="auto"/>
        <w:ind w:left="0" w:firstLine="709"/>
        <w:jc w:val="both"/>
        <w:rPr>
          <w:sz w:val="28"/>
          <w:szCs w:val="28"/>
        </w:rPr>
      </w:pPr>
      <w:r w:rsidRPr="004B72C1">
        <w:rPr>
          <w:sz w:val="28"/>
          <w:szCs w:val="28"/>
        </w:rPr>
        <w:t>в письменной форме почтой;</w:t>
      </w:r>
    </w:p>
    <w:p w:rsidR="00E70A24" w:rsidRPr="004B72C1" w:rsidRDefault="00E70A24" w:rsidP="00E70A24">
      <w:pPr>
        <w:widowControl/>
        <w:numPr>
          <w:ilvl w:val="0"/>
          <w:numId w:val="2"/>
        </w:numPr>
        <w:tabs>
          <w:tab w:val="clear" w:pos="1429"/>
          <w:tab w:val="left" w:pos="1134"/>
          <w:tab w:val="num" w:pos="2160"/>
        </w:tabs>
        <w:autoSpaceDE/>
        <w:autoSpaceDN/>
        <w:spacing w:line="240" w:lineRule="auto"/>
        <w:ind w:left="0" w:firstLine="709"/>
        <w:jc w:val="both"/>
        <w:rPr>
          <w:sz w:val="28"/>
          <w:szCs w:val="28"/>
        </w:rPr>
      </w:pPr>
      <w:r w:rsidRPr="004B72C1">
        <w:rPr>
          <w:sz w:val="28"/>
          <w:szCs w:val="28"/>
        </w:rPr>
        <w:t>посредством электронной почты;</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Информирование проводится в двух формах: устное и письменное.</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поступил звонок, и фамилии специалиста, принявшего телефонный звонок.</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Устное информирование обратившегося лица осуществляется специалистом не более 10 минут.</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Ответ на обращение готовится в течение 30 календарных дней со дня регистрации письменного обращения.</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Письменный ответ на обращение подписывается Главой Сокурского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E70A24" w:rsidRPr="004B72C1" w:rsidRDefault="00E70A24" w:rsidP="0002783D">
      <w:pPr>
        <w:pStyle w:val="a5"/>
        <w:numPr>
          <w:ilvl w:val="2"/>
          <w:numId w:val="4"/>
        </w:numPr>
        <w:spacing w:line="276" w:lineRule="auto"/>
        <w:jc w:val="both"/>
      </w:pPr>
      <w:r w:rsidRPr="004B72C1">
        <w:t xml:space="preserve">Информационные материалы, предназначенные для информирования заявителей о муниципальной услуге, </w:t>
      </w:r>
      <w:r w:rsidRPr="004B72C1">
        <w:lastRenderedPageBreak/>
        <w:t>размещаются на информационных стендах, расположенных в местах, обеспечивающих свободный доступ к ним заявителей.</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70A24" w:rsidRPr="004B72C1" w:rsidRDefault="0002783D" w:rsidP="0002783D">
      <w:pPr>
        <w:ind w:left="0"/>
        <w:jc w:val="both"/>
        <w:rPr>
          <w:sz w:val="28"/>
          <w:szCs w:val="28"/>
        </w:rPr>
      </w:pPr>
      <w:r w:rsidRPr="004B72C1">
        <w:rPr>
          <w:sz w:val="28"/>
          <w:szCs w:val="28"/>
        </w:rPr>
        <w:t xml:space="preserve">   </w:t>
      </w:r>
      <w:r w:rsidR="00E70A24" w:rsidRPr="004B72C1">
        <w:rPr>
          <w:sz w:val="28"/>
          <w:szCs w:val="28"/>
        </w:rPr>
        <w:t>Также вся информация о муниципальной услуге и услугах, необходимых для получения муниципальной услуги доступна на официальном сайте Администрации Сокурского сельсовета, официальных 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00E70A24" w:rsidRPr="004B72C1">
        <w:rPr>
          <w:sz w:val="28"/>
          <w:szCs w:val="28"/>
          <w:lang w:val="en-US"/>
        </w:rPr>
        <w:t>gosuslugi</w:t>
      </w:r>
      <w:r w:rsidR="00E70A24" w:rsidRPr="004B72C1">
        <w:rPr>
          <w:sz w:val="28"/>
          <w:szCs w:val="28"/>
        </w:rPr>
        <w:t>.</w:t>
      </w:r>
      <w:r w:rsidR="00E70A24" w:rsidRPr="004B72C1">
        <w:rPr>
          <w:sz w:val="28"/>
          <w:szCs w:val="28"/>
          <w:lang w:val="en-US"/>
        </w:rPr>
        <w:t>ru</w:t>
      </w:r>
      <w:r w:rsidR="00E70A24" w:rsidRPr="004B72C1">
        <w:rPr>
          <w:sz w:val="28"/>
          <w:szCs w:val="28"/>
        </w:rPr>
        <w:t>) и обновляется по мере ее изменения.</w:t>
      </w:r>
    </w:p>
    <w:p w:rsidR="00431AB9" w:rsidRPr="004B72C1" w:rsidRDefault="00431AB9" w:rsidP="00E70A24">
      <w:pPr>
        <w:ind w:firstLine="709"/>
        <w:jc w:val="both"/>
        <w:rPr>
          <w:b/>
          <w:sz w:val="28"/>
          <w:szCs w:val="28"/>
        </w:rPr>
      </w:pPr>
    </w:p>
    <w:p w:rsidR="00431AB9" w:rsidRPr="004B72C1" w:rsidRDefault="00827E8D" w:rsidP="00827E8D">
      <w:pPr>
        <w:ind w:left="0"/>
        <w:jc w:val="both"/>
        <w:rPr>
          <w:sz w:val="28"/>
          <w:szCs w:val="28"/>
        </w:rPr>
      </w:pPr>
      <w:r w:rsidRPr="004B72C1">
        <w:rPr>
          <w:sz w:val="28"/>
          <w:szCs w:val="28"/>
        </w:rPr>
        <w:t xml:space="preserve">   1.6.  </w:t>
      </w:r>
      <w:r w:rsidR="00431AB9" w:rsidRPr="004B72C1">
        <w:rPr>
          <w:sz w:val="28"/>
          <w:szCs w:val="28"/>
        </w:rPr>
        <w:t>Раздел 3 административного регламента читать в следующей редакции:</w:t>
      </w:r>
    </w:p>
    <w:p w:rsidR="0002783D" w:rsidRPr="004B72C1" w:rsidRDefault="0002783D" w:rsidP="00E70A24">
      <w:pPr>
        <w:ind w:firstLine="709"/>
        <w:jc w:val="both"/>
        <w:rPr>
          <w:b/>
          <w:sz w:val="28"/>
          <w:szCs w:val="28"/>
        </w:rPr>
      </w:pPr>
    </w:p>
    <w:p w:rsidR="00431AB9" w:rsidRPr="004B72C1" w:rsidRDefault="00431AB9" w:rsidP="00431AB9">
      <w:pPr>
        <w:pStyle w:val="a5"/>
        <w:numPr>
          <w:ilvl w:val="1"/>
          <w:numId w:val="5"/>
        </w:numPr>
        <w:spacing w:line="276" w:lineRule="auto"/>
        <w:jc w:val="both"/>
      </w:pPr>
      <w:r w:rsidRPr="004B72C1">
        <w:t>Предоставление муниципальной услуги состоит из следующей последовательности административных процедур:</w:t>
      </w:r>
    </w:p>
    <w:p w:rsidR="00431AB9" w:rsidRPr="004B72C1" w:rsidRDefault="00431AB9" w:rsidP="00431AB9">
      <w:pPr>
        <w:spacing w:line="276" w:lineRule="auto"/>
        <w:ind w:firstLine="567"/>
        <w:jc w:val="both"/>
        <w:rPr>
          <w:sz w:val="28"/>
          <w:szCs w:val="28"/>
        </w:rPr>
      </w:pPr>
      <w:r w:rsidRPr="004B72C1">
        <w:rPr>
          <w:sz w:val="28"/>
          <w:szCs w:val="28"/>
        </w:rPr>
        <w:t>- прием заявления и документов,</w:t>
      </w:r>
      <w:r w:rsidR="0002783D" w:rsidRPr="004B72C1">
        <w:rPr>
          <w:sz w:val="28"/>
          <w:szCs w:val="28"/>
        </w:rPr>
        <w:t xml:space="preserve"> необходимых для предоставления </w:t>
      </w:r>
      <w:r w:rsidRPr="004B72C1">
        <w:rPr>
          <w:sz w:val="28"/>
          <w:szCs w:val="28"/>
        </w:rPr>
        <w:t>муниципальной услуги;</w:t>
      </w:r>
    </w:p>
    <w:p w:rsidR="00431AB9" w:rsidRPr="004B72C1" w:rsidRDefault="00431AB9" w:rsidP="00431AB9">
      <w:pPr>
        <w:ind w:firstLine="567"/>
        <w:jc w:val="both"/>
        <w:rPr>
          <w:sz w:val="28"/>
          <w:szCs w:val="28"/>
        </w:rPr>
      </w:pPr>
      <w:r w:rsidRPr="004B72C1">
        <w:rPr>
          <w:sz w:val="28"/>
          <w:szCs w:val="28"/>
        </w:rPr>
        <w:t>- рассмотрение представленных документов и направление в жилищную комиссию  для принятия решения о предоставлении или об отказе в предоставлении муниципальной услуги;</w:t>
      </w:r>
    </w:p>
    <w:p w:rsidR="00431AB9" w:rsidRPr="004B72C1" w:rsidRDefault="00431AB9" w:rsidP="00431AB9">
      <w:pPr>
        <w:ind w:firstLine="567"/>
        <w:jc w:val="both"/>
        <w:rPr>
          <w:sz w:val="28"/>
          <w:szCs w:val="28"/>
        </w:rPr>
      </w:pPr>
      <w:r w:rsidRPr="004B72C1">
        <w:rPr>
          <w:sz w:val="28"/>
          <w:szCs w:val="28"/>
        </w:rPr>
        <w:t>- рассмотрение представленных документов и принятие решения о предоставлении или об отказе в предоставлении муниципальной услуги;</w:t>
      </w:r>
    </w:p>
    <w:p w:rsidR="00431AB9" w:rsidRPr="004B72C1" w:rsidRDefault="00431AB9" w:rsidP="00431AB9">
      <w:pPr>
        <w:ind w:firstLine="567"/>
        <w:jc w:val="both"/>
        <w:rPr>
          <w:sz w:val="28"/>
          <w:szCs w:val="28"/>
        </w:rPr>
      </w:pPr>
      <w:r w:rsidRPr="004B72C1">
        <w:rPr>
          <w:sz w:val="28"/>
          <w:szCs w:val="28"/>
        </w:rPr>
        <w:t>- принятие решения об изменении цели использования жилого помещения муниципального жилищного фонда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p>
    <w:p w:rsidR="00431AB9" w:rsidRPr="004B72C1" w:rsidRDefault="00431AB9" w:rsidP="00431AB9">
      <w:pPr>
        <w:ind w:firstLine="567"/>
        <w:jc w:val="both"/>
        <w:rPr>
          <w:sz w:val="28"/>
          <w:szCs w:val="28"/>
        </w:rPr>
      </w:pPr>
      <w:r w:rsidRPr="004B72C1">
        <w:rPr>
          <w:sz w:val="28"/>
          <w:szCs w:val="28"/>
        </w:rPr>
        <w:t>- заключение договора социального найма.</w:t>
      </w:r>
    </w:p>
    <w:p w:rsidR="00D1182C" w:rsidRPr="004B72C1" w:rsidRDefault="00D1182C" w:rsidP="00D1182C">
      <w:pPr>
        <w:ind w:left="0"/>
        <w:jc w:val="both"/>
        <w:rPr>
          <w:sz w:val="28"/>
          <w:szCs w:val="28"/>
        </w:rPr>
      </w:pPr>
      <w:r w:rsidRPr="004B72C1">
        <w:rPr>
          <w:sz w:val="28"/>
          <w:szCs w:val="28"/>
        </w:rPr>
        <w:lastRenderedPageBreak/>
        <w:t xml:space="preserve">   </w:t>
      </w:r>
      <w:r w:rsidR="00431AB9" w:rsidRPr="004B72C1">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431AB9" w:rsidRPr="004B72C1" w:rsidRDefault="00D1182C" w:rsidP="00D1182C">
      <w:pPr>
        <w:ind w:left="0"/>
        <w:jc w:val="both"/>
        <w:rPr>
          <w:sz w:val="28"/>
          <w:szCs w:val="28"/>
        </w:rPr>
      </w:pPr>
      <w:r w:rsidRPr="004B72C1">
        <w:rPr>
          <w:sz w:val="28"/>
          <w:szCs w:val="28"/>
        </w:rPr>
        <w:t xml:space="preserve">   3.2 </w:t>
      </w:r>
      <w:r w:rsidR="00431AB9" w:rsidRPr="004B72C1">
        <w:rPr>
          <w:sz w:val="28"/>
          <w:szCs w:val="28"/>
        </w:rPr>
        <w:t xml:space="preserve"> Специалистом администрации самостоятельно истребуются по каналам межведомственного взаимодействия:</w:t>
      </w:r>
    </w:p>
    <w:p w:rsidR="00431AB9" w:rsidRPr="004B72C1" w:rsidRDefault="00431AB9" w:rsidP="00431AB9">
      <w:pPr>
        <w:ind w:firstLine="567"/>
        <w:jc w:val="both"/>
        <w:rPr>
          <w:sz w:val="28"/>
          <w:szCs w:val="28"/>
        </w:rPr>
      </w:pPr>
      <w:r w:rsidRPr="004B72C1">
        <w:rPr>
          <w:sz w:val="28"/>
          <w:szCs w:val="28"/>
        </w:rPr>
        <w:t>- сведения из органа, осуществляющ</w:t>
      </w:r>
      <w:r w:rsidR="00D1182C" w:rsidRPr="004B72C1">
        <w:rPr>
          <w:sz w:val="28"/>
          <w:szCs w:val="28"/>
        </w:rPr>
        <w:t xml:space="preserve">его государственную регистрации </w:t>
      </w:r>
      <w:r w:rsidRPr="004B72C1">
        <w:rPr>
          <w:sz w:val="28"/>
          <w:szCs w:val="28"/>
        </w:rPr>
        <w:t>прав на недвижимое имущество и сделок с ним, о наличии или отсутствии в собственности всех членов семьи жилых помещений;</w:t>
      </w:r>
    </w:p>
    <w:p w:rsidR="00431AB9" w:rsidRPr="004B72C1" w:rsidRDefault="00431AB9" w:rsidP="00431AB9">
      <w:pPr>
        <w:ind w:firstLine="567"/>
        <w:jc w:val="both"/>
        <w:rPr>
          <w:sz w:val="28"/>
          <w:szCs w:val="28"/>
        </w:rPr>
      </w:pPr>
      <w:r w:rsidRPr="004B72C1">
        <w:rPr>
          <w:sz w:val="28"/>
          <w:szCs w:val="28"/>
        </w:rPr>
        <w:t>- технический паспорт на жилое помещение;</w:t>
      </w:r>
    </w:p>
    <w:p w:rsidR="00431AB9" w:rsidRPr="004B72C1" w:rsidRDefault="00D1182C" w:rsidP="00D1182C">
      <w:pPr>
        <w:ind w:left="0"/>
        <w:jc w:val="both"/>
        <w:rPr>
          <w:sz w:val="28"/>
          <w:szCs w:val="28"/>
        </w:rPr>
      </w:pPr>
      <w:r w:rsidRPr="004B72C1">
        <w:rPr>
          <w:sz w:val="28"/>
          <w:szCs w:val="28"/>
        </w:rPr>
        <w:t xml:space="preserve">   </w:t>
      </w:r>
      <w:r w:rsidR="00431AB9" w:rsidRPr="004B72C1">
        <w:rPr>
          <w:sz w:val="28"/>
          <w:szCs w:val="28"/>
        </w:rPr>
        <w:t>3.3. Прием заявления и документов на предоставление муниципальной услуги.</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3.3.1. Основанием для начала административной процедуры по приему документов является обращение заявителя в администрацию сельсовета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3.3.2. Специалист Администрации Сокурского сельсовета, ответственный за прием документов (далее по тексту - специалист, ответственный за прием документов):</w:t>
      </w:r>
    </w:p>
    <w:p w:rsidR="00431AB9" w:rsidRPr="004B72C1" w:rsidRDefault="00431AB9" w:rsidP="00431AB9">
      <w:pPr>
        <w:ind w:firstLine="567"/>
        <w:jc w:val="both"/>
        <w:rPr>
          <w:sz w:val="28"/>
          <w:szCs w:val="28"/>
        </w:rPr>
      </w:pPr>
      <w:r w:rsidRPr="004B72C1">
        <w:rPr>
          <w:sz w:val="28"/>
          <w:szCs w:val="28"/>
        </w:rPr>
        <w:t>устанавливает предмет обращения, личность заявителя, полномочия представителя заявителя;</w:t>
      </w:r>
    </w:p>
    <w:p w:rsidR="00431AB9" w:rsidRPr="004B72C1" w:rsidRDefault="00431AB9" w:rsidP="00431AB9">
      <w:pPr>
        <w:ind w:firstLine="567"/>
        <w:jc w:val="both"/>
        <w:rPr>
          <w:sz w:val="28"/>
          <w:szCs w:val="28"/>
        </w:rPr>
      </w:pPr>
      <w:r w:rsidRPr="004B72C1">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431AB9" w:rsidRPr="004B72C1" w:rsidRDefault="00431AB9" w:rsidP="00431AB9">
      <w:pPr>
        <w:ind w:firstLine="567"/>
        <w:jc w:val="both"/>
        <w:rPr>
          <w:sz w:val="28"/>
          <w:szCs w:val="28"/>
        </w:rPr>
      </w:pPr>
      <w:r w:rsidRPr="004B72C1">
        <w:rPr>
          <w:sz w:val="28"/>
          <w:szCs w:val="28"/>
        </w:rPr>
        <w:t>в документах нет подчисток, приписок, зачеркнутых слов и иных неоговоренных исправлений;</w:t>
      </w:r>
    </w:p>
    <w:p w:rsidR="00431AB9" w:rsidRPr="004B72C1" w:rsidRDefault="00431AB9" w:rsidP="00431AB9">
      <w:pPr>
        <w:ind w:firstLine="567"/>
        <w:jc w:val="both"/>
        <w:rPr>
          <w:sz w:val="28"/>
          <w:szCs w:val="28"/>
        </w:rPr>
      </w:pPr>
      <w:r w:rsidRPr="004B72C1">
        <w:rPr>
          <w:sz w:val="28"/>
          <w:szCs w:val="28"/>
        </w:rPr>
        <w:t>документы не имеют серьезных повреждений, наличие которых не позволяет однозначно истолковать их содержание;</w:t>
      </w:r>
    </w:p>
    <w:p w:rsidR="00431AB9" w:rsidRPr="004B72C1" w:rsidRDefault="00431AB9" w:rsidP="00431AB9">
      <w:pPr>
        <w:ind w:firstLine="567"/>
        <w:jc w:val="both"/>
        <w:rPr>
          <w:sz w:val="28"/>
          <w:szCs w:val="28"/>
        </w:rPr>
      </w:pPr>
      <w:r w:rsidRPr="004B72C1">
        <w:rPr>
          <w:sz w:val="28"/>
          <w:szCs w:val="28"/>
        </w:rPr>
        <w:t>пакет представленных документов полностью укомплектован.</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Если недостатки, препятствующие приему документов, допустимо устранить в ходе приема, они устраняются незамедлительно.</w:t>
      </w:r>
    </w:p>
    <w:p w:rsidR="00431AB9" w:rsidRPr="004B72C1" w:rsidRDefault="0002783D" w:rsidP="0002783D">
      <w:pPr>
        <w:jc w:val="both"/>
        <w:rPr>
          <w:sz w:val="28"/>
          <w:szCs w:val="28"/>
        </w:rPr>
      </w:pPr>
      <w:r w:rsidRPr="004B72C1">
        <w:rPr>
          <w:sz w:val="28"/>
          <w:szCs w:val="28"/>
        </w:rPr>
        <w:lastRenderedPageBreak/>
        <w:t xml:space="preserve">   </w:t>
      </w:r>
      <w:r w:rsidR="00431AB9" w:rsidRPr="004B72C1">
        <w:rPr>
          <w:sz w:val="28"/>
          <w:szCs w:val="28"/>
        </w:rPr>
        <w:t>3.3.4. Специалист, ответственный за прием документов, сверяет подлинники и копии документов, предоставленных заявителем.</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3.3.5. Специалист, ответственный за прием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3.3.6. Специалист, ответственный за прием документов, оформляет расписку о приеме заявления и передает её заявителю.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В расписке указывается:</w:t>
      </w:r>
    </w:p>
    <w:p w:rsidR="00431AB9" w:rsidRPr="004B72C1" w:rsidRDefault="00431AB9" w:rsidP="00431AB9">
      <w:pPr>
        <w:ind w:firstLine="567"/>
        <w:jc w:val="both"/>
        <w:rPr>
          <w:sz w:val="28"/>
          <w:szCs w:val="28"/>
        </w:rPr>
      </w:pPr>
      <w:r w:rsidRPr="004B72C1">
        <w:rPr>
          <w:sz w:val="28"/>
          <w:szCs w:val="28"/>
        </w:rPr>
        <w:t>-  регистрационный номер;</w:t>
      </w:r>
    </w:p>
    <w:p w:rsidR="00431AB9" w:rsidRPr="004B72C1" w:rsidRDefault="00431AB9" w:rsidP="00431AB9">
      <w:pPr>
        <w:ind w:firstLine="567"/>
        <w:jc w:val="both"/>
        <w:rPr>
          <w:sz w:val="28"/>
          <w:szCs w:val="28"/>
        </w:rPr>
      </w:pPr>
      <w:r w:rsidRPr="004B72C1">
        <w:rPr>
          <w:sz w:val="28"/>
          <w:szCs w:val="28"/>
        </w:rPr>
        <w:t>- дата представления документов;</w:t>
      </w:r>
    </w:p>
    <w:p w:rsidR="00431AB9" w:rsidRPr="004B72C1" w:rsidRDefault="00431AB9" w:rsidP="00431AB9">
      <w:pPr>
        <w:ind w:firstLine="567"/>
        <w:jc w:val="both"/>
        <w:rPr>
          <w:sz w:val="28"/>
          <w:szCs w:val="28"/>
        </w:rPr>
      </w:pPr>
      <w:r w:rsidRPr="004B72C1">
        <w:rPr>
          <w:sz w:val="28"/>
          <w:szCs w:val="28"/>
        </w:rPr>
        <w:t xml:space="preserve">- фамилия, инициалы и подпись специалиста, принявшего документы.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3.3.7. Специалист, ответственный за прием документов, передает документы для рассмотрения.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Суммарная длительность административной процедуры - 20 минут.</w:t>
      </w:r>
    </w:p>
    <w:p w:rsidR="00431AB9" w:rsidRPr="004B72C1" w:rsidRDefault="0002783D" w:rsidP="0002783D">
      <w:pPr>
        <w:jc w:val="both"/>
        <w:rPr>
          <w:sz w:val="28"/>
          <w:szCs w:val="28"/>
        </w:rPr>
      </w:pPr>
      <w:bookmarkStart w:id="12" w:name="id.e9f3b576df52"/>
      <w:bookmarkEnd w:id="12"/>
      <w:r w:rsidRPr="004B72C1">
        <w:rPr>
          <w:sz w:val="28"/>
          <w:szCs w:val="28"/>
        </w:rPr>
        <w:t xml:space="preserve">   </w:t>
      </w:r>
      <w:r w:rsidR="00431AB9" w:rsidRPr="004B72C1">
        <w:rPr>
          <w:sz w:val="28"/>
          <w:szCs w:val="28"/>
        </w:rPr>
        <w:t xml:space="preserve">3.4. Рассмотрение представленных документов и направление в </w:t>
      </w:r>
      <w:r w:rsidR="00431AB9" w:rsidRPr="004B72C1">
        <w:rPr>
          <w:color w:val="993300"/>
          <w:sz w:val="28"/>
          <w:szCs w:val="28"/>
        </w:rPr>
        <w:t xml:space="preserve">комиссию </w:t>
      </w:r>
      <w:r w:rsidR="00431AB9" w:rsidRPr="004B72C1">
        <w:rPr>
          <w:sz w:val="28"/>
          <w:szCs w:val="28"/>
        </w:rPr>
        <w:t xml:space="preserve">для принятия решения о предоставлении или об отказе в предоставлении муниципальной услуги.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3.4.1.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администрации сельсовета, ответственному за рассмотрение представленных документов и направление в </w:t>
      </w:r>
      <w:r w:rsidR="00431AB9" w:rsidRPr="004B72C1">
        <w:rPr>
          <w:color w:val="993300"/>
          <w:sz w:val="28"/>
          <w:szCs w:val="28"/>
        </w:rPr>
        <w:t>комиссию для</w:t>
      </w:r>
      <w:r w:rsidR="00431AB9" w:rsidRPr="004B72C1">
        <w:rPr>
          <w:sz w:val="28"/>
          <w:szCs w:val="28"/>
        </w:rPr>
        <w:t xml:space="preserve"> принятия решения о предоставлении или об отказе в предоставлении муниципальной услуги.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3.4.2. Специалист администрации сельсовета, ответственный за проверку документов:</w:t>
      </w:r>
    </w:p>
    <w:p w:rsidR="00431AB9" w:rsidRPr="004B72C1" w:rsidRDefault="00431AB9" w:rsidP="00431AB9">
      <w:pPr>
        <w:ind w:firstLine="567"/>
        <w:jc w:val="both"/>
        <w:rPr>
          <w:sz w:val="28"/>
          <w:szCs w:val="28"/>
        </w:rPr>
      </w:pPr>
      <w:r w:rsidRPr="004B72C1">
        <w:rPr>
          <w:sz w:val="28"/>
          <w:szCs w:val="28"/>
        </w:rPr>
        <w:t>- рассматривает представленные гражданином документы с точки зрения их полноты;</w:t>
      </w:r>
    </w:p>
    <w:p w:rsidR="00431AB9" w:rsidRPr="004B72C1" w:rsidRDefault="00431AB9" w:rsidP="00431AB9">
      <w:pPr>
        <w:ind w:firstLine="567"/>
        <w:jc w:val="both"/>
        <w:rPr>
          <w:sz w:val="28"/>
          <w:szCs w:val="28"/>
        </w:rPr>
      </w:pPr>
      <w:r w:rsidRPr="004B72C1">
        <w:rPr>
          <w:sz w:val="28"/>
          <w:szCs w:val="28"/>
        </w:rPr>
        <w:t>- изучает представленные документы в целях выявления отсутствия противоречивой и недостоверной информации;</w:t>
      </w:r>
    </w:p>
    <w:p w:rsidR="00431AB9" w:rsidRPr="004B72C1" w:rsidRDefault="00431AB9" w:rsidP="00431AB9">
      <w:pPr>
        <w:ind w:firstLine="567"/>
        <w:jc w:val="both"/>
        <w:rPr>
          <w:sz w:val="28"/>
          <w:szCs w:val="28"/>
        </w:rPr>
      </w:pPr>
      <w:r w:rsidRPr="004B72C1">
        <w:rPr>
          <w:sz w:val="28"/>
          <w:szCs w:val="28"/>
        </w:rPr>
        <w:t>- проверяет соответствие представленных документов требованиям, установленным действующим законодательством;</w:t>
      </w:r>
    </w:p>
    <w:p w:rsidR="00431AB9" w:rsidRPr="004B72C1" w:rsidRDefault="00431AB9" w:rsidP="00431AB9">
      <w:pPr>
        <w:ind w:firstLine="567"/>
        <w:jc w:val="both"/>
        <w:rPr>
          <w:sz w:val="28"/>
          <w:szCs w:val="28"/>
        </w:rPr>
      </w:pPr>
      <w:r w:rsidRPr="004B72C1">
        <w:rPr>
          <w:sz w:val="28"/>
          <w:szCs w:val="28"/>
        </w:rPr>
        <w:t xml:space="preserve">- проверяет наличие гражданина на учете граждан, нуждающихся в </w:t>
      </w:r>
      <w:r w:rsidRPr="004B72C1">
        <w:rPr>
          <w:sz w:val="28"/>
          <w:szCs w:val="28"/>
        </w:rPr>
        <w:lastRenderedPageBreak/>
        <w:t xml:space="preserve">предоставлении жилых помещений на основании договора социального найма.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3.4.3. При обращении заявителя об исключении жилого помещения из муниципального специализированного жилищного фонда и наличии оснований для исключения служебного жилого помещения из специализированного жилищного фонда специалист администрации сельсовета, ответственный за проверку документов, готовит:</w:t>
      </w:r>
    </w:p>
    <w:p w:rsidR="00431AB9" w:rsidRPr="004B72C1" w:rsidRDefault="00431AB9" w:rsidP="00431AB9">
      <w:pPr>
        <w:ind w:firstLine="567"/>
        <w:jc w:val="both"/>
        <w:rPr>
          <w:sz w:val="28"/>
          <w:szCs w:val="28"/>
        </w:rPr>
      </w:pPr>
      <w:r w:rsidRPr="004B72C1">
        <w:rPr>
          <w:sz w:val="28"/>
          <w:szCs w:val="28"/>
        </w:rPr>
        <w:t>- проект ходатайства в письменной форме об исключении служебного жилого помещения из специализированного жилищного фонда и предоставлении заявителю жилого помещения по договору социального найма, в котором в том числе, указывается информация о признании гражданина нуждающимся в предоставлении жилых помещений;</w:t>
      </w:r>
    </w:p>
    <w:p w:rsidR="00431AB9" w:rsidRPr="004B72C1" w:rsidRDefault="00431AB9" w:rsidP="00431AB9">
      <w:pPr>
        <w:ind w:firstLine="567"/>
        <w:jc w:val="both"/>
        <w:rPr>
          <w:sz w:val="28"/>
          <w:szCs w:val="28"/>
        </w:rPr>
      </w:pPr>
      <w:r w:rsidRPr="004B72C1">
        <w:rPr>
          <w:sz w:val="28"/>
          <w:szCs w:val="28"/>
        </w:rPr>
        <w:t>- уведомление заявителю о направлении ходатайства в комиссию.</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3.4.4. При обращении заявителя об исключении жилого помещения из муниципального жилищного фонда коммерческого использования и наличии оснований для исключения жилого помещения из жилищного фонда коммерческого использования, т. е. при подходе очереди на учете нуждающихся в жилых помещениях, специалист администрации сельсовета, ответственный за проверку документов, готовит:</w:t>
      </w:r>
    </w:p>
    <w:p w:rsidR="00431AB9" w:rsidRPr="004B72C1" w:rsidRDefault="00431AB9" w:rsidP="00431AB9">
      <w:pPr>
        <w:ind w:firstLine="567"/>
        <w:jc w:val="both"/>
        <w:rPr>
          <w:sz w:val="28"/>
          <w:szCs w:val="28"/>
        </w:rPr>
      </w:pPr>
      <w:r w:rsidRPr="004B72C1">
        <w:rPr>
          <w:sz w:val="28"/>
          <w:szCs w:val="28"/>
        </w:rPr>
        <w:t>- проект ходатайства в письменной форме об исключении жилого помещения из жилищного фонда коммерческого использования и предоставлении заявителю жилого помещения по договору социального найма, в котором, в том числе, указывается информация о признании гражданина нуждающимся в предоставлении жилых помещений;</w:t>
      </w:r>
    </w:p>
    <w:p w:rsidR="00431AB9" w:rsidRPr="004B72C1" w:rsidRDefault="00431AB9" w:rsidP="00431AB9">
      <w:pPr>
        <w:ind w:firstLine="567"/>
        <w:jc w:val="both"/>
        <w:rPr>
          <w:sz w:val="28"/>
          <w:szCs w:val="28"/>
        </w:rPr>
      </w:pPr>
      <w:r w:rsidRPr="004B72C1">
        <w:rPr>
          <w:sz w:val="28"/>
          <w:szCs w:val="28"/>
        </w:rPr>
        <w:t xml:space="preserve">- уведомление заявителю о направлении ходатайства в комиссию.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3.4.5. В случае если все документы соответствуют требованиям, установленным действующим законодательством, Глава Сокурского сельсовета подписывает ходатайство и уведомление о направлении ходатайства в комиссию.</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3.4.6. Ходатайство с документами направляются в комиссию не позднее, чем через 3 рабочих дня с даты подписания Главой. Ходатайство с документами (вторые экземпляры) подшиваются в дело. Уведомление о направлении ходатайства в комиссию направляется заявителю не позднее, чем через 3 рабочих дня с даты подписания главой. Второй экземпляр уведомления подшивается в дело.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3.4.7. В случае отсутствия оснований для исключения служебного жилого </w:t>
      </w:r>
      <w:r w:rsidR="00431AB9" w:rsidRPr="004B72C1">
        <w:rPr>
          <w:sz w:val="28"/>
          <w:szCs w:val="28"/>
        </w:rPr>
        <w:lastRenderedPageBreak/>
        <w:t>помещения из специализированного жилищного фонда либо исключения жилого помещения из муниципального жилищного фонда коммерческого использования специалист администрации, ответственный за проверку документов, готовит проект уведомления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3.4.8. 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Сокурского сельсовета подписывает уведомление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3.4.9. Уведомление направляется заявителю не позднее, чем через 3 рабочих дня с даты подписания Главой.</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3.4.10. Второй экземпляр уведомления подшивается в дело.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3.4.11. Результатом выполнения административной процедуры является направление ходатайства об изменении цели использования жилого помещения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в комиссию и направление гражданину уведомления об этом либо направление гражданину уведомления об отказе в изменении цели использования жилого помещения.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3.5. Рассмотрение представленных документов и принятие решения о предоставлении или об отказе в предоставлении муниципальной услуги.</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3.5.1.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принятие решения.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3.5.2. Специалист, ответственный за проверку документов:</w:t>
      </w:r>
    </w:p>
    <w:p w:rsidR="00431AB9" w:rsidRPr="004B72C1" w:rsidRDefault="00431AB9" w:rsidP="00431AB9">
      <w:pPr>
        <w:ind w:firstLine="567"/>
        <w:jc w:val="both"/>
        <w:rPr>
          <w:sz w:val="28"/>
          <w:szCs w:val="28"/>
        </w:rPr>
      </w:pPr>
      <w:r w:rsidRPr="004B72C1">
        <w:rPr>
          <w:sz w:val="28"/>
          <w:szCs w:val="28"/>
        </w:rPr>
        <w:t>- рассматривает представленные документы с точки зрения их полноты;</w:t>
      </w:r>
    </w:p>
    <w:p w:rsidR="00431AB9" w:rsidRPr="004B72C1" w:rsidRDefault="00431AB9" w:rsidP="00431AB9">
      <w:pPr>
        <w:ind w:firstLine="567"/>
        <w:jc w:val="both"/>
        <w:rPr>
          <w:sz w:val="28"/>
          <w:szCs w:val="28"/>
        </w:rPr>
      </w:pPr>
      <w:r w:rsidRPr="004B72C1">
        <w:rPr>
          <w:sz w:val="28"/>
          <w:szCs w:val="28"/>
        </w:rPr>
        <w:t>- изучает представленные документы в целях выявления отсутствия противоречивой и недостоверной информации;</w:t>
      </w:r>
    </w:p>
    <w:p w:rsidR="00431AB9" w:rsidRPr="004B72C1" w:rsidRDefault="00431AB9" w:rsidP="00431AB9">
      <w:pPr>
        <w:ind w:firstLine="567"/>
        <w:jc w:val="both"/>
        <w:rPr>
          <w:sz w:val="28"/>
          <w:szCs w:val="28"/>
        </w:rPr>
      </w:pPr>
      <w:r w:rsidRPr="004B72C1">
        <w:rPr>
          <w:sz w:val="28"/>
          <w:szCs w:val="28"/>
        </w:rPr>
        <w:lastRenderedPageBreak/>
        <w:t>- проверяет соответствие представленных документов требованиям, установленным действующим законодательством;</w:t>
      </w:r>
    </w:p>
    <w:p w:rsidR="00431AB9" w:rsidRPr="004B72C1" w:rsidRDefault="00431AB9" w:rsidP="00431AB9">
      <w:pPr>
        <w:ind w:firstLine="567"/>
        <w:jc w:val="both"/>
        <w:rPr>
          <w:sz w:val="28"/>
          <w:szCs w:val="28"/>
        </w:rPr>
      </w:pPr>
      <w:r w:rsidRPr="004B72C1">
        <w:rPr>
          <w:sz w:val="28"/>
          <w:szCs w:val="28"/>
        </w:rPr>
        <w:t>- готовит в письменной форме проект постановления об изменении цели использования жилого помещения муниципального жилищного фонда.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Максимальный срок выполнения административного действия – 3 дня.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3.5.3. Результатом выполнения административной процедуры является подготовленный проект постановления об изменении цели использования жилого помещения муниципального жилищного фонда и передача его на рассмотрение специалисту, ответственному за принятие решения.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Суммарная длительность административной процедуры составляет не более 30 рабочих дней</w:t>
      </w:r>
      <w:r w:rsidR="00431AB9" w:rsidRPr="004B72C1">
        <w:rPr>
          <w:b/>
          <w:bCs/>
          <w:i/>
          <w:iCs/>
          <w:sz w:val="28"/>
          <w:szCs w:val="28"/>
        </w:rPr>
        <w:t>.</w:t>
      </w:r>
    </w:p>
    <w:p w:rsidR="00431AB9" w:rsidRPr="004B72C1" w:rsidRDefault="0002783D" w:rsidP="0002783D">
      <w:pPr>
        <w:jc w:val="both"/>
        <w:rPr>
          <w:sz w:val="28"/>
          <w:szCs w:val="28"/>
        </w:rPr>
      </w:pPr>
      <w:bookmarkStart w:id="13" w:name="id.c23a770c35d7"/>
      <w:bookmarkStart w:id="14" w:name="id.403525192e60"/>
      <w:bookmarkEnd w:id="13"/>
      <w:bookmarkEnd w:id="14"/>
      <w:r w:rsidRPr="004B72C1">
        <w:rPr>
          <w:sz w:val="28"/>
          <w:szCs w:val="28"/>
        </w:rPr>
        <w:t xml:space="preserve">   </w:t>
      </w:r>
      <w:r w:rsidR="00431AB9" w:rsidRPr="004B72C1">
        <w:rPr>
          <w:sz w:val="28"/>
          <w:szCs w:val="28"/>
        </w:rPr>
        <w:t>3.6.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3.6.1. Основанием для начала административной процедуры по принятию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 является завершение рассмотрения представленных документов и поступление проекта решения специалисту, ответственному за принятие решения.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3.6.2. В случае если все документы соответствуют требованиям, установленным действующим законодательством, Глава подписывает постановление об изменении цели использования жилого помещения муниципального жилищного фонда.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3.6.3. В случае если выявлены основания для принятия решения об отказе в предоставлении жилого помещения по договору социального найма, специалист, ответственный за принятие решения, подписывает решение об отказе в изменении цели использования жилого помещения муниципального жилищного фонда.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3.6.4. Постановление об изменении цели использования жилого помещения муниципального жилищного фонда и решение об изменении </w:t>
      </w:r>
      <w:r w:rsidR="00431AB9" w:rsidRPr="004B72C1">
        <w:rPr>
          <w:sz w:val="28"/>
          <w:szCs w:val="28"/>
        </w:rPr>
        <w:lastRenderedPageBreak/>
        <w:t>цели использования жилого помещения муниципального жилищного фонда подшивается в дело.</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Решение об отказе в изменении цели использования жилого помещения муниципального жилищного фонда направляется заявителю не позднее, чем через 3 рабочих дня с даты принятия  решения.</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3.6.5. Результатом выполнения административной процедуры является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Суммарная длительность административной процедуры – 30 рабочих дней.</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 xml:space="preserve">3.7. Заключение договора социального найма. </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3.7.1. Основанием для начала административной процедуры – заключение договора найма является поступление специалисту, ответственному за заключение договора социального найма в администрации заявления гражданина о заключении договора социального найма, постановления об изменении цели использования жилого помещения муниципального жилищного фонда.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К заявлению о заключении договора социального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3.7.2. В случае,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социального найма, готовит проект договора социального найма.</w:t>
      </w:r>
    </w:p>
    <w:p w:rsidR="00431AB9" w:rsidRPr="004B72C1" w:rsidRDefault="0002783D" w:rsidP="0002783D">
      <w:pPr>
        <w:jc w:val="both"/>
        <w:rPr>
          <w:sz w:val="28"/>
          <w:szCs w:val="28"/>
        </w:rPr>
      </w:pPr>
      <w:r w:rsidRPr="004B72C1">
        <w:rPr>
          <w:sz w:val="28"/>
          <w:szCs w:val="28"/>
        </w:rPr>
        <w:t xml:space="preserve">   </w:t>
      </w:r>
      <w:r w:rsidR="00431AB9" w:rsidRPr="004B72C1">
        <w:rPr>
          <w:sz w:val="28"/>
          <w:szCs w:val="28"/>
        </w:rPr>
        <w:t>3.7.3. В случае, если все документы соответствуют требованиям, установленным действующим законодательством, Глава   подписывает договор социального найма.</w:t>
      </w:r>
    </w:p>
    <w:p w:rsidR="00431AB9" w:rsidRPr="004B72C1" w:rsidRDefault="00B36B9F" w:rsidP="00B36B9F">
      <w:pPr>
        <w:jc w:val="both"/>
        <w:rPr>
          <w:sz w:val="28"/>
          <w:szCs w:val="28"/>
        </w:rPr>
      </w:pPr>
      <w:r w:rsidRPr="004B72C1">
        <w:rPr>
          <w:sz w:val="28"/>
          <w:szCs w:val="28"/>
        </w:rPr>
        <w:t xml:space="preserve">    </w:t>
      </w:r>
      <w:r w:rsidR="00431AB9" w:rsidRPr="004B72C1">
        <w:rPr>
          <w:sz w:val="28"/>
          <w:szCs w:val="28"/>
        </w:rPr>
        <w:t>3.7.4. После подписания договора социального найма Главой  (наймодателем) договор социального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p>
    <w:p w:rsidR="00431AB9" w:rsidRPr="004B72C1" w:rsidRDefault="00B36B9F" w:rsidP="00B36B9F">
      <w:pPr>
        <w:jc w:val="both"/>
        <w:rPr>
          <w:sz w:val="28"/>
          <w:szCs w:val="28"/>
        </w:rPr>
      </w:pPr>
      <w:r w:rsidRPr="004B72C1">
        <w:rPr>
          <w:sz w:val="28"/>
          <w:szCs w:val="28"/>
        </w:rPr>
        <w:t xml:space="preserve">   </w:t>
      </w:r>
      <w:r w:rsidR="00431AB9" w:rsidRPr="004B72C1">
        <w:rPr>
          <w:sz w:val="28"/>
          <w:szCs w:val="28"/>
        </w:rPr>
        <w:t>3.7.5. Результатом выполнения административной процедуры является заключение договора социального найма.</w:t>
      </w:r>
    </w:p>
    <w:p w:rsidR="00431AB9" w:rsidRPr="004B72C1" w:rsidRDefault="00B36B9F" w:rsidP="00B36B9F">
      <w:pPr>
        <w:jc w:val="both"/>
        <w:rPr>
          <w:sz w:val="28"/>
          <w:szCs w:val="28"/>
        </w:rPr>
      </w:pPr>
      <w:r w:rsidRPr="004B72C1">
        <w:rPr>
          <w:sz w:val="28"/>
          <w:szCs w:val="28"/>
        </w:rPr>
        <w:lastRenderedPageBreak/>
        <w:t xml:space="preserve">    </w:t>
      </w:r>
      <w:r w:rsidR="00431AB9" w:rsidRPr="004B72C1">
        <w:rPr>
          <w:sz w:val="28"/>
          <w:szCs w:val="28"/>
        </w:rPr>
        <w:t>Суммарная длительность административной процедуры – 10 рабочих дней.</w:t>
      </w:r>
    </w:p>
    <w:p w:rsidR="00431AB9" w:rsidRPr="004B72C1" w:rsidRDefault="00431AB9" w:rsidP="00E70A24">
      <w:pPr>
        <w:ind w:firstLine="709"/>
        <w:jc w:val="both"/>
        <w:rPr>
          <w:b/>
          <w:sz w:val="28"/>
          <w:szCs w:val="28"/>
        </w:rPr>
      </w:pPr>
    </w:p>
    <w:p w:rsidR="00E70A24" w:rsidRPr="004B72C1" w:rsidRDefault="00827E8D" w:rsidP="00827E8D">
      <w:pPr>
        <w:ind w:left="0"/>
        <w:jc w:val="both"/>
        <w:rPr>
          <w:sz w:val="28"/>
          <w:szCs w:val="28"/>
        </w:rPr>
      </w:pPr>
      <w:r w:rsidRPr="004B72C1">
        <w:rPr>
          <w:sz w:val="28"/>
          <w:szCs w:val="28"/>
        </w:rPr>
        <w:t xml:space="preserve">   </w:t>
      </w:r>
      <w:r w:rsidR="003A72CE" w:rsidRPr="004B72C1">
        <w:rPr>
          <w:sz w:val="28"/>
          <w:szCs w:val="28"/>
        </w:rPr>
        <w:t xml:space="preserve">1.7. В абзаце 17 пункта 1.3.2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адреса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w:t>
      </w:r>
      <w:r w:rsidR="00C22DC0" w:rsidRPr="004B72C1">
        <w:rPr>
          <w:sz w:val="28"/>
          <w:szCs w:val="28"/>
        </w:rPr>
        <w:t>в обращении, поступившем в орган местного самоуправления в письменной форме»</w:t>
      </w:r>
    </w:p>
    <w:p w:rsidR="00B36B9F" w:rsidRPr="004B72C1" w:rsidRDefault="00B36B9F" w:rsidP="00B36B9F">
      <w:pPr>
        <w:shd w:val="clear" w:color="auto" w:fill="FFFFFF"/>
        <w:spacing w:line="240" w:lineRule="auto"/>
        <w:ind w:left="0" w:right="11"/>
        <w:jc w:val="both"/>
        <w:rPr>
          <w:sz w:val="28"/>
          <w:szCs w:val="28"/>
        </w:rPr>
      </w:pPr>
    </w:p>
    <w:p w:rsidR="002244C3" w:rsidRPr="004B72C1" w:rsidRDefault="00B36B9F" w:rsidP="00827E8D">
      <w:pPr>
        <w:shd w:val="clear" w:color="auto" w:fill="FFFFFF"/>
        <w:spacing w:line="276" w:lineRule="auto"/>
        <w:ind w:left="0" w:right="11"/>
        <w:jc w:val="both"/>
        <w:rPr>
          <w:rFonts w:eastAsia="Calibri"/>
          <w:sz w:val="28"/>
          <w:szCs w:val="28"/>
          <w:lang w:eastAsia="en-US"/>
        </w:rPr>
      </w:pPr>
      <w:r w:rsidRPr="004B72C1">
        <w:rPr>
          <w:sz w:val="28"/>
          <w:szCs w:val="28"/>
        </w:rPr>
        <w:t xml:space="preserve">   </w:t>
      </w:r>
      <w:r w:rsidR="002244C3" w:rsidRPr="004B72C1">
        <w:rPr>
          <w:sz w:val="28"/>
          <w:szCs w:val="28"/>
        </w:rPr>
        <w:t xml:space="preserve">2.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«Вести Сокурского  сельсовета» и на сайте администрации Сокурского  сельсовета  </w:t>
      </w:r>
      <w:hyperlink r:id="rId21" w:history="1">
        <w:r w:rsidR="002244C3" w:rsidRPr="004B72C1">
          <w:rPr>
            <w:rStyle w:val="a3"/>
            <w:sz w:val="28"/>
            <w:szCs w:val="28"/>
            <w:lang w:val="en-US"/>
          </w:rPr>
          <w:t>www</w:t>
        </w:r>
        <w:r w:rsidR="002244C3" w:rsidRPr="004B72C1">
          <w:rPr>
            <w:rStyle w:val="a3"/>
            <w:sz w:val="28"/>
            <w:szCs w:val="28"/>
          </w:rPr>
          <w:t>.</w:t>
        </w:r>
        <w:r w:rsidR="002244C3" w:rsidRPr="004B72C1">
          <w:rPr>
            <w:rStyle w:val="a3"/>
            <w:sz w:val="28"/>
            <w:szCs w:val="28"/>
            <w:lang w:val="en-US"/>
          </w:rPr>
          <w:t>sokur</w:t>
        </w:r>
        <w:r w:rsidR="002244C3" w:rsidRPr="004B72C1">
          <w:rPr>
            <w:rStyle w:val="a3"/>
            <w:sz w:val="28"/>
            <w:szCs w:val="28"/>
          </w:rPr>
          <w:t>.</w:t>
        </w:r>
        <w:r w:rsidR="002244C3" w:rsidRPr="004B72C1">
          <w:rPr>
            <w:rStyle w:val="a3"/>
            <w:sz w:val="28"/>
            <w:szCs w:val="28"/>
            <w:lang w:val="en-US"/>
          </w:rPr>
          <w:t>nso</w:t>
        </w:r>
        <w:r w:rsidR="002244C3" w:rsidRPr="004B72C1">
          <w:rPr>
            <w:rStyle w:val="a3"/>
            <w:sz w:val="28"/>
            <w:szCs w:val="28"/>
          </w:rPr>
          <w:t>.</w:t>
        </w:r>
        <w:r w:rsidR="002244C3" w:rsidRPr="004B72C1">
          <w:rPr>
            <w:rStyle w:val="a3"/>
            <w:sz w:val="28"/>
            <w:szCs w:val="28"/>
            <w:lang w:val="en-US"/>
          </w:rPr>
          <w:t>ru</w:t>
        </w:r>
      </w:hyperlink>
      <w:r w:rsidR="002244C3" w:rsidRPr="004B72C1">
        <w:rPr>
          <w:sz w:val="28"/>
          <w:szCs w:val="28"/>
        </w:rPr>
        <w:t>.</w:t>
      </w:r>
    </w:p>
    <w:p w:rsidR="002244C3" w:rsidRPr="004B72C1" w:rsidRDefault="002244C3" w:rsidP="00827E8D">
      <w:pPr>
        <w:shd w:val="clear" w:color="auto" w:fill="FFFFFF"/>
        <w:spacing w:line="276" w:lineRule="auto"/>
        <w:ind w:firstLine="709"/>
        <w:rPr>
          <w:color w:val="000000"/>
          <w:sz w:val="28"/>
          <w:szCs w:val="28"/>
        </w:rPr>
      </w:pPr>
      <w:r w:rsidRPr="004B72C1">
        <w:rPr>
          <w:color w:val="000000"/>
          <w:sz w:val="28"/>
          <w:szCs w:val="28"/>
        </w:rPr>
        <w:t> </w:t>
      </w:r>
    </w:p>
    <w:p w:rsidR="00B36B9F" w:rsidRPr="004B72C1" w:rsidRDefault="00B36B9F" w:rsidP="00827E8D">
      <w:pPr>
        <w:spacing w:line="276" w:lineRule="auto"/>
        <w:ind w:left="0"/>
        <w:jc w:val="both"/>
        <w:rPr>
          <w:sz w:val="28"/>
          <w:szCs w:val="28"/>
        </w:rPr>
      </w:pPr>
    </w:p>
    <w:p w:rsidR="00B36B9F" w:rsidRPr="004B72C1" w:rsidRDefault="00B36B9F" w:rsidP="002244C3">
      <w:pPr>
        <w:spacing w:line="240" w:lineRule="auto"/>
        <w:ind w:left="0"/>
        <w:jc w:val="both"/>
        <w:rPr>
          <w:sz w:val="28"/>
          <w:szCs w:val="28"/>
        </w:rPr>
      </w:pPr>
    </w:p>
    <w:p w:rsidR="00B36B9F" w:rsidRPr="004B72C1" w:rsidRDefault="00B36B9F" w:rsidP="002244C3">
      <w:pPr>
        <w:spacing w:line="240" w:lineRule="auto"/>
        <w:ind w:left="0"/>
        <w:jc w:val="both"/>
        <w:rPr>
          <w:sz w:val="28"/>
          <w:szCs w:val="28"/>
        </w:rPr>
      </w:pPr>
    </w:p>
    <w:p w:rsidR="00B36B9F" w:rsidRPr="004B72C1" w:rsidRDefault="00B36B9F" w:rsidP="002244C3">
      <w:pPr>
        <w:spacing w:line="240" w:lineRule="auto"/>
        <w:ind w:left="0"/>
        <w:jc w:val="both"/>
        <w:rPr>
          <w:sz w:val="28"/>
          <w:szCs w:val="28"/>
        </w:rPr>
      </w:pPr>
    </w:p>
    <w:p w:rsidR="00B36B9F" w:rsidRPr="004B72C1" w:rsidRDefault="00B36B9F" w:rsidP="002244C3">
      <w:pPr>
        <w:spacing w:line="240" w:lineRule="auto"/>
        <w:ind w:left="0"/>
        <w:jc w:val="both"/>
        <w:rPr>
          <w:sz w:val="28"/>
          <w:szCs w:val="28"/>
        </w:rPr>
      </w:pPr>
    </w:p>
    <w:p w:rsidR="00B36B9F" w:rsidRDefault="00B36B9F" w:rsidP="002244C3">
      <w:pPr>
        <w:spacing w:line="240" w:lineRule="auto"/>
        <w:ind w:left="0"/>
        <w:jc w:val="both"/>
        <w:rPr>
          <w:sz w:val="28"/>
          <w:szCs w:val="28"/>
        </w:rPr>
      </w:pPr>
    </w:p>
    <w:p w:rsidR="002244C3" w:rsidRDefault="002244C3" w:rsidP="002244C3">
      <w:pPr>
        <w:spacing w:line="240" w:lineRule="auto"/>
        <w:ind w:left="0"/>
        <w:jc w:val="both"/>
        <w:rPr>
          <w:sz w:val="28"/>
          <w:szCs w:val="28"/>
        </w:rPr>
      </w:pPr>
      <w:r>
        <w:rPr>
          <w:sz w:val="28"/>
          <w:szCs w:val="28"/>
        </w:rPr>
        <w:t xml:space="preserve">Глава Сокурского  сельсовета </w:t>
      </w:r>
    </w:p>
    <w:p w:rsidR="002244C3" w:rsidRDefault="002244C3" w:rsidP="002244C3">
      <w:pPr>
        <w:spacing w:line="240" w:lineRule="auto"/>
        <w:ind w:left="0"/>
        <w:jc w:val="both"/>
        <w:rPr>
          <w:sz w:val="28"/>
          <w:szCs w:val="28"/>
        </w:rPr>
      </w:pPr>
      <w:r>
        <w:rPr>
          <w:sz w:val="28"/>
          <w:szCs w:val="28"/>
        </w:rPr>
        <w:t>Мошковского района</w:t>
      </w:r>
    </w:p>
    <w:p w:rsidR="002244C3" w:rsidRDefault="002244C3" w:rsidP="002244C3">
      <w:pPr>
        <w:spacing w:line="240" w:lineRule="auto"/>
        <w:ind w:left="0"/>
        <w:jc w:val="both"/>
        <w:rPr>
          <w:sz w:val="28"/>
          <w:szCs w:val="28"/>
        </w:rPr>
      </w:pPr>
      <w:r>
        <w:rPr>
          <w:sz w:val="28"/>
          <w:szCs w:val="28"/>
        </w:rPr>
        <w:t>Новосибирской области                                                                 П.М.Дубовский</w:t>
      </w:r>
    </w:p>
    <w:p w:rsidR="002244C3" w:rsidRDefault="002244C3" w:rsidP="002244C3">
      <w:pPr>
        <w:ind w:left="0"/>
        <w:jc w:val="both"/>
        <w:rPr>
          <w:sz w:val="28"/>
          <w:szCs w:val="28"/>
        </w:rPr>
      </w:pPr>
    </w:p>
    <w:p w:rsidR="002244C3" w:rsidRDefault="002244C3" w:rsidP="002244C3">
      <w:pPr>
        <w:jc w:val="both"/>
        <w:rPr>
          <w:sz w:val="28"/>
          <w:szCs w:val="28"/>
        </w:rPr>
      </w:pPr>
    </w:p>
    <w:p w:rsidR="002244C3" w:rsidRDefault="002244C3" w:rsidP="002244C3">
      <w:pPr>
        <w:jc w:val="both"/>
        <w:rPr>
          <w:sz w:val="28"/>
          <w:szCs w:val="28"/>
        </w:rPr>
      </w:pPr>
    </w:p>
    <w:p w:rsidR="0045453F" w:rsidRDefault="006D49D0"/>
    <w:sectPr w:rsidR="0045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27F63FCF"/>
    <w:multiLevelType w:val="multilevel"/>
    <w:tmpl w:val="53A4316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0C00228"/>
    <w:multiLevelType w:val="multilevel"/>
    <w:tmpl w:val="C034021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7342A60"/>
    <w:multiLevelType w:val="multilevel"/>
    <w:tmpl w:val="E5BA8EB0"/>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E536205"/>
    <w:multiLevelType w:val="multilevel"/>
    <w:tmpl w:val="33E2E2A6"/>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6C332F74"/>
    <w:multiLevelType w:val="multilevel"/>
    <w:tmpl w:val="674C4216"/>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716207A7"/>
    <w:multiLevelType w:val="multilevel"/>
    <w:tmpl w:val="7ACA33B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0B"/>
    <w:rsid w:val="0002783D"/>
    <w:rsid w:val="000A0505"/>
    <w:rsid w:val="001142AF"/>
    <w:rsid w:val="00131375"/>
    <w:rsid w:val="001E640B"/>
    <w:rsid w:val="002244C3"/>
    <w:rsid w:val="002D2133"/>
    <w:rsid w:val="002E1AE1"/>
    <w:rsid w:val="003A72CE"/>
    <w:rsid w:val="00431AB9"/>
    <w:rsid w:val="004578CC"/>
    <w:rsid w:val="004B72C1"/>
    <w:rsid w:val="00646EA9"/>
    <w:rsid w:val="006D49D0"/>
    <w:rsid w:val="006E6D11"/>
    <w:rsid w:val="007135B6"/>
    <w:rsid w:val="0072651F"/>
    <w:rsid w:val="00827E8D"/>
    <w:rsid w:val="00912269"/>
    <w:rsid w:val="0092516F"/>
    <w:rsid w:val="00B36B9F"/>
    <w:rsid w:val="00BC3AFE"/>
    <w:rsid w:val="00C22DC0"/>
    <w:rsid w:val="00CB506E"/>
    <w:rsid w:val="00CE5FF5"/>
    <w:rsid w:val="00D1182C"/>
    <w:rsid w:val="00D144A9"/>
    <w:rsid w:val="00E66E76"/>
    <w:rsid w:val="00E70A24"/>
    <w:rsid w:val="00F17A9D"/>
    <w:rsid w:val="00F7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C3"/>
    <w:pPr>
      <w:widowControl w:val="0"/>
      <w:autoSpaceDE w:val="0"/>
      <w:autoSpaceDN w:val="0"/>
      <w:spacing w:after="0" w:line="300" w:lineRule="auto"/>
      <w:ind w:left="240"/>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44C3"/>
    <w:rPr>
      <w:color w:val="0000FF"/>
      <w:u w:val="single"/>
    </w:rPr>
  </w:style>
  <w:style w:type="paragraph" w:styleId="a4">
    <w:name w:val="No Spacing"/>
    <w:uiPriority w:val="1"/>
    <w:qFormat/>
    <w:rsid w:val="002244C3"/>
    <w:pPr>
      <w:widowControl w:val="0"/>
      <w:autoSpaceDE w:val="0"/>
      <w:autoSpaceDN w:val="0"/>
      <w:spacing w:after="0" w:line="240" w:lineRule="auto"/>
      <w:ind w:left="240"/>
      <w:jc w:val="center"/>
    </w:pPr>
    <w:rPr>
      <w:rFonts w:ascii="Times New Roman" w:eastAsia="Times New Roman" w:hAnsi="Times New Roman" w:cs="Times New Roman"/>
      <w:sz w:val="24"/>
      <w:szCs w:val="24"/>
      <w:lang w:eastAsia="ru-RU"/>
    </w:rPr>
  </w:style>
  <w:style w:type="character" w:customStyle="1" w:styleId="apple-style-span">
    <w:name w:val="apple-style-span"/>
    <w:basedOn w:val="a0"/>
    <w:rsid w:val="002244C3"/>
  </w:style>
  <w:style w:type="paragraph" w:styleId="a5">
    <w:name w:val="List Paragraph"/>
    <w:basedOn w:val="a"/>
    <w:uiPriority w:val="34"/>
    <w:qFormat/>
    <w:rsid w:val="007135B6"/>
    <w:pPr>
      <w:widowControl/>
      <w:autoSpaceDE/>
      <w:autoSpaceDN/>
      <w:spacing w:line="240" w:lineRule="auto"/>
      <w:ind w:left="720"/>
      <w:contextualSpacing/>
      <w:jc w:val="left"/>
    </w:pPr>
    <w:rPr>
      <w:color w:val="000000"/>
      <w:sz w:val="28"/>
      <w:szCs w:val="28"/>
    </w:rPr>
  </w:style>
  <w:style w:type="paragraph" w:customStyle="1" w:styleId="s1">
    <w:name w:val="s_1"/>
    <w:basedOn w:val="a"/>
    <w:rsid w:val="007135B6"/>
    <w:pPr>
      <w:widowControl/>
      <w:autoSpaceDE/>
      <w:autoSpaceDN/>
      <w:spacing w:before="100" w:beforeAutospacing="1" w:after="100" w:afterAutospacing="1" w:line="240" w:lineRule="auto"/>
      <w:ind w:lef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C3"/>
    <w:pPr>
      <w:widowControl w:val="0"/>
      <w:autoSpaceDE w:val="0"/>
      <w:autoSpaceDN w:val="0"/>
      <w:spacing w:after="0" w:line="300" w:lineRule="auto"/>
      <w:ind w:left="240"/>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44C3"/>
    <w:rPr>
      <w:color w:val="0000FF"/>
      <w:u w:val="single"/>
    </w:rPr>
  </w:style>
  <w:style w:type="paragraph" w:styleId="a4">
    <w:name w:val="No Spacing"/>
    <w:uiPriority w:val="1"/>
    <w:qFormat/>
    <w:rsid w:val="002244C3"/>
    <w:pPr>
      <w:widowControl w:val="0"/>
      <w:autoSpaceDE w:val="0"/>
      <w:autoSpaceDN w:val="0"/>
      <w:spacing w:after="0" w:line="240" w:lineRule="auto"/>
      <w:ind w:left="240"/>
      <w:jc w:val="center"/>
    </w:pPr>
    <w:rPr>
      <w:rFonts w:ascii="Times New Roman" w:eastAsia="Times New Roman" w:hAnsi="Times New Roman" w:cs="Times New Roman"/>
      <w:sz w:val="24"/>
      <w:szCs w:val="24"/>
      <w:lang w:eastAsia="ru-RU"/>
    </w:rPr>
  </w:style>
  <w:style w:type="character" w:customStyle="1" w:styleId="apple-style-span">
    <w:name w:val="apple-style-span"/>
    <w:basedOn w:val="a0"/>
    <w:rsid w:val="002244C3"/>
  </w:style>
  <w:style w:type="paragraph" w:styleId="a5">
    <w:name w:val="List Paragraph"/>
    <w:basedOn w:val="a"/>
    <w:uiPriority w:val="34"/>
    <w:qFormat/>
    <w:rsid w:val="007135B6"/>
    <w:pPr>
      <w:widowControl/>
      <w:autoSpaceDE/>
      <w:autoSpaceDN/>
      <w:spacing w:line="240" w:lineRule="auto"/>
      <w:ind w:left="720"/>
      <w:contextualSpacing/>
      <w:jc w:val="left"/>
    </w:pPr>
    <w:rPr>
      <w:color w:val="000000"/>
      <w:sz w:val="28"/>
      <w:szCs w:val="28"/>
    </w:rPr>
  </w:style>
  <w:style w:type="paragraph" w:customStyle="1" w:styleId="s1">
    <w:name w:val="s_1"/>
    <w:basedOn w:val="a"/>
    <w:rsid w:val="007135B6"/>
    <w:pPr>
      <w:widowControl/>
      <w:autoSpaceDE/>
      <w:autoSpaceDN/>
      <w:spacing w:before="100" w:beforeAutospacing="1" w:after="100" w:afterAutospacing="1"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101">
      <w:bodyDiv w:val="1"/>
      <w:marLeft w:val="0"/>
      <w:marRight w:val="0"/>
      <w:marTop w:val="0"/>
      <w:marBottom w:val="0"/>
      <w:divBdr>
        <w:top w:val="none" w:sz="0" w:space="0" w:color="auto"/>
        <w:left w:val="none" w:sz="0" w:space="0" w:color="auto"/>
        <w:bottom w:val="none" w:sz="0" w:space="0" w:color="auto"/>
        <w:right w:val="none" w:sz="0" w:space="0" w:color="auto"/>
      </w:divBdr>
      <w:divsChild>
        <w:div w:id="1206481109">
          <w:marLeft w:val="0"/>
          <w:marRight w:val="0"/>
          <w:marTop w:val="192"/>
          <w:marBottom w:val="0"/>
          <w:divBdr>
            <w:top w:val="none" w:sz="0" w:space="0" w:color="auto"/>
            <w:left w:val="none" w:sz="0" w:space="0" w:color="auto"/>
            <w:bottom w:val="none" w:sz="0" w:space="0" w:color="auto"/>
            <w:right w:val="none" w:sz="0" w:space="0" w:color="auto"/>
          </w:divBdr>
        </w:div>
        <w:div w:id="1479881348">
          <w:marLeft w:val="0"/>
          <w:marRight w:val="0"/>
          <w:marTop w:val="192"/>
          <w:marBottom w:val="0"/>
          <w:divBdr>
            <w:top w:val="none" w:sz="0" w:space="0" w:color="auto"/>
            <w:left w:val="none" w:sz="0" w:space="0" w:color="auto"/>
            <w:bottom w:val="none" w:sz="0" w:space="0" w:color="auto"/>
            <w:right w:val="none" w:sz="0" w:space="0" w:color="auto"/>
          </w:divBdr>
        </w:div>
        <w:div w:id="123280566">
          <w:marLeft w:val="0"/>
          <w:marRight w:val="0"/>
          <w:marTop w:val="192"/>
          <w:marBottom w:val="0"/>
          <w:divBdr>
            <w:top w:val="none" w:sz="0" w:space="0" w:color="auto"/>
            <w:left w:val="none" w:sz="0" w:space="0" w:color="auto"/>
            <w:bottom w:val="none" w:sz="0" w:space="0" w:color="auto"/>
            <w:right w:val="none" w:sz="0" w:space="0" w:color="auto"/>
          </w:divBdr>
        </w:div>
        <w:div w:id="93870131">
          <w:marLeft w:val="0"/>
          <w:marRight w:val="0"/>
          <w:marTop w:val="0"/>
          <w:marBottom w:val="0"/>
          <w:divBdr>
            <w:top w:val="none" w:sz="0" w:space="0" w:color="auto"/>
            <w:left w:val="none" w:sz="0" w:space="0" w:color="auto"/>
            <w:bottom w:val="none" w:sz="0" w:space="0" w:color="auto"/>
            <w:right w:val="none" w:sz="0" w:space="0" w:color="auto"/>
          </w:divBdr>
          <w:divsChild>
            <w:div w:id="2062437158">
              <w:marLeft w:val="0"/>
              <w:marRight w:val="0"/>
              <w:marTop w:val="192"/>
              <w:marBottom w:val="0"/>
              <w:divBdr>
                <w:top w:val="none" w:sz="0" w:space="0" w:color="auto"/>
                <w:left w:val="none" w:sz="0" w:space="0" w:color="auto"/>
                <w:bottom w:val="none" w:sz="0" w:space="0" w:color="auto"/>
                <w:right w:val="none" w:sz="0" w:space="0" w:color="auto"/>
              </w:divBdr>
            </w:div>
          </w:divsChild>
        </w:div>
        <w:div w:id="1075201421">
          <w:marLeft w:val="0"/>
          <w:marRight w:val="0"/>
          <w:marTop w:val="0"/>
          <w:marBottom w:val="0"/>
          <w:divBdr>
            <w:top w:val="none" w:sz="0" w:space="0" w:color="auto"/>
            <w:left w:val="none" w:sz="0" w:space="0" w:color="auto"/>
            <w:bottom w:val="none" w:sz="0" w:space="0" w:color="auto"/>
            <w:right w:val="none" w:sz="0" w:space="0" w:color="auto"/>
          </w:divBdr>
        </w:div>
        <w:div w:id="1471747430">
          <w:marLeft w:val="0"/>
          <w:marRight w:val="0"/>
          <w:marTop w:val="192"/>
          <w:marBottom w:val="0"/>
          <w:divBdr>
            <w:top w:val="none" w:sz="0" w:space="0" w:color="auto"/>
            <w:left w:val="none" w:sz="0" w:space="0" w:color="auto"/>
            <w:bottom w:val="none" w:sz="0" w:space="0" w:color="auto"/>
            <w:right w:val="none" w:sz="0" w:space="0" w:color="auto"/>
          </w:divBdr>
        </w:div>
        <w:div w:id="2142577983">
          <w:marLeft w:val="0"/>
          <w:marRight w:val="0"/>
          <w:marTop w:val="192"/>
          <w:marBottom w:val="0"/>
          <w:divBdr>
            <w:top w:val="none" w:sz="0" w:space="0" w:color="auto"/>
            <w:left w:val="none" w:sz="0" w:space="0" w:color="auto"/>
            <w:bottom w:val="none" w:sz="0" w:space="0" w:color="auto"/>
            <w:right w:val="none" w:sz="0" w:space="0" w:color="auto"/>
          </w:divBdr>
        </w:div>
        <w:div w:id="1757703941">
          <w:marLeft w:val="0"/>
          <w:marRight w:val="0"/>
          <w:marTop w:val="192"/>
          <w:marBottom w:val="0"/>
          <w:divBdr>
            <w:top w:val="none" w:sz="0" w:space="0" w:color="auto"/>
            <w:left w:val="none" w:sz="0" w:space="0" w:color="auto"/>
            <w:bottom w:val="none" w:sz="0" w:space="0" w:color="auto"/>
            <w:right w:val="none" w:sz="0" w:space="0" w:color="auto"/>
          </w:divBdr>
        </w:div>
        <w:div w:id="858735577">
          <w:marLeft w:val="0"/>
          <w:marRight w:val="0"/>
          <w:marTop w:val="192"/>
          <w:marBottom w:val="0"/>
          <w:divBdr>
            <w:top w:val="none" w:sz="0" w:space="0" w:color="auto"/>
            <w:left w:val="none" w:sz="0" w:space="0" w:color="auto"/>
            <w:bottom w:val="none" w:sz="0" w:space="0" w:color="auto"/>
            <w:right w:val="none" w:sz="0" w:space="0" w:color="auto"/>
          </w:divBdr>
        </w:div>
        <w:div w:id="1840776854">
          <w:marLeft w:val="0"/>
          <w:marRight w:val="0"/>
          <w:marTop w:val="192"/>
          <w:marBottom w:val="0"/>
          <w:divBdr>
            <w:top w:val="none" w:sz="0" w:space="0" w:color="auto"/>
            <w:left w:val="none" w:sz="0" w:space="0" w:color="auto"/>
            <w:bottom w:val="none" w:sz="0" w:space="0" w:color="auto"/>
            <w:right w:val="none" w:sz="0" w:space="0" w:color="auto"/>
          </w:divBdr>
        </w:div>
        <w:div w:id="687413283">
          <w:marLeft w:val="0"/>
          <w:marRight w:val="0"/>
          <w:marTop w:val="192"/>
          <w:marBottom w:val="0"/>
          <w:divBdr>
            <w:top w:val="none" w:sz="0" w:space="0" w:color="auto"/>
            <w:left w:val="none" w:sz="0" w:space="0" w:color="auto"/>
            <w:bottom w:val="none" w:sz="0" w:space="0" w:color="auto"/>
            <w:right w:val="none" w:sz="0" w:space="0" w:color="auto"/>
          </w:divBdr>
        </w:div>
        <w:div w:id="1478378173">
          <w:marLeft w:val="0"/>
          <w:marRight w:val="0"/>
          <w:marTop w:val="0"/>
          <w:marBottom w:val="0"/>
          <w:divBdr>
            <w:top w:val="none" w:sz="0" w:space="0" w:color="auto"/>
            <w:left w:val="none" w:sz="0" w:space="0" w:color="auto"/>
            <w:bottom w:val="none" w:sz="0" w:space="0" w:color="auto"/>
            <w:right w:val="none" w:sz="0" w:space="0" w:color="auto"/>
          </w:divBdr>
          <w:divsChild>
            <w:div w:id="417168211">
              <w:marLeft w:val="0"/>
              <w:marRight w:val="0"/>
              <w:marTop w:val="192"/>
              <w:marBottom w:val="0"/>
              <w:divBdr>
                <w:top w:val="none" w:sz="0" w:space="0" w:color="auto"/>
                <w:left w:val="none" w:sz="0" w:space="0" w:color="auto"/>
                <w:bottom w:val="none" w:sz="0" w:space="0" w:color="auto"/>
                <w:right w:val="none" w:sz="0" w:space="0" w:color="auto"/>
              </w:divBdr>
            </w:div>
          </w:divsChild>
        </w:div>
        <w:div w:id="1898202864">
          <w:marLeft w:val="0"/>
          <w:marRight w:val="0"/>
          <w:marTop w:val="192"/>
          <w:marBottom w:val="0"/>
          <w:divBdr>
            <w:top w:val="none" w:sz="0" w:space="0" w:color="auto"/>
            <w:left w:val="none" w:sz="0" w:space="0" w:color="auto"/>
            <w:bottom w:val="none" w:sz="0" w:space="0" w:color="auto"/>
            <w:right w:val="none" w:sz="0" w:space="0" w:color="auto"/>
          </w:divBdr>
        </w:div>
      </w:divsChild>
    </w:div>
    <w:div w:id="372386802">
      <w:bodyDiv w:val="1"/>
      <w:marLeft w:val="0"/>
      <w:marRight w:val="0"/>
      <w:marTop w:val="0"/>
      <w:marBottom w:val="0"/>
      <w:divBdr>
        <w:top w:val="none" w:sz="0" w:space="0" w:color="auto"/>
        <w:left w:val="none" w:sz="0" w:space="0" w:color="auto"/>
        <w:bottom w:val="none" w:sz="0" w:space="0" w:color="auto"/>
        <w:right w:val="none" w:sz="0" w:space="0" w:color="auto"/>
      </w:divBdr>
      <w:divsChild>
        <w:div w:id="920675363">
          <w:marLeft w:val="0"/>
          <w:marRight w:val="0"/>
          <w:marTop w:val="0"/>
          <w:marBottom w:val="0"/>
          <w:divBdr>
            <w:top w:val="none" w:sz="0" w:space="0" w:color="auto"/>
            <w:left w:val="none" w:sz="0" w:space="0" w:color="auto"/>
            <w:bottom w:val="none" w:sz="0" w:space="0" w:color="auto"/>
            <w:right w:val="none" w:sz="0" w:space="0" w:color="auto"/>
          </w:divBdr>
        </w:div>
        <w:div w:id="1006129117">
          <w:marLeft w:val="0"/>
          <w:marRight w:val="0"/>
          <w:marTop w:val="0"/>
          <w:marBottom w:val="0"/>
          <w:divBdr>
            <w:top w:val="none" w:sz="0" w:space="0" w:color="auto"/>
            <w:left w:val="none" w:sz="0" w:space="0" w:color="auto"/>
            <w:bottom w:val="none" w:sz="0" w:space="0" w:color="auto"/>
            <w:right w:val="none" w:sz="0" w:space="0" w:color="auto"/>
          </w:divBdr>
        </w:div>
        <w:div w:id="5904806">
          <w:marLeft w:val="0"/>
          <w:marRight w:val="0"/>
          <w:marTop w:val="0"/>
          <w:marBottom w:val="0"/>
          <w:divBdr>
            <w:top w:val="none" w:sz="0" w:space="0" w:color="auto"/>
            <w:left w:val="none" w:sz="0" w:space="0" w:color="auto"/>
            <w:bottom w:val="none" w:sz="0" w:space="0" w:color="auto"/>
            <w:right w:val="none" w:sz="0" w:space="0" w:color="auto"/>
          </w:divBdr>
        </w:div>
      </w:divsChild>
    </w:div>
    <w:div w:id="502475266">
      <w:bodyDiv w:val="1"/>
      <w:marLeft w:val="0"/>
      <w:marRight w:val="0"/>
      <w:marTop w:val="0"/>
      <w:marBottom w:val="0"/>
      <w:divBdr>
        <w:top w:val="none" w:sz="0" w:space="0" w:color="auto"/>
        <w:left w:val="none" w:sz="0" w:space="0" w:color="auto"/>
        <w:bottom w:val="none" w:sz="0" w:space="0" w:color="auto"/>
        <w:right w:val="none" w:sz="0" w:space="0" w:color="auto"/>
      </w:divBdr>
      <w:divsChild>
        <w:div w:id="800801984">
          <w:marLeft w:val="0"/>
          <w:marRight w:val="0"/>
          <w:marTop w:val="0"/>
          <w:marBottom w:val="0"/>
          <w:divBdr>
            <w:top w:val="none" w:sz="0" w:space="0" w:color="auto"/>
            <w:left w:val="none" w:sz="0" w:space="0" w:color="auto"/>
            <w:bottom w:val="none" w:sz="0" w:space="0" w:color="auto"/>
            <w:right w:val="none" w:sz="0" w:space="0" w:color="auto"/>
          </w:divBdr>
        </w:div>
        <w:div w:id="528296242">
          <w:marLeft w:val="0"/>
          <w:marRight w:val="0"/>
          <w:marTop w:val="0"/>
          <w:marBottom w:val="0"/>
          <w:divBdr>
            <w:top w:val="none" w:sz="0" w:space="0" w:color="auto"/>
            <w:left w:val="none" w:sz="0" w:space="0" w:color="auto"/>
            <w:bottom w:val="none" w:sz="0" w:space="0" w:color="auto"/>
            <w:right w:val="none" w:sz="0" w:space="0" w:color="auto"/>
          </w:divBdr>
        </w:div>
        <w:div w:id="1767920266">
          <w:marLeft w:val="0"/>
          <w:marRight w:val="0"/>
          <w:marTop w:val="0"/>
          <w:marBottom w:val="0"/>
          <w:divBdr>
            <w:top w:val="none" w:sz="0" w:space="0" w:color="auto"/>
            <w:left w:val="none" w:sz="0" w:space="0" w:color="auto"/>
            <w:bottom w:val="none" w:sz="0" w:space="0" w:color="auto"/>
            <w:right w:val="none" w:sz="0" w:space="0" w:color="auto"/>
          </w:divBdr>
        </w:div>
      </w:divsChild>
    </w:div>
    <w:div w:id="20443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585cf44cd76d6cfd2491e5713fd663e8e56a3831/" TargetMode="External"/><Relationship Id="rId13" Type="http://schemas.openxmlformats.org/officeDocument/2006/relationships/hyperlink" Target="https://login.consultant.ru/link/?req=doc&amp;base=LAW&amp;n=390893&amp;dst=100032&amp;field=134&amp;date=13.10.2021" TargetMode="External"/><Relationship Id="rId18" Type="http://schemas.openxmlformats.org/officeDocument/2006/relationships/hyperlink" Target="https://mail.yandex.ru/neo2/" TargetMode="External"/><Relationship Id="rId3" Type="http://schemas.microsoft.com/office/2007/relationships/stylesWithEffects" Target="stylesWithEffects.xml"/><Relationship Id="rId21" Type="http://schemas.openxmlformats.org/officeDocument/2006/relationships/hyperlink" Target="http://www.sokur.nso.ru" TargetMode="External"/><Relationship Id="rId7" Type="http://schemas.openxmlformats.org/officeDocument/2006/relationships/hyperlink" Target="http://www.consultant.ru/document/cons_doc_LAW_103023/a593eaab768d34bf2d7419322eac79481e73cf03/" TargetMode="External"/><Relationship Id="rId12" Type="http://schemas.openxmlformats.org/officeDocument/2006/relationships/hyperlink" Target="https://login.consultant.ru/link/?req=doc&amp;base=LAW&amp;n=389741&amp;dst=100010&amp;field=134&amp;date=13.10.2021" TargetMode="External"/><Relationship Id="rId17" Type="http://schemas.openxmlformats.org/officeDocument/2006/relationships/hyperlink" Target="http://www.sokurnso.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mailto:54_upr@rosregistr.ru" TargetMode="External"/><Relationship Id="rId1" Type="http://schemas.openxmlformats.org/officeDocument/2006/relationships/numbering" Target="numbering.xml"/><Relationship Id="rId6" Type="http://schemas.openxmlformats.org/officeDocument/2006/relationships/hyperlink" Target="http://www.consultant.ru/document/cons_doc_LAW_103023/d44bdb356e6a691d0c72fef05ed16f68af0af9eb/" TargetMode="External"/><Relationship Id="rId11" Type="http://schemas.openxmlformats.org/officeDocument/2006/relationships/hyperlink" Target="http://www.consultant.ru/document/cons_doc_LAW_103023/a2588b2a1374c05e0939bb4df8e54fc0dfd6e00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741&amp;dst=100010&amp;field=134&amp;date=13.10.2021" TargetMode="External"/><Relationship Id="rId23" Type="http://schemas.openxmlformats.org/officeDocument/2006/relationships/theme" Target="theme/theme1.xml"/><Relationship Id="rId10" Type="http://schemas.openxmlformats.org/officeDocument/2006/relationships/hyperlink" Target="http://www.consultant.ru/document/cons_doc_LAW_103023/a2588b2a1374c05e0939bb4df8e54fc0dfd6e000/" TargetMode="External"/><Relationship Id="rId19" Type="http://schemas.openxmlformats.org/officeDocument/2006/relationships/hyperlink" Target="http://www.to54.rosreestr.ru" TargetMode="External"/><Relationship Id="rId4" Type="http://schemas.openxmlformats.org/officeDocument/2006/relationships/settings" Target="settings.xml"/><Relationship Id="rId9" Type="http://schemas.openxmlformats.org/officeDocument/2006/relationships/hyperlink" Target="http://www.consultant.ru/document/cons_doc_LAW_103023/a2588b2a1374c05e0939bb4df8e54fc0dfd6e000/" TargetMode="External"/><Relationship Id="rId14" Type="http://schemas.openxmlformats.org/officeDocument/2006/relationships/hyperlink" Target="https://login.consultant.ru/link/?req=doc&amp;base=LAW&amp;n=390893&amp;dst=100018&amp;field=134&amp;date=13.10.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5259</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2021-10-13T02:29:00Z</dcterms:created>
  <dcterms:modified xsi:type="dcterms:W3CDTF">2021-10-25T09:16:00Z</dcterms:modified>
</cp:coreProperties>
</file>