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1" w:type="dxa"/>
        <w:tblCellMar>
          <w:top w:w="15" w:type="dxa"/>
          <w:left w:w="15" w:type="dxa"/>
          <w:bottom w:w="15" w:type="dxa"/>
          <w:right w:w="15" w:type="dxa"/>
        </w:tblCellMar>
        <w:tblLook w:val="04A0" w:firstRow="1" w:lastRow="0" w:firstColumn="1" w:lastColumn="0" w:noHBand="0" w:noVBand="1"/>
      </w:tblPr>
      <w:tblGrid>
        <w:gridCol w:w="9891"/>
      </w:tblGrid>
      <w:tr w:rsidR="00B71D1E" w:rsidRPr="00B71D1E" w:rsidTr="00135D87">
        <w:tc>
          <w:tcPr>
            <w:tcW w:w="9891" w:type="dxa"/>
            <w:tcMar>
              <w:top w:w="60" w:type="dxa"/>
              <w:left w:w="60" w:type="dxa"/>
              <w:bottom w:w="60" w:type="dxa"/>
              <w:right w:w="60" w:type="dxa"/>
            </w:tcMar>
            <w:hideMark/>
          </w:tcPr>
          <w:tbl>
            <w:tblPr>
              <w:tblW w:w="9498" w:type="dxa"/>
              <w:tblCellMar>
                <w:top w:w="15" w:type="dxa"/>
                <w:left w:w="15" w:type="dxa"/>
                <w:bottom w:w="15" w:type="dxa"/>
                <w:right w:w="15" w:type="dxa"/>
              </w:tblCellMar>
              <w:tblLook w:val="04A0" w:firstRow="1" w:lastRow="0" w:firstColumn="1" w:lastColumn="0" w:noHBand="0" w:noVBand="1"/>
            </w:tblPr>
            <w:tblGrid>
              <w:gridCol w:w="9498"/>
            </w:tblGrid>
            <w:tr w:rsidR="00B71D1E" w:rsidRPr="00B71D1E" w:rsidTr="00135D87">
              <w:tc>
                <w:tcPr>
                  <w:tcW w:w="9498" w:type="dxa"/>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b/>
                      <w:sz w:val="28"/>
                      <w:szCs w:val="28"/>
                    </w:rPr>
                  </w:pPr>
                  <w:r w:rsidRPr="00B71D1E">
                    <w:rPr>
                      <w:rFonts w:eastAsia="Times New Roman"/>
                      <w:sz w:val="28"/>
                      <w:szCs w:val="28"/>
                    </w:rPr>
                    <w:t>    </w:t>
                  </w:r>
                  <w:r w:rsidRPr="00B71D1E">
                    <w:rPr>
                      <w:rFonts w:eastAsia="Times New Roman"/>
                      <w:b/>
                      <w:sz w:val="28"/>
                      <w:szCs w:val="28"/>
                    </w:rPr>
                    <w:t>АДМИНИСТРАЦИЯ СОКУРСКОГО СЕЛЬСОВЕТА</w:t>
                  </w:r>
                </w:p>
                <w:p w:rsidR="00B71D1E" w:rsidRPr="00B71D1E" w:rsidRDefault="00B71D1E" w:rsidP="00B71D1E">
                  <w:pPr>
                    <w:spacing w:after="0" w:line="240" w:lineRule="auto"/>
                    <w:jc w:val="center"/>
                    <w:rPr>
                      <w:rFonts w:eastAsia="Times New Roman"/>
                      <w:b/>
                      <w:sz w:val="28"/>
                      <w:szCs w:val="28"/>
                    </w:rPr>
                  </w:pPr>
                  <w:r w:rsidRPr="00B71D1E">
                    <w:rPr>
                      <w:rFonts w:eastAsia="Times New Roman"/>
                      <w:b/>
                      <w:sz w:val="28"/>
                      <w:szCs w:val="28"/>
                    </w:rPr>
                    <w:t>МОШКОВСКОГО РАЙОНА НОВОСИБИРСКОЙ ОБЛАСТИ</w:t>
                  </w:r>
                </w:p>
                <w:p w:rsidR="00B71D1E" w:rsidRPr="00B71D1E" w:rsidRDefault="00B71D1E" w:rsidP="00B71D1E">
                  <w:pPr>
                    <w:spacing w:after="0" w:line="240" w:lineRule="auto"/>
                    <w:rPr>
                      <w:rFonts w:eastAsia="Times New Roman"/>
                      <w:sz w:val="28"/>
                      <w:szCs w:val="28"/>
                    </w:rPr>
                  </w:pPr>
                </w:p>
                <w:p w:rsidR="00B71D1E" w:rsidRPr="00B71D1E" w:rsidRDefault="00B71D1E" w:rsidP="00B71D1E">
                  <w:pPr>
                    <w:spacing w:after="0" w:line="240" w:lineRule="auto"/>
                    <w:rPr>
                      <w:rFonts w:eastAsia="Times New Roman"/>
                      <w:sz w:val="28"/>
                      <w:szCs w:val="28"/>
                    </w:rPr>
                  </w:pPr>
                </w:p>
                <w:p w:rsidR="00B71D1E" w:rsidRPr="00B71D1E" w:rsidRDefault="00B71D1E" w:rsidP="00B71D1E">
                  <w:pPr>
                    <w:spacing w:after="0" w:line="240" w:lineRule="auto"/>
                    <w:jc w:val="center"/>
                    <w:rPr>
                      <w:rFonts w:eastAsia="Times New Roman"/>
                      <w:b/>
                      <w:sz w:val="36"/>
                      <w:szCs w:val="36"/>
                    </w:rPr>
                  </w:pPr>
                  <w:r w:rsidRPr="00B71D1E">
                    <w:rPr>
                      <w:rFonts w:eastAsia="Times New Roman"/>
                      <w:b/>
                      <w:sz w:val="36"/>
                      <w:szCs w:val="36"/>
                    </w:rPr>
                    <w:t>ПОСТАНОВЛЕНИЕ</w:t>
                  </w:r>
                </w:p>
                <w:p w:rsidR="00B71D1E" w:rsidRPr="00B71D1E" w:rsidRDefault="00B71D1E" w:rsidP="00B71D1E">
                  <w:pPr>
                    <w:spacing w:after="0" w:line="240" w:lineRule="auto"/>
                    <w:jc w:val="center"/>
                    <w:rPr>
                      <w:rFonts w:eastAsia="Times New Roman"/>
                      <w:b/>
                      <w:sz w:val="28"/>
                      <w:szCs w:val="28"/>
                    </w:rPr>
                  </w:pPr>
                </w:p>
                <w:p w:rsidR="00B71D1E" w:rsidRPr="00B71D1E" w:rsidRDefault="00B71D1E" w:rsidP="00B71D1E">
                  <w:pPr>
                    <w:spacing w:after="0" w:line="240" w:lineRule="auto"/>
                    <w:jc w:val="center"/>
                    <w:rPr>
                      <w:rFonts w:eastAsia="Times New Roman"/>
                      <w:sz w:val="28"/>
                      <w:szCs w:val="28"/>
                    </w:rPr>
                  </w:pPr>
                </w:p>
                <w:p w:rsidR="00B71D1E" w:rsidRPr="00B71D1E" w:rsidRDefault="00B71D1E" w:rsidP="00B71D1E">
                  <w:pPr>
                    <w:spacing w:after="0" w:line="240" w:lineRule="auto"/>
                    <w:jc w:val="center"/>
                    <w:rPr>
                      <w:rFonts w:eastAsia="Times New Roman"/>
                      <w:sz w:val="28"/>
                      <w:szCs w:val="28"/>
                    </w:rPr>
                  </w:pPr>
                  <w:r w:rsidRPr="00B71D1E">
                    <w:rPr>
                      <w:rFonts w:eastAsia="Times New Roman"/>
                      <w:sz w:val="28"/>
                      <w:szCs w:val="28"/>
                    </w:rPr>
                    <w:t xml:space="preserve">от  </w:t>
                  </w:r>
                  <w:r w:rsidRPr="00B71D1E">
                    <w:rPr>
                      <w:rFonts w:eastAsia="Times New Roman"/>
                      <w:sz w:val="28"/>
                      <w:szCs w:val="28"/>
                      <w:u w:val="single"/>
                    </w:rPr>
                    <w:t xml:space="preserve">26.12.2022  </w:t>
                  </w:r>
                  <w:r w:rsidRPr="00B71D1E">
                    <w:rPr>
                      <w:rFonts w:eastAsia="Times New Roman"/>
                      <w:sz w:val="28"/>
                      <w:szCs w:val="28"/>
                    </w:rPr>
                    <w:t xml:space="preserve">  №  </w:t>
                  </w:r>
                  <w:r w:rsidRPr="00B71D1E">
                    <w:rPr>
                      <w:rFonts w:eastAsia="Times New Roman"/>
                      <w:sz w:val="28"/>
                      <w:szCs w:val="28"/>
                      <w:u w:val="single"/>
                    </w:rPr>
                    <w:t>274</w:t>
                  </w:r>
                </w:p>
                <w:p w:rsidR="00B71D1E" w:rsidRPr="00B71D1E" w:rsidRDefault="00B71D1E" w:rsidP="00B71D1E">
                  <w:pPr>
                    <w:tabs>
                      <w:tab w:val="left" w:pos="1800"/>
                    </w:tabs>
                    <w:spacing w:after="0" w:line="240" w:lineRule="auto"/>
                    <w:jc w:val="center"/>
                    <w:rPr>
                      <w:rFonts w:eastAsia="Times New Roman"/>
                      <w:sz w:val="28"/>
                      <w:szCs w:val="28"/>
                    </w:rPr>
                  </w:pPr>
                  <w:r w:rsidRPr="00B71D1E">
                    <w:rPr>
                      <w:rFonts w:eastAsia="Times New Roman"/>
                      <w:sz w:val="28"/>
                      <w:szCs w:val="28"/>
                    </w:rPr>
                    <w:t xml:space="preserve"> Об утверждении учетной политики для целей бюджетного учета</w:t>
                  </w:r>
                </w:p>
                <w:p w:rsidR="00B71D1E" w:rsidRPr="00B71D1E" w:rsidRDefault="00B71D1E" w:rsidP="00B71D1E">
                  <w:pPr>
                    <w:tabs>
                      <w:tab w:val="left" w:pos="1800"/>
                    </w:tabs>
                    <w:spacing w:after="0" w:line="240" w:lineRule="auto"/>
                    <w:rPr>
                      <w:rFonts w:eastAsia="Times New Roman"/>
                      <w:sz w:val="28"/>
                      <w:szCs w:val="28"/>
                    </w:rPr>
                  </w:pPr>
                </w:p>
                <w:p w:rsidR="00B71D1E" w:rsidRPr="00B71D1E" w:rsidRDefault="00B71D1E" w:rsidP="00B71D1E">
                  <w:pPr>
                    <w:tabs>
                      <w:tab w:val="left" w:pos="1800"/>
                    </w:tabs>
                    <w:spacing w:after="0" w:line="240" w:lineRule="auto"/>
                    <w:rPr>
                      <w:rFonts w:eastAsia="Times New Roman"/>
                      <w:sz w:val="28"/>
                      <w:szCs w:val="28"/>
                    </w:rPr>
                  </w:pPr>
                </w:p>
                <w:p w:rsidR="00B71D1E" w:rsidRPr="00B71D1E" w:rsidRDefault="00B71D1E" w:rsidP="00B71D1E">
                  <w:pPr>
                    <w:tabs>
                      <w:tab w:val="left" w:pos="1800"/>
                    </w:tabs>
                    <w:spacing w:after="0" w:line="240" w:lineRule="auto"/>
                    <w:jc w:val="both"/>
                    <w:rPr>
                      <w:rFonts w:eastAsia="Times New Roman"/>
                      <w:sz w:val="28"/>
                      <w:szCs w:val="28"/>
                    </w:rPr>
                  </w:pPr>
                  <w:r w:rsidRPr="00B71D1E">
                    <w:rPr>
                      <w:rFonts w:eastAsia="Times New Roman"/>
                      <w:sz w:val="28"/>
                      <w:szCs w:val="28"/>
                    </w:rPr>
                    <w:t>Во исполнение Закона от  06 декабря 2011 года № 402-ФЗ и приказа Минфина России от 01 декабря 2010 года  № 157н.</w:t>
                  </w:r>
                </w:p>
                <w:p w:rsidR="00B71D1E" w:rsidRPr="00B71D1E" w:rsidRDefault="00B71D1E" w:rsidP="00B71D1E">
                  <w:pPr>
                    <w:tabs>
                      <w:tab w:val="left" w:pos="1800"/>
                    </w:tabs>
                    <w:spacing w:after="0" w:line="240" w:lineRule="auto"/>
                    <w:jc w:val="both"/>
                    <w:rPr>
                      <w:rFonts w:eastAsia="Times New Roman"/>
                      <w:sz w:val="28"/>
                      <w:szCs w:val="28"/>
                    </w:rPr>
                  </w:pPr>
                </w:p>
                <w:p w:rsidR="00B71D1E" w:rsidRPr="00B71D1E" w:rsidRDefault="00B71D1E" w:rsidP="00B71D1E">
                  <w:pPr>
                    <w:tabs>
                      <w:tab w:val="left" w:pos="1800"/>
                    </w:tabs>
                    <w:spacing w:after="0" w:line="240" w:lineRule="auto"/>
                    <w:jc w:val="both"/>
                    <w:rPr>
                      <w:rFonts w:eastAsia="Times New Roman"/>
                      <w:sz w:val="28"/>
                      <w:szCs w:val="28"/>
                    </w:rPr>
                  </w:pPr>
                  <w:r w:rsidRPr="00B71D1E">
                    <w:rPr>
                      <w:rFonts w:eastAsia="Times New Roman"/>
                      <w:sz w:val="28"/>
                      <w:szCs w:val="28"/>
                    </w:rPr>
                    <w:t xml:space="preserve">ПРИКАЗЫВАЮ:    </w:t>
                  </w:r>
                </w:p>
                <w:p w:rsidR="00B71D1E" w:rsidRPr="00B71D1E" w:rsidRDefault="00B71D1E" w:rsidP="00B71D1E">
                  <w:pPr>
                    <w:tabs>
                      <w:tab w:val="left" w:pos="1800"/>
                    </w:tabs>
                    <w:spacing w:after="0" w:line="240" w:lineRule="auto"/>
                    <w:jc w:val="both"/>
                    <w:rPr>
                      <w:rFonts w:eastAsia="Times New Roman"/>
                      <w:sz w:val="28"/>
                      <w:szCs w:val="28"/>
                    </w:rPr>
                  </w:pPr>
                </w:p>
                <w:p w:rsidR="00B71D1E" w:rsidRPr="00B71D1E" w:rsidRDefault="00B71D1E" w:rsidP="00B71D1E">
                  <w:pPr>
                    <w:tabs>
                      <w:tab w:val="left" w:pos="1800"/>
                    </w:tabs>
                    <w:spacing w:after="0" w:line="240" w:lineRule="auto"/>
                    <w:jc w:val="both"/>
                    <w:rPr>
                      <w:rFonts w:eastAsia="Times New Roman"/>
                      <w:sz w:val="28"/>
                      <w:szCs w:val="28"/>
                    </w:rPr>
                  </w:pPr>
                  <w:r w:rsidRPr="00B71D1E">
                    <w:rPr>
                      <w:rFonts w:eastAsia="Times New Roman"/>
                      <w:sz w:val="28"/>
                      <w:szCs w:val="28"/>
                    </w:rPr>
                    <w:t>1.Утвердить учетную политику для целей бюджетного учета согласно приложению и ввести ее в действие с 1 января 2023 года.</w:t>
                  </w:r>
                </w:p>
                <w:p w:rsidR="00B71D1E" w:rsidRPr="00B71D1E" w:rsidRDefault="00B71D1E" w:rsidP="00B71D1E">
                  <w:pPr>
                    <w:tabs>
                      <w:tab w:val="left" w:pos="1800"/>
                    </w:tabs>
                    <w:spacing w:after="0" w:line="240" w:lineRule="auto"/>
                    <w:jc w:val="both"/>
                    <w:rPr>
                      <w:rFonts w:eastAsia="Times New Roman"/>
                      <w:sz w:val="28"/>
                      <w:szCs w:val="28"/>
                    </w:rPr>
                  </w:pPr>
                </w:p>
                <w:p w:rsidR="00B71D1E" w:rsidRPr="00B71D1E" w:rsidRDefault="00B71D1E" w:rsidP="00B71D1E">
                  <w:pPr>
                    <w:tabs>
                      <w:tab w:val="left" w:pos="1800"/>
                    </w:tabs>
                    <w:spacing w:after="0" w:line="240" w:lineRule="auto"/>
                    <w:jc w:val="both"/>
                    <w:rPr>
                      <w:rFonts w:eastAsia="Times New Roman"/>
                      <w:sz w:val="28"/>
                      <w:szCs w:val="28"/>
                    </w:rPr>
                  </w:pPr>
                  <w:r w:rsidRPr="00B71D1E">
                    <w:rPr>
                      <w:rFonts w:eastAsia="Times New Roman"/>
                      <w:sz w:val="28"/>
                      <w:szCs w:val="28"/>
                    </w:rPr>
                    <w:t>2.  Довести до всех подразделений и служб учреждения соответствующие документы, необходимые для обеспечения реализации учетной политики в учреждении и организации бюджетного учета, документооборота, санкционирования расходов учреждения.</w:t>
                  </w:r>
                </w:p>
                <w:p w:rsidR="00B71D1E" w:rsidRPr="00B71D1E" w:rsidRDefault="00B71D1E" w:rsidP="00B71D1E">
                  <w:pPr>
                    <w:tabs>
                      <w:tab w:val="left" w:pos="1800"/>
                    </w:tabs>
                    <w:spacing w:after="0" w:line="240" w:lineRule="auto"/>
                    <w:jc w:val="both"/>
                    <w:rPr>
                      <w:rFonts w:eastAsia="Times New Roman"/>
                      <w:sz w:val="28"/>
                      <w:szCs w:val="28"/>
                    </w:rPr>
                  </w:pPr>
                </w:p>
                <w:p w:rsidR="00B71D1E" w:rsidRPr="00B71D1E" w:rsidRDefault="00B71D1E" w:rsidP="00B71D1E">
                  <w:pPr>
                    <w:tabs>
                      <w:tab w:val="left" w:pos="1800"/>
                    </w:tabs>
                    <w:spacing w:after="0" w:line="240" w:lineRule="auto"/>
                    <w:jc w:val="both"/>
                    <w:rPr>
                      <w:rFonts w:eastAsia="Times New Roman"/>
                      <w:sz w:val="28"/>
                      <w:szCs w:val="28"/>
                    </w:rPr>
                  </w:pPr>
                  <w:r w:rsidRPr="00B71D1E">
                    <w:rPr>
                      <w:rFonts w:eastAsia="Times New Roman"/>
                      <w:sz w:val="28"/>
                      <w:szCs w:val="28"/>
                    </w:rPr>
                    <w:t>3. Контроль за исполнением распоряжения возложить на главного бухгалтера  Дмитриеву Л. М.</w:t>
                  </w:r>
                </w:p>
                <w:p w:rsidR="00B71D1E" w:rsidRPr="00B71D1E" w:rsidRDefault="00B71D1E" w:rsidP="00B71D1E">
                  <w:pPr>
                    <w:tabs>
                      <w:tab w:val="left" w:pos="1800"/>
                    </w:tabs>
                    <w:spacing w:after="0" w:line="240" w:lineRule="auto"/>
                    <w:rPr>
                      <w:rFonts w:eastAsia="Times New Roman"/>
                      <w:sz w:val="28"/>
                      <w:szCs w:val="28"/>
                    </w:rPr>
                  </w:pPr>
                </w:p>
                <w:p w:rsidR="00B71D1E" w:rsidRPr="00B71D1E" w:rsidRDefault="00B71D1E" w:rsidP="00B71D1E">
                  <w:pPr>
                    <w:tabs>
                      <w:tab w:val="left" w:pos="1800"/>
                    </w:tabs>
                    <w:spacing w:after="0" w:line="240" w:lineRule="auto"/>
                    <w:rPr>
                      <w:rFonts w:eastAsia="Times New Roman"/>
                      <w:sz w:val="28"/>
                      <w:szCs w:val="28"/>
                    </w:rPr>
                  </w:pPr>
                </w:p>
                <w:p w:rsidR="00B71D1E" w:rsidRPr="00B71D1E" w:rsidRDefault="00B71D1E" w:rsidP="00B71D1E">
                  <w:pPr>
                    <w:tabs>
                      <w:tab w:val="left" w:pos="1800"/>
                    </w:tabs>
                    <w:spacing w:after="0" w:line="240" w:lineRule="auto"/>
                    <w:rPr>
                      <w:rFonts w:eastAsia="Times New Roman"/>
                      <w:sz w:val="28"/>
                      <w:szCs w:val="28"/>
                    </w:rPr>
                  </w:pPr>
                </w:p>
                <w:p w:rsidR="00B71D1E" w:rsidRPr="00B71D1E" w:rsidRDefault="00B71D1E" w:rsidP="00B71D1E">
                  <w:pPr>
                    <w:tabs>
                      <w:tab w:val="left" w:pos="1800"/>
                    </w:tabs>
                    <w:spacing w:after="0" w:line="240" w:lineRule="auto"/>
                    <w:rPr>
                      <w:rFonts w:eastAsia="Times New Roman"/>
                      <w:sz w:val="28"/>
                      <w:szCs w:val="28"/>
                    </w:rPr>
                  </w:pPr>
                </w:p>
                <w:p w:rsidR="00B71D1E" w:rsidRPr="00B71D1E" w:rsidRDefault="00B71D1E" w:rsidP="00B71D1E">
                  <w:pPr>
                    <w:tabs>
                      <w:tab w:val="left" w:pos="1800"/>
                    </w:tabs>
                    <w:spacing w:after="0" w:line="240" w:lineRule="auto"/>
                    <w:rPr>
                      <w:rFonts w:eastAsia="Times New Roman"/>
                      <w:sz w:val="28"/>
                      <w:szCs w:val="28"/>
                    </w:rPr>
                  </w:pPr>
                </w:p>
                <w:p w:rsidR="00B71D1E" w:rsidRPr="00B71D1E" w:rsidRDefault="00B71D1E" w:rsidP="00B71D1E">
                  <w:pPr>
                    <w:tabs>
                      <w:tab w:val="left" w:pos="1800"/>
                    </w:tabs>
                    <w:spacing w:after="0" w:line="240" w:lineRule="auto"/>
                    <w:rPr>
                      <w:rFonts w:eastAsia="Times New Roman"/>
                      <w:sz w:val="28"/>
                      <w:szCs w:val="28"/>
                    </w:rPr>
                  </w:pPr>
                </w:p>
                <w:p w:rsidR="00B71D1E" w:rsidRPr="00B71D1E" w:rsidRDefault="00B71D1E" w:rsidP="00B71D1E">
                  <w:pPr>
                    <w:tabs>
                      <w:tab w:val="left" w:pos="1800"/>
                    </w:tabs>
                    <w:spacing w:after="0" w:line="240" w:lineRule="auto"/>
                    <w:rPr>
                      <w:rFonts w:eastAsia="Times New Roman"/>
                      <w:sz w:val="28"/>
                      <w:szCs w:val="28"/>
                    </w:rPr>
                  </w:pPr>
                  <w:r w:rsidRPr="00B71D1E">
                    <w:rPr>
                      <w:rFonts w:eastAsia="Times New Roman"/>
                      <w:sz w:val="28"/>
                      <w:szCs w:val="28"/>
                    </w:rPr>
                    <w:t xml:space="preserve">Глава Сокурского сельсовета                                                                       </w:t>
                  </w:r>
                </w:p>
                <w:p w:rsidR="00B71D1E" w:rsidRPr="00B71D1E" w:rsidRDefault="00B71D1E" w:rsidP="00B71D1E">
                  <w:pPr>
                    <w:tabs>
                      <w:tab w:val="left" w:pos="1800"/>
                    </w:tabs>
                    <w:spacing w:after="0" w:line="240" w:lineRule="auto"/>
                    <w:rPr>
                      <w:rFonts w:eastAsia="Times New Roman"/>
                      <w:sz w:val="28"/>
                      <w:szCs w:val="28"/>
                    </w:rPr>
                  </w:pPr>
                  <w:r w:rsidRPr="00B71D1E">
                    <w:rPr>
                      <w:rFonts w:eastAsia="Times New Roman"/>
                      <w:sz w:val="28"/>
                      <w:szCs w:val="28"/>
                    </w:rPr>
                    <w:t xml:space="preserve">Мошковского района </w:t>
                  </w:r>
                </w:p>
                <w:p w:rsidR="00B71D1E" w:rsidRPr="00B71D1E" w:rsidRDefault="00B71D1E" w:rsidP="00B71D1E">
                  <w:pPr>
                    <w:tabs>
                      <w:tab w:val="left" w:pos="1800"/>
                    </w:tabs>
                    <w:spacing w:after="0" w:line="240" w:lineRule="auto"/>
                    <w:rPr>
                      <w:rFonts w:eastAsia="Times New Roman"/>
                      <w:sz w:val="28"/>
                      <w:szCs w:val="28"/>
                    </w:rPr>
                  </w:pPr>
                  <w:r w:rsidRPr="00B71D1E">
                    <w:rPr>
                      <w:rFonts w:eastAsia="Times New Roman"/>
                      <w:sz w:val="28"/>
                      <w:szCs w:val="28"/>
                    </w:rPr>
                    <w:t>Новосибирской области                                                               П. М. Дубовский</w:t>
                  </w:r>
                </w:p>
                <w:p w:rsidR="00B71D1E" w:rsidRPr="00B71D1E" w:rsidRDefault="00B71D1E" w:rsidP="00B71D1E">
                  <w:pPr>
                    <w:tabs>
                      <w:tab w:val="left" w:pos="1800"/>
                    </w:tabs>
                    <w:spacing w:after="0" w:line="240" w:lineRule="auto"/>
                    <w:rPr>
                      <w:rFonts w:eastAsia="Times New Roman"/>
                      <w:sz w:val="28"/>
                      <w:szCs w:val="28"/>
                    </w:rPr>
                  </w:pPr>
                  <w:r w:rsidRPr="00B71D1E">
                    <w:rPr>
                      <w:rFonts w:eastAsia="Times New Roman"/>
                      <w:sz w:val="28"/>
                      <w:szCs w:val="28"/>
                    </w:rPr>
                    <w:t xml:space="preserve">                                                                         </w:t>
                  </w:r>
                </w:p>
                <w:p w:rsidR="00B71D1E" w:rsidRPr="00B71D1E" w:rsidRDefault="00B71D1E" w:rsidP="00B71D1E">
                  <w:pPr>
                    <w:spacing w:after="0" w:line="240" w:lineRule="auto"/>
                    <w:rPr>
                      <w:rFonts w:eastAsia="Times New Roman"/>
                      <w:sz w:val="28"/>
                      <w:szCs w:val="28"/>
                    </w:rPr>
                  </w:pPr>
                </w:p>
                <w:p w:rsidR="00B71D1E" w:rsidRPr="00B71D1E" w:rsidRDefault="00B71D1E" w:rsidP="00B71D1E">
                  <w:pPr>
                    <w:spacing w:after="0" w:line="240" w:lineRule="auto"/>
                    <w:rPr>
                      <w:rFonts w:eastAsia="Times New Roman"/>
                      <w:sz w:val="28"/>
                      <w:szCs w:val="28"/>
                    </w:rPr>
                  </w:pPr>
                </w:p>
              </w:tc>
            </w:tr>
          </w:tbl>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 w:val="28"/>
                <w:szCs w:val="28"/>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sz w:val="28"/>
                <w:szCs w:val="28"/>
              </w:rPr>
            </w:pPr>
            <w:r w:rsidRPr="00B71D1E">
              <w:rPr>
                <w:rFonts w:eastAsia="Times New Roman"/>
                <w:sz w:val="28"/>
                <w:szCs w:val="28"/>
              </w:rPr>
              <w:t xml:space="preserve">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sz w:val="28"/>
                <w:szCs w:val="28"/>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sz w:val="28"/>
                <w:szCs w:val="28"/>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sz w:val="28"/>
                <w:szCs w:val="28"/>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sz w:val="28"/>
                <w:szCs w:val="28"/>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sz w:val="28"/>
                <w:szCs w:val="28"/>
              </w:rPr>
            </w:pPr>
          </w:p>
          <w:p w:rsidR="00B71D1E" w:rsidRPr="00B71D1E" w:rsidRDefault="00B71D1E" w:rsidP="00B71D1E">
            <w:pPr>
              <w:spacing w:after="0" w:line="240" w:lineRule="auto"/>
              <w:jc w:val="right"/>
              <w:rPr>
                <w:rFonts w:eastAsia="Times New Roman"/>
              </w:rPr>
            </w:pPr>
            <w:r w:rsidRPr="00B71D1E">
              <w:rPr>
                <w:rFonts w:eastAsia="Times New Roman"/>
              </w:rPr>
              <w:t>ПРИЛОЖЕНИЕ</w:t>
            </w:r>
          </w:p>
          <w:p w:rsidR="00B71D1E" w:rsidRPr="00B71D1E" w:rsidRDefault="00B71D1E" w:rsidP="00B71D1E">
            <w:pPr>
              <w:spacing w:after="0" w:line="240" w:lineRule="auto"/>
              <w:jc w:val="right"/>
              <w:rPr>
                <w:rFonts w:eastAsia="Times New Roman"/>
              </w:rPr>
            </w:pPr>
            <w:r w:rsidRPr="00B71D1E">
              <w:rPr>
                <w:rFonts w:eastAsia="Times New Roman"/>
              </w:rPr>
              <w:t>к постановлению администрации</w:t>
            </w:r>
          </w:p>
          <w:p w:rsidR="00B71D1E" w:rsidRPr="00B71D1E" w:rsidRDefault="00B71D1E" w:rsidP="00B71D1E">
            <w:pPr>
              <w:spacing w:after="0" w:line="240" w:lineRule="auto"/>
              <w:jc w:val="right"/>
              <w:rPr>
                <w:rFonts w:eastAsia="Times New Roman"/>
              </w:rPr>
            </w:pPr>
            <w:r w:rsidRPr="00B71D1E">
              <w:rPr>
                <w:rFonts w:eastAsia="Times New Roman"/>
              </w:rPr>
              <w:t xml:space="preserve">Сокурского сельсовета Мошковского района </w:t>
            </w:r>
          </w:p>
          <w:p w:rsidR="00B71D1E" w:rsidRPr="00B71D1E" w:rsidRDefault="00B71D1E" w:rsidP="00B71D1E">
            <w:pPr>
              <w:spacing w:after="0" w:line="240" w:lineRule="auto"/>
              <w:jc w:val="right"/>
              <w:rPr>
                <w:rFonts w:eastAsia="Times New Roman"/>
              </w:rPr>
            </w:pPr>
            <w:r w:rsidRPr="00B71D1E">
              <w:rPr>
                <w:rFonts w:eastAsia="Times New Roman"/>
              </w:rPr>
              <w:t>Новосибирской области</w:t>
            </w:r>
          </w:p>
          <w:p w:rsidR="00B71D1E" w:rsidRPr="00B71D1E" w:rsidRDefault="00B71D1E" w:rsidP="00B71D1E">
            <w:pPr>
              <w:spacing w:after="0" w:line="240" w:lineRule="auto"/>
              <w:jc w:val="right"/>
              <w:rPr>
                <w:rFonts w:eastAsia="Times New Roman"/>
              </w:rPr>
            </w:pPr>
            <w:r w:rsidRPr="00B71D1E">
              <w:rPr>
                <w:rFonts w:eastAsia="Times New Roman"/>
              </w:rPr>
              <w:t xml:space="preserve">от </w:t>
            </w:r>
            <w:r w:rsidRPr="00B71D1E">
              <w:rPr>
                <w:rFonts w:eastAsia="Times New Roman"/>
                <w:u w:val="single"/>
              </w:rPr>
              <w:t xml:space="preserve">26.12.2022 </w:t>
            </w:r>
            <w:r w:rsidRPr="00B71D1E">
              <w:rPr>
                <w:rFonts w:eastAsia="Times New Roman"/>
              </w:rPr>
              <w:t xml:space="preserve"> № </w:t>
            </w:r>
            <w:r w:rsidRPr="00B71D1E">
              <w:rPr>
                <w:rFonts w:eastAsia="Times New Roman"/>
                <w:u w:val="single"/>
              </w:rPr>
              <w:t>274</w:t>
            </w:r>
          </w:p>
          <w:p w:rsidR="00B71D1E" w:rsidRPr="00B71D1E" w:rsidRDefault="00B71D1E" w:rsidP="00B71D1E">
            <w:pPr>
              <w:spacing w:after="0" w:line="240" w:lineRule="auto"/>
              <w:jc w:val="right"/>
              <w:rPr>
                <w:rFonts w:eastAsia="Times New Roman"/>
              </w:rPr>
            </w:pPr>
          </w:p>
          <w:p w:rsidR="00B71D1E" w:rsidRPr="00B71D1E" w:rsidRDefault="00B71D1E" w:rsidP="00B71D1E">
            <w:pPr>
              <w:widowControl w:val="0"/>
              <w:spacing w:after="0" w:line="240" w:lineRule="auto"/>
              <w:jc w:val="center"/>
              <w:rPr>
                <w:rFonts w:eastAsia="Times New Roman"/>
                <w:bCs/>
                <w:sz w:val="28"/>
                <w:szCs w:val="28"/>
              </w:rPr>
            </w:pPr>
            <w:r w:rsidRPr="00B71D1E">
              <w:rPr>
                <w:rFonts w:eastAsia="Times New Roman"/>
                <w:bCs/>
                <w:sz w:val="28"/>
                <w:szCs w:val="28"/>
              </w:rPr>
              <w:t xml:space="preserve">Основные направления бюджетной и налоговой политики Сокурского </w:t>
            </w:r>
          </w:p>
          <w:p w:rsidR="00B71D1E" w:rsidRPr="00B71D1E" w:rsidRDefault="00B71D1E" w:rsidP="00B71D1E">
            <w:pPr>
              <w:widowControl w:val="0"/>
              <w:spacing w:after="0" w:line="240" w:lineRule="auto"/>
              <w:jc w:val="center"/>
              <w:rPr>
                <w:rFonts w:eastAsia="Times New Roman"/>
                <w:bCs/>
                <w:sz w:val="28"/>
                <w:szCs w:val="28"/>
              </w:rPr>
            </w:pPr>
            <w:r w:rsidRPr="00B71D1E">
              <w:rPr>
                <w:rFonts w:eastAsia="Times New Roman"/>
                <w:bCs/>
                <w:sz w:val="28"/>
                <w:szCs w:val="28"/>
              </w:rPr>
              <w:t xml:space="preserve">сельсовета Мошковского района Новосибирской области </w:t>
            </w:r>
          </w:p>
          <w:p w:rsidR="00B71D1E" w:rsidRPr="00B71D1E" w:rsidRDefault="00B71D1E" w:rsidP="00B71D1E">
            <w:pPr>
              <w:widowControl w:val="0"/>
              <w:spacing w:after="0" w:line="240" w:lineRule="auto"/>
              <w:jc w:val="center"/>
              <w:rPr>
                <w:rFonts w:eastAsia="Times New Roman"/>
                <w:bCs/>
                <w:sz w:val="28"/>
                <w:szCs w:val="28"/>
              </w:rPr>
            </w:pPr>
            <w:r w:rsidRPr="00B71D1E">
              <w:rPr>
                <w:rFonts w:eastAsia="Times New Roman"/>
                <w:bCs/>
                <w:sz w:val="28"/>
                <w:szCs w:val="28"/>
              </w:rPr>
              <w:t>на 2023 год и плановый период 2024 - 2025  годов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 w:val="28"/>
                <w:szCs w:val="28"/>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8"/>
                <w:szCs w:val="28"/>
              </w:rPr>
            </w:pPr>
            <w:r w:rsidRPr="00B71D1E">
              <w:rPr>
                <w:rFonts w:eastAsia="Times New Roman"/>
                <w:bCs/>
                <w:sz w:val="28"/>
                <w:szCs w:val="28"/>
              </w:rPr>
              <w:t>Учетная политика для целей бюджетного учета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bCs/>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Учетная политика </w:t>
            </w:r>
            <w:r w:rsidRPr="00B71D1E">
              <w:rPr>
                <w:rFonts w:eastAsia="Times New Roman"/>
                <w:bCs/>
                <w:iCs/>
                <w:color w:val="0070C0"/>
                <w:sz w:val="28"/>
                <w:szCs w:val="28"/>
              </w:rPr>
              <w:t>администрации Сокурского сельсовета Мошковского района Новосибирской области</w:t>
            </w:r>
            <w:r w:rsidRPr="00B71D1E">
              <w:rPr>
                <w:rFonts w:eastAsia="Times New Roman"/>
                <w:sz w:val="28"/>
                <w:szCs w:val="28"/>
              </w:rPr>
              <w:t xml:space="preserve"> разработана в соответствии с приказами Минфина России:</w:t>
            </w:r>
          </w:p>
          <w:p w:rsidR="00B71D1E" w:rsidRPr="00B71D1E" w:rsidRDefault="00B71D1E" w:rsidP="00B71D1E">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от 1 декабря 2010 № 157Н «</w:t>
            </w:r>
            <w:r w:rsidRPr="00B71D1E">
              <w:rPr>
                <w:rFonts w:eastAsia="Times New Roman"/>
                <w:iCs/>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B71D1E">
              <w:rPr>
                <w:rFonts w:eastAsia="Times New Roman"/>
                <w:sz w:val="28"/>
                <w:szCs w:val="28"/>
              </w:rPr>
              <w:t>» (далее – Инструкции к Единому плану счетов № 157 Н);</w:t>
            </w:r>
          </w:p>
          <w:p w:rsidR="00B71D1E" w:rsidRPr="00B71D1E" w:rsidRDefault="00B71D1E" w:rsidP="00B71D1E">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от 6 декабря 2010 № 162Н «</w:t>
            </w:r>
            <w:r w:rsidRPr="00B71D1E">
              <w:rPr>
                <w:rFonts w:eastAsia="Times New Roman"/>
                <w:iCs/>
                <w:sz w:val="28"/>
                <w:szCs w:val="28"/>
              </w:rPr>
              <w:t>Об утверждении Плана счетов бюджетного учета и Инструкции по его применению</w:t>
            </w:r>
            <w:r w:rsidRPr="00B71D1E">
              <w:rPr>
                <w:rFonts w:eastAsia="Times New Roman"/>
                <w:sz w:val="28"/>
                <w:szCs w:val="28"/>
              </w:rPr>
              <w:t>» (далее – Инструкция № 162н);</w:t>
            </w:r>
          </w:p>
          <w:p w:rsidR="00B71D1E" w:rsidRPr="00B71D1E" w:rsidRDefault="00B71D1E" w:rsidP="00B71D1E">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от 06.05. 2022 № 82Н «</w:t>
            </w:r>
            <w:r w:rsidRPr="00B71D1E">
              <w:rPr>
                <w:rFonts w:eastAsia="Times New Roman"/>
                <w:iCs/>
                <w:sz w:val="28"/>
                <w:szCs w:val="28"/>
              </w:rPr>
              <w:t>Об утверждении Указаний о порядке применения бюджетной классификации Российской Федерации</w:t>
            </w:r>
            <w:r w:rsidRPr="00B71D1E">
              <w:rPr>
                <w:rFonts w:eastAsia="Times New Roman"/>
                <w:sz w:val="28"/>
                <w:szCs w:val="28"/>
              </w:rPr>
              <w:t>» (далее – приказ № 82 Н);</w:t>
            </w:r>
          </w:p>
          <w:p w:rsidR="00B71D1E" w:rsidRPr="00B71D1E" w:rsidRDefault="00B71D1E" w:rsidP="00B71D1E">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от 30 марта 2015 № 52Н «</w:t>
            </w:r>
            <w:r w:rsidRPr="00B71D1E">
              <w:rPr>
                <w:rFonts w:eastAsia="Times New Roman"/>
                <w:iCs/>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B71D1E">
              <w:rPr>
                <w:rFonts w:eastAsia="Times New Roman"/>
                <w:sz w:val="28"/>
                <w:szCs w:val="28"/>
              </w:rPr>
              <w:t>» (далее – приказ № 52н);</w:t>
            </w:r>
          </w:p>
          <w:p w:rsidR="00B71D1E" w:rsidRPr="00B71D1E" w:rsidRDefault="00B71D1E" w:rsidP="00B71D1E">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федеральными стандартами бухгалтерского учета для организаций государственного сектора, утвержденными приказами Минфина России от 31 декабря 2016 № 256Н, № 257Н, № 258Н, № 259Н, № 260Н (далее – соответственно Стандарт «Концептуальные основы бухучета и отчетности», Стандарт «Основные средства», Стандарт «Аренда», Стандарт «Обесценение активов», Стандарт «Представление бухгалтерской (финансовой) отчетности»).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8"/>
                <w:szCs w:val="28"/>
              </w:rPr>
            </w:pPr>
            <w:r w:rsidRPr="00B71D1E">
              <w:rPr>
                <w:rFonts w:eastAsia="Times New Roman"/>
                <w:bCs/>
                <w:sz w:val="28"/>
                <w:szCs w:val="28"/>
                <w:lang w:val="en-US"/>
              </w:rPr>
              <w:t>I</w:t>
            </w:r>
            <w:r w:rsidRPr="00B71D1E">
              <w:rPr>
                <w:rFonts w:eastAsia="Times New Roman"/>
                <w:bCs/>
                <w:sz w:val="28"/>
                <w:szCs w:val="28"/>
              </w:rPr>
              <w:t>. Общие положения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lastRenderedPageBreak/>
              <w:t xml:space="preserve">1.  </w:t>
            </w:r>
            <w:r w:rsidRPr="00B71D1E">
              <w:rPr>
                <w:rFonts w:eastAsia="Times New Roman"/>
                <w:bCs/>
                <w:iCs/>
                <w:color w:val="0070C0"/>
                <w:sz w:val="28"/>
                <w:szCs w:val="28"/>
              </w:rPr>
              <w:t>администрации Сокурского сельсовета Мошковского района Новосибирской области</w:t>
            </w:r>
            <w:r w:rsidRPr="00B71D1E">
              <w:rPr>
                <w:rFonts w:eastAsia="Times New Roman"/>
                <w:sz w:val="28"/>
                <w:szCs w:val="28"/>
              </w:rPr>
              <w:t xml:space="preserve"> является администратором доходов, распорядителем бюджетных средств, получателем бюджетных средств.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2. Бюджетный учет ведется бухгалтерией, возглавляемым главным бухгалтером. Сотрудники бухгалтерии руководствуются в своей работе Положением о бухгалтерии, должностными инструкциями.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Ответственным за ведение бюджетного учета в учреждении является главный бухгалтер.</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i/>
                <w:sz w:val="28"/>
                <w:szCs w:val="28"/>
              </w:rPr>
              <w:t>Основание: часть 3 статьи 7 Закона от 6 декабря 2011 № 402-ФЗ</w:t>
            </w:r>
            <w:r w:rsidRPr="00B71D1E">
              <w:rPr>
                <w:rFonts w:eastAsia="Times New Roman"/>
                <w:sz w:val="28"/>
                <w:szCs w:val="28"/>
              </w:rPr>
              <w:t>.</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3. Бюджетный учет в обособленных подразделениях </w:t>
            </w:r>
            <w:r w:rsidRPr="00B71D1E">
              <w:rPr>
                <w:rFonts w:eastAsia="Times New Roman"/>
                <w:bCs/>
                <w:iCs/>
                <w:color w:val="0070C0"/>
                <w:sz w:val="28"/>
                <w:szCs w:val="28"/>
              </w:rPr>
              <w:t>администрации Сокурского сельсовета Мошковского района Новосибирской области</w:t>
            </w:r>
            <w:r w:rsidRPr="00B71D1E">
              <w:rPr>
                <w:rFonts w:eastAsia="Times New Roman"/>
                <w:sz w:val="28"/>
                <w:szCs w:val="28"/>
              </w:rPr>
              <w:t>, имеющих лицевые счета в территориальных органах Казначейства, ведут бухгалтерии этих подразделений.</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4. В</w:t>
            </w:r>
            <w:r w:rsidRPr="00B71D1E">
              <w:rPr>
                <w:rFonts w:eastAsia="Times New Roman"/>
                <w:bCs/>
                <w:iCs/>
                <w:color w:val="0070C0"/>
                <w:sz w:val="28"/>
                <w:szCs w:val="28"/>
              </w:rPr>
              <w:t xml:space="preserve"> администрации Сокурского сельсовета Мошковского района Новосибирской области</w:t>
            </w:r>
            <w:r w:rsidRPr="00B71D1E">
              <w:rPr>
                <w:rFonts w:eastAsia="Times New Roman"/>
                <w:sz w:val="28"/>
                <w:szCs w:val="28"/>
              </w:rPr>
              <w:t xml:space="preserve"> действуют постоянные комиссии:</w:t>
            </w:r>
            <w:r w:rsidRPr="00B71D1E">
              <w:rPr>
                <w:rFonts w:eastAsia="Times New Roman"/>
                <w:sz w:val="28"/>
                <w:szCs w:val="28"/>
              </w:rPr>
              <w:br/>
              <w:t>– комиссия по поступлению и выбытию активов (приложение № __);</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инвентаризационная комиссия (приложение № __);</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комиссия по проверке показаний одометров автотранспорта (приложение № __);</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комиссия для проведения внезапной ревизии кассы (приложение № __).</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 w:val="28"/>
                <w:szCs w:val="28"/>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 w:val="28"/>
                <w:szCs w:val="28"/>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8"/>
                <w:szCs w:val="28"/>
              </w:rPr>
            </w:pPr>
            <w:r w:rsidRPr="00B71D1E">
              <w:rPr>
                <w:rFonts w:eastAsia="Times New Roman"/>
                <w:bCs/>
                <w:sz w:val="28"/>
                <w:szCs w:val="28"/>
                <w:lang w:val="en-US"/>
              </w:rPr>
              <w:t>II</w:t>
            </w:r>
            <w:r w:rsidRPr="00B71D1E">
              <w:rPr>
                <w:rFonts w:eastAsia="Times New Roman"/>
                <w:bCs/>
                <w:sz w:val="28"/>
                <w:szCs w:val="28"/>
              </w:rPr>
              <w:t>. Технология обработки учетной информации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1. Бухгалтерский учет ведется в электронном виде с применением программных продуктов:</w:t>
            </w:r>
            <w:r w:rsidRPr="00B71D1E">
              <w:rPr>
                <w:rFonts w:eastAsia="Times New Roman"/>
                <w:sz w:val="28"/>
                <w:szCs w:val="28"/>
              </w:rPr>
              <w:br/>
              <w:t xml:space="preserve">– </w:t>
            </w:r>
            <w:r w:rsidRPr="00B71D1E">
              <w:rPr>
                <w:rFonts w:eastAsia="Times New Roman"/>
                <w:bCs/>
                <w:iCs/>
                <w:color w:val="FF0000"/>
                <w:sz w:val="28"/>
                <w:szCs w:val="28"/>
              </w:rPr>
              <w:t>«Бухгалтерия»</w:t>
            </w:r>
            <w:r w:rsidRPr="00B71D1E">
              <w:rPr>
                <w:rFonts w:eastAsia="Times New Roman"/>
                <w:sz w:val="28"/>
                <w:szCs w:val="28"/>
              </w:rPr>
              <w:t xml:space="preserve"> – для бюджетного учета;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 </w:t>
            </w:r>
            <w:r w:rsidRPr="00B71D1E">
              <w:rPr>
                <w:rFonts w:eastAsia="Times New Roman"/>
                <w:bCs/>
                <w:iCs/>
                <w:color w:val="FF0000"/>
                <w:sz w:val="28"/>
                <w:szCs w:val="28"/>
              </w:rPr>
              <w:t>«Зарплата»</w:t>
            </w:r>
            <w:r w:rsidRPr="00B71D1E">
              <w:rPr>
                <w:rFonts w:eastAsia="Times New Roman"/>
                <w:sz w:val="28"/>
                <w:szCs w:val="28"/>
              </w:rPr>
              <w:t xml:space="preserve"> – для учета заработной платы;</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«СЭД» – для администрирования доходов.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sz w:val="28"/>
                <w:szCs w:val="28"/>
              </w:rPr>
            </w:pPr>
            <w:r w:rsidRPr="00B71D1E">
              <w:rPr>
                <w:rFonts w:eastAsia="Times New Roman"/>
                <w:i/>
                <w:sz w:val="28"/>
                <w:szCs w:val="28"/>
              </w:rPr>
              <w:t>Основание: пункт 6 Инструкции к Единому плану счетов № 157н.</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2. С использованием телекоммуникационных каналов связи и электронной подписи бухгалтерия </w:t>
            </w:r>
            <w:r w:rsidRPr="00B71D1E">
              <w:rPr>
                <w:rFonts w:eastAsia="Times New Roman"/>
                <w:bCs/>
                <w:iCs/>
                <w:color w:val="0070C0"/>
                <w:sz w:val="28"/>
                <w:szCs w:val="28"/>
              </w:rPr>
              <w:t>администрации Сокурского сельсовета Мошковского района Новосибирской области</w:t>
            </w:r>
            <w:r w:rsidRPr="00B71D1E">
              <w:rPr>
                <w:rFonts w:eastAsia="Times New Roman"/>
                <w:sz w:val="28"/>
                <w:szCs w:val="28"/>
              </w:rPr>
              <w:t xml:space="preserve"> ведет электронный документооборот по следующим направлениям:</w:t>
            </w:r>
          </w:p>
          <w:p w:rsidR="00B71D1E" w:rsidRPr="00B71D1E" w:rsidRDefault="00B71D1E" w:rsidP="00B71D1E">
            <w:pPr>
              <w:numPr>
                <w:ilvl w:val="0"/>
                <w:numId w:val="5"/>
              </w:numPr>
              <w:spacing w:after="0" w:line="240" w:lineRule="auto"/>
              <w:jc w:val="both"/>
              <w:rPr>
                <w:rFonts w:eastAsia="Times New Roman"/>
                <w:sz w:val="28"/>
                <w:szCs w:val="28"/>
              </w:rPr>
            </w:pPr>
            <w:r w:rsidRPr="00B71D1E">
              <w:rPr>
                <w:rFonts w:eastAsia="Times New Roman"/>
                <w:sz w:val="28"/>
                <w:szCs w:val="28"/>
              </w:rPr>
              <w:t>система электронного документооборота с территориальным органом Казначейства России;</w:t>
            </w:r>
          </w:p>
          <w:p w:rsidR="00B71D1E" w:rsidRPr="00B71D1E" w:rsidRDefault="00B71D1E" w:rsidP="00B71D1E">
            <w:pPr>
              <w:numPr>
                <w:ilvl w:val="0"/>
                <w:numId w:val="5"/>
              </w:numPr>
              <w:spacing w:after="0" w:line="240" w:lineRule="auto"/>
              <w:jc w:val="both"/>
              <w:rPr>
                <w:rFonts w:eastAsia="Times New Roman"/>
                <w:sz w:val="28"/>
                <w:szCs w:val="28"/>
              </w:rPr>
            </w:pPr>
            <w:r w:rsidRPr="00B71D1E">
              <w:rPr>
                <w:rFonts w:eastAsia="Times New Roman"/>
                <w:sz w:val="28"/>
                <w:szCs w:val="28"/>
              </w:rPr>
              <w:t>передача отчетности по налогам, сборам и иным обязательным платежам в Инспекцию Федеральной налоговой службы;</w:t>
            </w:r>
          </w:p>
          <w:p w:rsidR="00B71D1E" w:rsidRPr="00B71D1E" w:rsidRDefault="00B71D1E" w:rsidP="00B71D1E">
            <w:pPr>
              <w:numPr>
                <w:ilvl w:val="0"/>
                <w:numId w:val="5"/>
              </w:numPr>
              <w:spacing w:after="0" w:line="240" w:lineRule="auto"/>
              <w:jc w:val="both"/>
              <w:rPr>
                <w:rFonts w:eastAsia="Times New Roman"/>
                <w:sz w:val="28"/>
                <w:szCs w:val="28"/>
              </w:rPr>
            </w:pPr>
            <w:r w:rsidRPr="00B71D1E">
              <w:rPr>
                <w:rFonts w:eastAsia="Times New Roman"/>
                <w:sz w:val="28"/>
                <w:szCs w:val="28"/>
              </w:rPr>
              <w:t xml:space="preserve">передача отчетности по страховым взносам и сведениям </w:t>
            </w:r>
            <w:r w:rsidRPr="00B71D1E">
              <w:rPr>
                <w:rFonts w:eastAsia="Times New Roman"/>
                <w:sz w:val="28"/>
                <w:szCs w:val="28"/>
              </w:rPr>
              <w:lastRenderedPageBreak/>
              <w:t xml:space="preserve">персонифицированного </w:t>
            </w:r>
            <w:r w:rsidRPr="00B71D1E">
              <w:rPr>
                <w:rFonts w:eastAsia="Times New Roman"/>
                <w:sz w:val="28"/>
                <w:szCs w:val="28"/>
              </w:rPr>
              <w:br/>
              <w:t>учета в отделение Пенсионного фонда России;</w:t>
            </w:r>
          </w:p>
          <w:p w:rsidR="00B71D1E" w:rsidRPr="00B71D1E" w:rsidRDefault="00B71D1E" w:rsidP="00B71D1E">
            <w:pPr>
              <w:tabs>
                <w:tab w:val="left" w:pos="6912"/>
              </w:tabs>
              <w:spacing w:after="0" w:line="240" w:lineRule="auto"/>
              <w:jc w:val="both"/>
              <w:rPr>
                <w:rFonts w:eastAsia="Times New Roman"/>
                <w:sz w:val="28"/>
                <w:szCs w:val="28"/>
              </w:rPr>
            </w:pPr>
            <w:r w:rsidRPr="00B71D1E">
              <w:rPr>
                <w:rFonts w:eastAsia="Times New Roman"/>
                <w:sz w:val="28"/>
                <w:szCs w:val="28"/>
              </w:rPr>
              <w:t xml:space="preserve">-   размещение информации о деятельности </w:t>
            </w:r>
            <w:r w:rsidRPr="00B71D1E">
              <w:rPr>
                <w:rFonts w:eastAsia="Times New Roman"/>
                <w:bCs/>
                <w:iCs/>
                <w:color w:val="0070C0"/>
                <w:sz w:val="28"/>
                <w:szCs w:val="28"/>
              </w:rPr>
              <w:t>администрации Сокурского сельсовета Мошковского района Новосибирской области</w:t>
            </w:r>
            <w:r w:rsidRPr="00B71D1E">
              <w:rPr>
                <w:rFonts w:eastAsia="Times New Roman"/>
                <w:sz w:val="28"/>
                <w:szCs w:val="28"/>
              </w:rPr>
              <w:t xml:space="preserve"> на официальном сайте bus.gov.ru;</w:t>
            </w:r>
            <w:r w:rsidRPr="00B71D1E">
              <w:rPr>
                <w:rFonts w:eastAsia="Times New Roman"/>
                <w:bCs/>
                <w:iCs/>
                <w:color w:val="FF0000"/>
                <w:sz w:val="28"/>
                <w:szCs w:val="28"/>
              </w:rPr>
              <w:t>…</w:t>
            </w:r>
            <w:r w:rsidRPr="00B71D1E">
              <w:rPr>
                <w:rFonts w:eastAsia="Times New Roman"/>
                <w:sz w:val="28"/>
                <w:szCs w:val="28"/>
              </w:rPr>
              <w:t>.</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4. В целях обеспечения сохранности электронных данных бухгалтерского учета и отчетности:</w:t>
            </w:r>
          </w:p>
          <w:p w:rsidR="00B71D1E" w:rsidRPr="00B71D1E" w:rsidRDefault="00B71D1E" w:rsidP="00B71D1E">
            <w:pPr>
              <w:numPr>
                <w:ilvl w:val="0"/>
                <w:numId w:val="6"/>
              </w:numPr>
              <w:spacing w:after="0" w:line="240" w:lineRule="auto"/>
              <w:jc w:val="both"/>
              <w:rPr>
                <w:rFonts w:eastAsia="Times New Roman"/>
                <w:sz w:val="28"/>
                <w:szCs w:val="28"/>
              </w:rPr>
            </w:pPr>
            <w:r w:rsidRPr="00B71D1E">
              <w:rPr>
                <w:rFonts w:eastAsia="Times New Roman"/>
                <w:sz w:val="28"/>
                <w:szCs w:val="28"/>
              </w:rPr>
              <w:t xml:space="preserve">на сервере ежедневно производится сохранение резервных копий базы </w:t>
            </w:r>
            <w:r w:rsidRPr="00B71D1E">
              <w:rPr>
                <w:rFonts w:eastAsia="Times New Roman"/>
                <w:sz w:val="28"/>
                <w:szCs w:val="28"/>
              </w:rPr>
              <w:br/>
            </w:r>
            <w:r w:rsidRPr="00B71D1E">
              <w:rPr>
                <w:rFonts w:eastAsia="Times New Roman"/>
                <w:bCs/>
                <w:iCs/>
                <w:color w:val="FF0000"/>
                <w:sz w:val="28"/>
                <w:szCs w:val="28"/>
              </w:rPr>
              <w:t>«Бухгалтерия»</w:t>
            </w:r>
            <w:r w:rsidRPr="00B71D1E">
              <w:rPr>
                <w:rFonts w:eastAsia="Times New Roman"/>
                <w:sz w:val="28"/>
                <w:szCs w:val="28"/>
              </w:rPr>
              <w:t xml:space="preserve">, еженедельно – </w:t>
            </w:r>
            <w:r w:rsidRPr="00B71D1E">
              <w:rPr>
                <w:rFonts w:eastAsia="Times New Roman"/>
                <w:bCs/>
                <w:iCs/>
                <w:color w:val="FF0000"/>
                <w:sz w:val="28"/>
                <w:szCs w:val="28"/>
              </w:rPr>
              <w:t xml:space="preserve">«Зарплата» и </w:t>
            </w:r>
            <w:r w:rsidRPr="00B71D1E">
              <w:rPr>
                <w:rFonts w:eastAsia="Times New Roman"/>
                <w:sz w:val="28"/>
                <w:szCs w:val="28"/>
              </w:rPr>
              <w:t>«СЭД»;</w:t>
            </w:r>
          </w:p>
          <w:p w:rsidR="00B71D1E" w:rsidRPr="00B71D1E" w:rsidRDefault="00B71D1E" w:rsidP="00B71D1E">
            <w:pPr>
              <w:numPr>
                <w:ilvl w:val="0"/>
                <w:numId w:val="6"/>
              </w:numPr>
              <w:spacing w:after="0" w:line="240" w:lineRule="auto"/>
              <w:jc w:val="both"/>
              <w:rPr>
                <w:rFonts w:eastAsia="Times New Roman"/>
                <w:sz w:val="28"/>
                <w:szCs w:val="28"/>
              </w:rPr>
            </w:pPr>
            <w:r w:rsidRPr="00B71D1E">
              <w:rPr>
                <w:rFonts w:eastAsia="Times New Roman"/>
                <w:sz w:val="28"/>
                <w:szCs w:val="28"/>
              </w:rPr>
              <w:t xml:space="preserve">по итогам квартала и отчетного года после сдачи отчетности производится </w:t>
            </w:r>
            <w:r w:rsidRPr="00B71D1E">
              <w:rPr>
                <w:rFonts w:eastAsia="Times New Roman"/>
                <w:sz w:val="28"/>
                <w:szCs w:val="28"/>
              </w:rPr>
              <w:br/>
              <w:t xml:space="preserve">запись копии базы данных на внешний носитель – CD-диск, который хранится в </w:t>
            </w:r>
            <w:r w:rsidRPr="00B71D1E">
              <w:rPr>
                <w:rFonts w:eastAsia="Times New Roman"/>
                <w:sz w:val="28"/>
                <w:szCs w:val="28"/>
              </w:rPr>
              <w:br/>
              <w:t>сейфе главного бухгалтера;</w:t>
            </w:r>
          </w:p>
          <w:p w:rsidR="00B71D1E" w:rsidRPr="00B71D1E" w:rsidRDefault="00B71D1E" w:rsidP="00B71D1E">
            <w:pPr>
              <w:numPr>
                <w:ilvl w:val="0"/>
                <w:numId w:val="6"/>
              </w:numPr>
              <w:spacing w:after="0" w:line="240" w:lineRule="auto"/>
              <w:jc w:val="both"/>
              <w:rPr>
                <w:rFonts w:eastAsia="Times New Roman"/>
                <w:sz w:val="28"/>
                <w:szCs w:val="28"/>
              </w:rPr>
            </w:pPr>
            <w:r w:rsidRPr="00B71D1E">
              <w:rPr>
                <w:rFonts w:eastAsia="Times New Roman"/>
                <w:sz w:val="28"/>
                <w:szCs w:val="28"/>
              </w:rPr>
              <w:t xml:space="preserve">по итогам каждого календарного месяца бухгалтерские регистры, </w:t>
            </w:r>
            <w:r w:rsidRPr="00B71D1E">
              <w:rPr>
                <w:rFonts w:eastAsia="Times New Roman"/>
                <w:sz w:val="28"/>
                <w:szCs w:val="28"/>
              </w:rPr>
              <w:br/>
              <w:t>сформированные в электронном виде, распечатываются на бумажный носитель и подшиваются в отдельные папки в хронологическом порядке.</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sz w:val="28"/>
                <w:szCs w:val="28"/>
              </w:rPr>
            </w:pPr>
            <w:r w:rsidRPr="00B71D1E">
              <w:rPr>
                <w:rFonts w:eastAsia="Times New Roman"/>
                <w:i/>
                <w:sz w:val="28"/>
                <w:szCs w:val="28"/>
              </w:rPr>
              <w:t>Основание: пункт 19 Инструкции к Единому плану счетов № 157н, пункт 33 Стандарта «Концептуальные основы бухучета и отчетности».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5. При обнаружении в регистрах учета ошибок сотрудники бухгалтерии анализируют ошибочные данные, вносят исправления в регистры бухучета и при необходимости – в первичные документы.  Ошибки, допущенные в прошлых годах, отражаются на счетах бухучета обособленно – с указанием субконто «Исправление ошибок прошлых лет».</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sz w:val="28"/>
                <w:szCs w:val="28"/>
              </w:rPr>
            </w:pPr>
            <w:r w:rsidRPr="00B71D1E">
              <w:rPr>
                <w:rFonts w:eastAsia="Times New Roman"/>
                <w:i/>
                <w:sz w:val="28"/>
                <w:szCs w:val="28"/>
              </w:rPr>
              <w:t>Основание: пункт 18 Инструкции к Единому плану счетов № 157н</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8"/>
                <w:szCs w:val="28"/>
              </w:rPr>
            </w:pPr>
            <w:r w:rsidRPr="00B71D1E">
              <w:rPr>
                <w:rFonts w:eastAsia="Times New Roman"/>
                <w:bCs/>
                <w:sz w:val="28"/>
                <w:szCs w:val="28"/>
                <w:lang w:val="en-US"/>
              </w:rPr>
              <w:t>III</w:t>
            </w:r>
            <w:r w:rsidRPr="00B71D1E">
              <w:rPr>
                <w:rFonts w:eastAsia="Times New Roman"/>
                <w:bCs/>
                <w:sz w:val="28"/>
                <w:szCs w:val="28"/>
              </w:rPr>
              <w:t>. Рабочий План счетов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1. Бюджетный учет ведется с использованием рабочего Плана счетов (приложение № __), разработанного в соответствии с Инструкцией к Единому плану счетов № 157н, Инструкцией № 162н.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sz w:val="28"/>
                <w:szCs w:val="28"/>
              </w:rPr>
            </w:pPr>
            <w:r w:rsidRPr="00B71D1E">
              <w:rPr>
                <w:rFonts w:eastAsia="Times New Roman"/>
                <w:i/>
                <w:sz w:val="28"/>
                <w:szCs w:val="28"/>
              </w:rPr>
              <w:t>Основание: пункты 2 и 6 Инструкции к Единому плану счетов № 157н, пункт 19 Стандарта «Концептуальные основы бухучета и отчетности».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Кроме забалансовых счетов, утвержденных в Инструкции к Единому плану счетов № 157н, </w:t>
            </w:r>
            <w:r w:rsidRPr="00B71D1E">
              <w:rPr>
                <w:rFonts w:eastAsia="Times New Roman"/>
                <w:bCs/>
                <w:iCs/>
                <w:color w:val="0070C0"/>
                <w:sz w:val="28"/>
                <w:szCs w:val="28"/>
              </w:rPr>
              <w:t>администрация Сокурского сельсовета Мошковского района Новосибирской области</w:t>
            </w:r>
            <w:r w:rsidRPr="00B71D1E">
              <w:rPr>
                <w:rFonts w:eastAsia="Times New Roman"/>
                <w:sz w:val="28"/>
                <w:szCs w:val="28"/>
              </w:rPr>
              <w:t xml:space="preserve"> применяет дополнительные забалансовые счета, утвержденные в Рабочем плане счетов (приложение № __). </w:t>
            </w:r>
            <w:r w:rsidRPr="00B71D1E">
              <w:rPr>
                <w:rFonts w:eastAsia="Times New Roman"/>
                <w:sz w:val="28"/>
                <w:szCs w:val="28"/>
              </w:rPr>
              <w:br/>
            </w:r>
            <w:r w:rsidRPr="00B71D1E">
              <w:rPr>
                <w:rFonts w:eastAsia="Times New Roman"/>
                <w:i/>
                <w:sz w:val="28"/>
                <w:szCs w:val="28"/>
              </w:rPr>
              <w:t xml:space="preserve">Основание: пункт 332 Инструкции к Единому плану счетов № 157н, пункт 19 </w:t>
            </w:r>
            <w:r w:rsidRPr="00B71D1E">
              <w:rPr>
                <w:rFonts w:eastAsia="Times New Roman"/>
                <w:i/>
                <w:sz w:val="28"/>
                <w:szCs w:val="28"/>
              </w:rPr>
              <w:lastRenderedPageBreak/>
              <w:t>Стандарта «Концептуальные основы бухучета и отчетности».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8"/>
                <w:szCs w:val="28"/>
              </w:rPr>
            </w:pPr>
            <w:r w:rsidRPr="00B71D1E">
              <w:rPr>
                <w:rFonts w:eastAsia="Times New Roman"/>
                <w:bCs/>
                <w:sz w:val="28"/>
                <w:szCs w:val="28"/>
                <w:lang w:val="en-US"/>
              </w:rPr>
              <w:t>IV</w:t>
            </w:r>
            <w:r w:rsidRPr="00B71D1E">
              <w:rPr>
                <w:rFonts w:eastAsia="Times New Roman"/>
                <w:bCs/>
                <w:sz w:val="28"/>
                <w:szCs w:val="28"/>
              </w:rPr>
              <w:t>. Учет отдельных видов имущества и обязательств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действующем по федеральным стандартам (приложение № __).</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sz w:val="28"/>
                <w:szCs w:val="28"/>
              </w:rPr>
            </w:pPr>
            <w:r w:rsidRPr="00B71D1E">
              <w:rPr>
                <w:rFonts w:eastAsia="Times New Roman"/>
                <w:i/>
                <w:sz w:val="28"/>
                <w:szCs w:val="28"/>
              </w:rPr>
              <w:t>Основание: пункт 3 Инструкции к Единому плану счетов № 157н, пункт 23 Стандарта «Концептуальные основы бухучета и отчетности».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spacing w:after="0" w:line="240" w:lineRule="auto"/>
              <w:rPr>
                <w:rFonts w:eastAsia="Times New Roman"/>
              </w:rPr>
            </w:pPr>
            <w:r w:rsidRPr="00B71D1E">
              <w:rPr>
                <w:rFonts w:eastAsia="Times New Roman"/>
              </w:rPr>
              <w:t>2. Основные средства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2.1. </w:t>
            </w:r>
            <w:r w:rsidRPr="00B71D1E">
              <w:rPr>
                <w:rFonts w:eastAsia="Times New Roman"/>
                <w:bCs/>
                <w:iCs/>
                <w:color w:val="0070C0"/>
                <w:sz w:val="28"/>
                <w:szCs w:val="28"/>
              </w:rPr>
              <w:t>администрация Сокурского сельсовета Мошковского района Новосибирской области</w:t>
            </w:r>
            <w:r w:rsidRPr="00B71D1E">
              <w:rPr>
                <w:rFonts w:eastAsia="Times New Roman"/>
                <w:sz w:val="28"/>
                <w:szCs w:val="28"/>
              </w:rPr>
              <w:t xml:space="preserve">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«Производственный и хозяйственный инвентарь», приведен в приложении № __.</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2.2. В один инвентарный объект, признаваемый комплексом объектов основных средств, объединяются следующие объекты имущества несущественной стоимости, имеющие одинаковые сроки полезного и ожидаемого использования:</w:t>
            </w:r>
          </w:p>
          <w:p w:rsidR="00B71D1E" w:rsidRPr="00B71D1E" w:rsidRDefault="00B71D1E" w:rsidP="00B71D1E">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sz w:val="28"/>
                <w:szCs w:val="28"/>
              </w:rPr>
            </w:pPr>
            <w:r w:rsidRPr="00B71D1E">
              <w:rPr>
                <w:rFonts w:eastAsia="Times New Roman"/>
                <w:sz w:val="28"/>
                <w:szCs w:val="28"/>
              </w:rPr>
              <w:t>объекты библиотечного фонда;</w:t>
            </w:r>
          </w:p>
          <w:p w:rsidR="00B71D1E" w:rsidRPr="00B71D1E" w:rsidRDefault="00B71D1E" w:rsidP="00B71D1E">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sz w:val="28"/>
                <w:szCs w:val="28"/>
              </w:rPr>
            </w:pPr>
            <w:r w:rsidRPr="00B71D1E">
              <w:rPr>
                <w:rFonts w:eastAsia="Times New Roman"/>
                <w:sz w:val="28"/>
                <w:szCs w:val="28"/>
              </w:rPr>
              <w:t>мебель для обстановки одного помещения – столы, стулья, стеллажи, шкафы, полки;</w:t>
            </w:r>
          </w:p>
          <w:p w:rsidR="00B71D1E" w:rsidRPr="00B71D1E" w:rsidRDefault="00B71D1E" w:rsidP="00B71D1E">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sz w:val="28"/>
                <w:szCs w:val="28"/>
              </w:rPr>
            </w:pPr>
            <w:r w:rsidRPr="00B71D1E">
              <w:rPr>
                <w:rFonts w:eastAsia="Times New Roman"/>
                <w:sz w:val="28"/>
                <w:szCs w:val="28"/>
              </w:rPr>
              <w:t>компьютерное и периферийное оборудование – системные блоки, мониторы, принтеры, сканеры, компьютерные мыши, клавиатуры, колонки, акустические системы, микрофоны, веб-камеры, устройства захвата видео, внешние ТВ-тюнеры, внешние накопители на жестких дисках;</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Не считается существенной стоимость до 20 000 руб. за один имущественный объект.</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Необходимость объединения и конкретный перечень объединяемых объектов определяет комиссия по поступлению и выбытию активов.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sz w:val="28"/>
                <w:szCs w:val="28"/>
              </w:rPr>
            </w:pPr>
            <w:r w:rsidRPr="00B71D1E">
              <w:rPr>
                <w:rFonts w:eastAsia="Times New Roman"/>
                <w:i/>
                <w:sz w:val="28"/>
                <w:szCs w:val="28"/>
              </w:rPr>
              <w:t>Основание: пункт 10 Стандарта «Основные средства».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2.3. Каждому объекту недвижимого, а также движимого имущества стоимостью свыше 10 000 руб. присваивается уникальный инвентарный номер, состоящий из десяти знаков.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lastRenderedPageBreak/>
              <w:t>2–4-й разряды – код объекта учета синтетического счета в Плане счетов бюджетного учета (приложение 1 к приказу Минфина России от 6 декабря 2010 № 162н);</w:t>
            </w:r>
            <w:r w:rsidRPr="00B71D1E">
              <w:rPr>
                <w:rFonts w:eastAsia="Times New Roman"/>
                <w:sz w:val="28"/>
                <w:szCs w:val="28"/>
              </w:rPr>
              <w:br/>
              <w:t>5–6-й разряды – код группы и вида синтетического счета Плана счетов бюджетного учета (приложение 1 к приказу Минфина России от 6 декабря 2010 № 162н);</w:t>
            </w:r>
            <w:r w:rsidRPr="00B71D1E">
              <w:rPr>
                <w:rFonts w:eastAsia="Times New Roman"/>
                <w:sz w:val="28"/>
                <w:szCs w:val="28"/>
              </w:rPr>
              <w:br/>
              <w:t>7–10-й разряды – порядковый номер нефинансового актива.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sz w:val="28"/>
                <w:szCs w:val="28"/>
              </w:rPr>
            </w:pPr>
            <w:r w:rsidRPr="00B71D1E">
              <w:rPr>
                <w:rFonts w:eastAsia="Times New Roman"/>
                <w:i/>
                <w:sz w:val="28"/>
                <w:szCs w:val="28"/>
              </w:rPr>
              <w:t>Основание: пункт 9 Стандарта «Основные средства», пункт 46 Инструкции к Единому плану счетов № 157н.</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2.4.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Данное правило применяется к следующим группам основных средств:</w:t>
            </w:r>
          </w:p>
          <w:p w:rsidR="00B71D1E" w:rsidRPr="00B71D1E" w:rsidRDefault="00B71D1E" w:rsidP="00B71D1E">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sz w:val="28"/>
                <w:szCs w:val="28"/>
              </w:rPr>
            </w:pPr>
            <w:r w:rsidRPr="00B71D1E">
              <w:rPr>
                <w:rFonts w:eastAsia="Times New Roman"/>
                <w:sz w:val="28"/>
                <w:szCs w:val="28"/>
              </w:rPr>
              <w:t>машины и оборудование;</w:t>
            </w:r>
          </w:p>
          <w:p w:rsidR="00B71D1E" w:rsidRPr="00B71D1E" w:rsidRDefault="00B71D1E" w:rsidP="00B71D1E">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sz w:val="28"/>
                <w:szCs w:val="28"/>
              </w:rPr>
            </w:pPr>
            <w:r w:rsidRPr="00B71D1E">
              <w:rPr>
                <w:rFonts w:eastAsia="Times New Roman"/>
                <w:sz w:val="28"/>
                <w:szCs w:val="28"/>
              </w:rPr>
              <w:t>транспортные средства;</w:t>
            </w:r>
          </w:p>
          <w:p w:rsidR="00B71D1E" w:rsidRPr="00B71D1E" w:rsidRDefault="00B71D1E" w:rsidP="00B71D1E">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sz w:val="28"/>
                <w:szCs w:val="28"/>
              </w:rPr>
            </w:pPr>
            <w:r w:rsidRPr="00B71D1E">
              <w:rPr>
                <w:rFonts w:eastAsia="Times New Roman"/>
                <w:sz w:val="28"/>
                <w:szCs w:val="28"/>
              </w:rPr>
              <w:t>инвентарь производственный и хозяйственный;</w:t>
            </w:r>
          </w:p>
          <w:p w:rsidR="00B71D1E" w:rsidRPr="00B71D1E" w:rsidRDefault="00B71D1E" w:rsidP="00B71D1E">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sz w:val="28"/>
                <w:szCs w:val="28"/>
              </w:rPr>
            </w:pPr>
            <w:r w:rsidRPr="00B71D1E">
              <w:rPr>
                <w:rFonts w:eastAsia="Times New Roman"/>
                <w:sz w:val="28"/>
                <w:szCs w:val="28"/>
              </w:rPr>
              <w:t>многолетние насаждения;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w:t>
            </w:r>
            <w:r w:rsidRPr="00B71D1E">
              <w:rPr>
                <w:rFonts w:eastAsia="Times New Roman"/>
                <w:sz w:val="28"/>
                <w:szCs w:val="28"/>
              </w:rPr>
              <w:br/>
            </w:r>
            <w:r w:rsidRPr="00B71D1E">
              <w:rPr>
                <w:rFonts w:eastAsia="Times New Roman"/>
                <w:i/>
                <w:sz w:val="28"/>
                <w:szCs w:val="28"/>
              </w:rPr>
              <w:t>Основание: пункт 27 Стандарта «Основные средства».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2.6.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B71D1E" w:rsidRPr="00B71D1E" w:rsidRDefault="00B71D1E" w:rsidP="00B71D1E">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площади;</w:t>
            </w:r>
          </w:p>
          <w:p w:rsidR="00B71D1E" w:rsidRPr="00B71D1E" w:rsidRDefault="00B71D1E" w:rsidP="00B71D1E">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объему;</w:t>
            </w:r>
          </w:p>
          <w:p w:rsidR="00B71D1E" w:rsidRPr="00B71D1E" w:rsidRDefault="00B71D1E" w:rsidP="00B71D1E">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весу;</w:t>
            </w:r>
          </w:p>
          <w:p w:rsidR="00B71D1E" w:rsidRPr="00B71D1E" w:rsidRDefault="00B71D1E" w:rsidP="00B71D1E">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иному показателю, установленному комиссией по поступлению и выбытию активов.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w:t>
            </w:r>
            <w:r w:rsidRPr="00B71D1E">
              <w:rPr>
                <w:rFonts w:eastAsia="Times New Roman"/>
                <w:sz w:val="28"/>
                <w:szCs w:val="28"/>
              </w:rPr>
              <w:lastRenderedPageBreak/>
              <w:t>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B71D1E" w:rsidRPr="00B71D1E" w:rsidRDefault="00B71D1E" w:rsidP="00B71D1E">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sz w:val="28"/>
                <w:szCs w:val="28"/>
              </w:rPr>
            </w:pPr>
            <w:r w:rsidRPr="00B71D1E">
              <w:rPr>
                <w:rFonts w:eastAsia="Times New Roman"/>
                <w:sz w:val="28"/>
                <w:szCs w:val="28"/>
              </w:rPr>
              <w:t>машины и оборудование;</w:t>
            </w:r>
          </w:p>
          <w:p w:rsidR="00B71D1E" w:rsidRPr="00B71D1E" w:rsidRDefault="00B71D1E" w:rsidP="00B71D1E">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sz w:val="28"/>
                <w:szCs w:val="28"/>
              </w:rPr>
            </w:pPr>
            <w:r w:rsidRPr="00B71D1E">
              <w:rPr>
                <w:rFonts w:eastAsia="Times New Roman"/>
                <w:sz w:val="28"/>
                <w:szCs w:val="28"/>
              </w:rPr>
              <w:t>транспортные средства;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w:t>
            </w:r>
            <w:r w:rsidRPr="00B71D1E">
              <w:rPr>
                <w:rFonts w:eastAsia="Times New Roman"/>
                <w:sz w:val="28"/>
                <w:szCs w:val="28"/>
              </w:rPr>
              <w:br/>
            </w:r>
            <w:r w:rsidRPr="00B71D1E">
              <w:rPr>
                <w:rFonts w:eastAsia="Times New Roman"/>
                <w:i/>
                <w:sz w:val="28"/>
                <w:szCs w:val="28"/>
              </w:rPr>
              <w:t>Основание: пункт 28 Стандарта «Основные средства».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2.8. Начисление амортизации осуществляется следующим образом:</w:t>
            </w:r>
            <w:r w:rsidRPr="00B71D1E">
              <w:rPr>
                <w:rFonts w:eastAsia="Times New Roman"/>
                <w:sz w:val="28"/>
                <w:szCs w:val="28"/>
              </w:rPr>
              <w:b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линейным методом – на остальные объекты основных средств.</w:t>
            </w:r>
            <w:r w:rsidRPr="00B71D1E">
              <w:rPr>
                <w:rFonts w:eastAsia="Times New Roman"/>
                <w:sz w:val="28"/>
                <w:szCs w:val="28"/>
              </w:rPr>
              <w:br/>
            </w:r>
            <w:r w:rsidRPr="00B71D1E">
              <w:rPr>
                <w:rFonts w:eastAsia="Times New Roman"/>
                <w:i/>
                <w:sz w:val="28"/>
                <w:szCs w:val="28"/>
              </w:rPr>
              <w:t>Основание: пункт 85 Инструкции к Единому плану счетов № 157н, пункты 36, 37 Стандарта «Основные средства».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2.9.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sz w:val="28"/>
                <w:szCs w:val="28"/>
              </w:rPr>
            </w:pPr>
            <w:r w:rsidRPr="00B71D1E">
              <w:rPr>
                <w:rFonts w:eastAsia="Times New Roman"/>
                <w:i/>
                <w:sz w:val="28"/>
                <w:szCs w:val="28"/>
              </w:rPr>
              <w:t>Основание: пункт 41 Стандарта «Основные средства».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2.10. 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 № 257н. Состав комиссии по поступлению и выбытию активов установлен в приложении № __ настоящей Учетной политики.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2.11. Основные средства стоимостью до 10 000 включительно, находящиеся в эксплуатации, учитываются на одноименном забалансовом счете 21 по балансовой стоимости.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sz w:val="28"/>
                <w:szCs w:val="28"/>
              </w:rPr>
            </w:pPr>
            <w:r w:rsidRPr="00B71D1E">
              <w:rPr>
                <w:rFonts w:eastAsia="Times New Roman"/>
                <w:i/>
                <w:sz w:val="28"/>
                <w:szCs w:val="28"/>
              </w:rPr>
              <w:t>Основание: пункт 39 Стандарта «Основные средства», пункт 373 Инструкции к Единому плану счетов № 157н.</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2.12.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настоящей Учетной </w:t>
            </w:r>
            <w:r w:rsidRPr="00B71D1E">
              <w:rPr>
                <w:rFonts w:eastAsia="Times New Roman"/>
                <w:sz w:val="28"/>
                <w:szCs w:val="28"/>
              </w:rPr>
              <w:lastRenderedPageBreak/>
              <w:t>политики.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2.13.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8"/>
                <w:szCs w:val="28"/>
              </w:rPr>
            </w:pPr>
            <w:r w:rsidRPr="00B71D1E">
              <w:rPr>
                <w:rFonts w:eastAsia="Times New Roman"/>
                <w:iCs/>
                <w:sz w:val="28"/>
                <w:szCs w:val="28"/>
              </w:rPr>
              <w:t>3. Материальные запасы</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3.1. </w:t>
            </w:r>
            <w:r w:rsidRPr="00B71D1E">
              <w:rPr>
                <w:rFonts w:eastAsia="Times New Roman"/>
                <w:bCs/>
                <w:iCs/>
                <w:color w:val="0070C0"/>
                <w:sz w:val="28"/>
                <w:szCs w:val="28"/>
              </w:rPr>
              <w:t>администрация Сокурского сельсовета Мошковского района Новосибирской области</w:t>
            </w:r>
            <w:r w:rsidRPr="00B71D1E">
              <w:rPr>
                <w:rFonts w:eastAsia="Times New Roman"/>
                <w:sz w:val="28"/>
                <w:szCs w:val="28"/>
              </w:rPr>
              <w:t xml:space="preserve">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 __.</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3.2. Списание материальных запасов производится по средней фактической стоимости или по фактической стоимости за единицу.</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sz w:val="28"/>
                <w:szCs w:val="28"/>
              </w:rPr>
            </w:pPr>
            <w:r w:rsidRPr="00B71D1E">
              <w:rPr>
                <w:rFonts w:eastAsia="Times New Roman"/>
                <w:i/>
                <w:sz w:val="28"/>
                <w:szCs w:val="28"/>
              </w:rPr>
              <w:t>Основание: пункт 108 Инструкции к Единому плану счетов № 157н.</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iCs/>
                <w:sz w:val="28"/>
                <w:szCs w:val="28"/>
              </w:rPr>
              <w:t>3</w:t>
            </w:r>
            <w:r w:rsidRPr="00B71D1E">
              <w:rPr>
                <w:rFonts w:eastAsia="Times New Roman"/>
                <w:sz w:val="28"/>
                <w:szCs w:val="28"/>
              </w:rPr>
              <w:t>.3. Нормы на расходы горюче-смазочных материалов (ГСМ) разрабатываются специализированной организацией и утверждаются приказом руководителя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Ежегодно приказом руководителя утверждаются период применения зимней надбавки к нормам расхода ГСМ и ее величина.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ГСМ списывается на расходы по фактическому расходу на основании путевых листов, но не выше норм, установленных приказом руководителя учреждения.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iCs/>
                <w:sz w:val="28"/>
                <w:szCs w:val="28"/>
              </w:rPr>
              <w:t>3</w:t>
            </w:r>
            <w:r w:rsidRPr="00B71D1E">
              <w:rPr>
                <w:rFonts w:eastAsia="Times New Roman"/>
                <w:sz w:val="28"/>
                <w:szCs w:val="28"/>
              </w:rPr>
              <w:t>.4.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iCs/>
                <w:sz w:val="28"/>
                <w:szCs w:val="28"/>
              </w:rPr>
              <w:t>3</w:t>
            </w:r>
            <w:r w:rsidRPr="00B71D1E">
              <w:rPr>
                <w:rFonts w:eastAsia="Times New Roman"/>
                <w:sz w:val="28"/>
                <w:szCs w:val="28"/>
              </w:rPr>
              <w:t>.5. Мягкий и хозяйственный инвентарь, посуда списываются по акту о списании мягкого и хозяйственного инвентаря (ф. 0504143).</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В остальных случаях материальные запасы списываются по акту о списании материальных запасов (ф. 0504230).</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3.6. Учет на забалансовом счете 09 «Запасные части к транспортным средствам, выданные взамен изношенных» ведется в условной оценке 1 руб. за 1 шт. запасных частей и других комплектующих, которые могут быть использованы на других автомобилях (нетипизированные запчасти и комплектующие), такие как:</w:t>
            </w:r>
          </w:p>
          <w:p w:rsidR="00B71D1E" w:rsidRPr="00B71D1E" w:rsidRDefault="00B71D1E" w:rsidP="00B71D1E">
            <w:pPr>
              <w:numPr>
                <w:ilvl w:val="0"/>
                <w:numId w:val="1"/>
              </w:numPr>
              <w:spacing w:after="0" w:line="240" w:lineRule="auto"/>
              <w:jc w:val="both"/>
              <w:rPr>
                <w:rFonts w:eastAsia="Times New Roman"/>
                <w:sz w:val="28"/>
                <w:szCs w:val="28"/>
              </w:rPr>
            </w:pPr>
            <w:r w:rsidRPr="00B71D1E">
              <w:rPr>
                <w:rFonts w:eastAsia="Times New Roman"/>
                <w:sz w:val="28"/>
                <w:szCs w:val="28"/>
              </w:rPr>
              <w:t>автомобильные шины;</w:t>
            </w:r>
          </w:p>
          <w:p w:rsidR="00B71D1E" w:rsidRPr="00B71D1E" w:rsidRDefault="00B71D1E" w:rsidP="00B71D1E">
            <w:pPr>
              <w:numPr>
                <w:ilvl w:val="0"/>
                <w:numId w:val="1"/>
              </w:numPr>
              <w:spacing w:after="0" w:line="240" w:lineRule="auto"/>
              <w:jc w:val="both"/>
              <w:rPr>
                <w:rFonts w:eastAsia="Times New Roman"/>
                <w:sz w:val="28"/>
                <w:szCs w:val="28"/>
              </w:rPr>
            </w:pPr>
            <w:r w:rsidRPr="00B71D1E">
              <w:rPr>
                <w:rFonts w:eastAsia="Times New Roman"/>
                <w:sz w:val="28"/>
                <w:szCs w:val="28"/>
              </w:rPr>
              <w:t>колесные диски;</w:t>
            </w:r>
          </w:p>
          <w:p w:rsidR="00B71D1E" w:rsidRPr="00B71D1E" w:rsidRDefault="00B71D1E" w:rsidP="00B71D1E">
            <w:pPr>
              <w:numPr>
                <w:ilvl w:val="0"/>
                <w:numId w:val="1"/>
              </w:numPr>
              <w:spacing w:after="0" w:line="240" w:lineRule="auto"/>
              <w:jc w:val="both"/>
              <w:rPr>
                <w:rFonts w:eastAsia="Times New Roman"/>
                <w:sz w:val="28"/>
                <w:szCs w:val="28"/>
              </w:rPr>
            </w:pPr>
            <w:r w:rsidRPr="00B71D1E">
              <w:rPr>
                <w:rFonts w:eastAsia="Times New Roman"/>
                <w:sz w:val="28"/>
                <w:szCs w:val="28"/>
              </w:rPr>
              <w:t>аккумуляторы;</w:t>
            </w:r>
          </w:p>
          <w:p w:rsidR="00B71D1E" w:rsidRPr="00B71D1E" w:rsidRDefault="00B71D1E" w:rsidP="00B71D1E">
            <w:pPr>
              <w:numPr>
                <w:ilvl w:val="0"/>
                <w:numId w:val="1"/>
              </w:numPr>
              <w:spacing w:after="0" w:line="240" w:lineRule="auto"/>
              <w:jc w:val="both"/>
              <w:rPr>
                <w:rFonts w:eastAsia="Times New Roman"/>
                <w:sz w:val="28"/>
                <w:szCs w:val="28"/>
              </w:rPr>
            </w:pPr>
            <w:r w:rsidRPr="00B71D1E">
              <w:rPr>
                <w:rFonts w:eastAsia="Times New Roman"/>
                <w:sz w:val="28"/>
                <w:szCs w:val="28"/>
              </w:rPr>
              <w:lastRenderedPageBreak/>
              <w:t>наборы автоинструмента;</w:t>
            </w:r>
          </w:p>
          <w:p w:rsidR="00B71D1E" w:rsidRPr="00B71D1E" w:rsidRDefault="00B71D1E" w:rsidP="00B71D1E">
            <w:pPr>
              <w:numPr>
                <w:ilvl w:val="0"/>
                <w:numId w:val="1"/>
              </w:numPr>
              <w:spacing w:after="0" w:line="240" w:lineRule="auto"/>
              <w:jc w:val="both"/>
              <w:rPr>
                <w:rFonts w:eastAsia="Times New Roman"/>
                <w:sz w:val="28"/>
                <w:szCs w:val="28"/>
              </w:rPr>
            </w:pPr>
            <w:r w:rsidRPr="00B71D1E">
              <w:rPr>
                <w:rFonts w:eastAsia="Times New Roman"/>
                <w:sz w:val="28"/>
                <w:szCs w:val="28"/>
              </w:rPr>
              <w:t>аптечки;</w:t>
            </w:r>
          </w:p>
          <w:p w:rsidR="00B71D1E" w:rsidRPr="00B71D1E" w:rsidRDefault="00B71D1E" w:rsidP="00B71D1E">
            <w:pPr>
              <w:numPr>
                <w:ilvl w:val="0"/>
                <w:numId w:val="1"/>
              </w:numPr>
              <w:spacing w:after="0" w:line="240" w:lineRule="auto"/>
              <w:jc w:val="both"/>
              <w:rPr>
                <w:rFonts w:eastAsia="Times New Roman"/>
                <w:sz w:val="28"/>
                <w:szCs w:val="28"/>
              </w:rPr>
            </w:pPr>
            <w:r w:rsidRPr="00B71D1E">
              <w:rPr>
                <w:rFonts w:eastAsia="Times New Roman"/>
                <w:sz w:val="28"/>
                <w:szCs w:val="28"/>
              </w:rPr>
              <w:t>огнетушители;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bCs/>
                <w:iCs/>
                <w:color w:val="FF0000"/>
                <w:sz w:val="28"/>
                <w:szCs w:val="28"/>
              </w:rPr>
              <w:t>…</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Аналитический учет по счету ведется в разрезе автомобилей и материально-ответственных лиц.</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Поступление на счет 09 отражается: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при установке (передаче материально-ответственному лицу) соответствующих запчастей после списания со счета КБК 1.105.36.000 «Прочие материальные запасы – иное движимое имущество учреждения»;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Внутреннее перемещение по счету отражается: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при передаче на другой автомобиль;</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при передаче другому материально-ответственному лицу вместе с автомобилем.</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Выбытие со счета 09 отражается: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при списании автомобиля по установленным основаниям;</w:t>
            </w:r>
            <w:r w:rsidRPr="00B71D1E">
              <w:rPr>
                <w:rFonts w:eastAsia="Times New Roman"/>
                <w:sz w:val="28"/>
                <w:szCs w:val="28"/>
              </w:rPr>
              <w:br/>
              <w:t>– при установке новых запчастей взамен не пригодных к эксплуатации.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sz w:val="28"/>
                <w:szCs w:val="28"/>
              </w:rPr>
            </w:pPr>
            <w:r w:rsidRPr="00B71D1E">
              <w:rPr>
                <w:rFonts w:eastAsia="Times New Roman"/>
                <w:i/>
                <w:sz w:val="28"/>
                <w:szCs w:val="28"/>
              </w:rPr>
              <w:t>Основание: пункты 349–350 Инструкции к Единому плану счетов № 157н.</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3.7.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B71D1E" w:rsidRPr="00B71D1E" w:rsidRDefault="00B71D1E" w:rsidP="00B71D1E">
            <w:pPr>
              <w:numPr>
                <w:ilvl w:val="0"/>
                <w:numId w:val="2"/>
              </w:numPr>
              <w:spacing w:after="0" w:line="240" w:lineRule="auto"/>
              <w:jc w:val="both"/>
              <w:rPr>
                <w:rFonts w:eastAsia="Times New Roman"/>
                <w:sz w:val="28"/>
                <w:szCs w:val="28"/>
              </w:rPr>
            </w:pPr>
            <w:r w:rsidRPr="00B71D1E">
              <w:rPr>
                <w:rFonts w:eastAsia="Times New Roman"/>
                <w:sz w:val="28"/>
                <w:szCs w:val="28"/>
              </w:rPr>
              <w:t>их справедливой стоимости на дату принятия к бухгалтерскому учету, рассчитанной методом рыночных цен;</w:t>
            </w:r>
          </w:p>
          <w:p w:rsidR="00B71D1E" w:rsidRPr="00B71D1E" w:rsidRDefault="00B71D1E" w:rsidP="00B71D1E">
            <w:pPr>
              <w:numPr>
                <w:ilvl w:val="0"/>
                <w:numId w:val="2"/>
              </w:numPr>
              <w:spacing w:after="0" w:line="240" w:lineRule="auto"/>
              <w:jc w:val="both"/>
              <w:rPr>
                <w:rFonts w:eastAsia="Times New Roman"/>
                <w:sz w:val="28"/>
                <w:szCs w:val="28"/>
              </w:rPr>
            </w:pPr>
            <w:r w:rsidRPr="00B71D1E">
              <w:rPr>
                <w:rFonts w:eastAsia="Times New Roman"/>
                <w:sz w:val="28"/>
                <w:szCs w:val="28"/>
              </w:rPr>
              <w:t xml:space="preserve">сумм, уплачиваемых  </w:t>
            </w:r>
            <w:r w:rsidRPr="00B71D1E">
              <w:rPr>
                <w:rFonts w:eastAsia="Times New Roman"/>
                <w:bCs/>
                <w:iCs/>
                <w:color w:val="0070C0"/>
                <w:sz w:val="28"/>
                <w:szCs w:val="28"/>
              </w:rPr>
              <w:t xml:space="preserve">администрацией Сокурского сельсовета Мошковского района Новосибирской области </w:t>
            </w:r>
            <w:r w:rsidRPr="00B71D1E">
              <w:rPr>
                <w:rFonts w:eastAsia="Times New Roman"/>
                <w:sz w:val="28"/>
                <w:szCs w:val="28"/>
              </w:rPr>
              <w:t>за доставку материальных запасов, приведение их в состояние, пригодное для использования.</w:t>
            </w:r>
          </w:p>
          <w:p w:rsidR="00B71D1E" w:rsidRPr="00B71D1E" w:rsidRDefault="00B71D1E" w:rsidP="00B71D1E">
            <w:pPr>
              <w:spacing w:after="0" w:line="240" w:lineRule="auto"/>
              <w:jc w:val="both"/>
              <w:rPr>
                <w:rFonts w:eastAsia="Times New Roman"/>
                <w:i/>
                <w:sz w:val="28"/>
                <w:szCs w:val="28"/>
              </w:rPr>
            </w:pPr>
            <w:r w:rsidRPr="00B71D1E">
              <w:rPr>
                <w:rFonts w:eastAsia="Times New Roman"/>
                <w:i/>
                <w:sz w:val="28"/>
                <w:szCs w:val="28"/>
              </w:rPr>
              <w:t>Основание: пункты 52–60 Стандарта «Концептуальные основы бухучета и отчетности».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iCs/>
                <w:sz w:val="28"/>
                <w:szCs w:val="28"/>
              </w:rPr>
            </w:pPr>
            <w:r w:rsidRPr="00B71D1E">
              <w:rPr>
                <w:rFonts w:eastAsia="Times New Roman"/>
                <w:iCs/>
                <w:sz w:val="28"/>
                <w:szCs w:val="28"/>
              </w:rPr>
              <w:t>4. Стоимость безвозмездно полученных нефинансовых активов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4.1.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Комиссия вправе выбрать метод амортизированной стоимости замещения, если он более </w:t>
            </w:r>
            <w:r w:rsidRPr="00B71D1E">
              <w:rPr>
                <w:rFonts w:eastAsia="Times New Roman"/>
                <w:sz w:val="28"/>
                <w:szCs w:val="28"/>
              </w:rPr>
              <w:lastRenderedPageBreak/>
              <w:t>достоверно определяет стоимость объекта.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sz w:val="28"/>
                <w:szCs w:val="28"/>
              </w:rPr>
            </w:pPr>
            <w:r w:rsidRPr="00B71D1E">
              <w:rPr>
                <w:rFonts w:eastAsia="Times New Roman"/>
                <w:i/>
                <w:sz w:val="28"/>
                <w:szCs w:val="28"/>
              </w:rPr>
              <w:t>Основание: пункты 52–60 Стандарта «Концептуальные основы бухучета и отчетности».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4.2. Данные о рыночной цене должны быть подтверждены документально: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bCs/>
                <w:iCs/>
                <w:color w:val="FF0000"/>
                <w:sz w:val="28"/>
                <w:szCs w:val="28"/>
              </w:rPr>
              <w:t>– справками (другими подтверждающими документами) Росстата;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bCs/>
                <w:iCs/>
                <w:color w:val="FF0000"/>
                <w:sz w:val="28"/>
                <w:szCs w:val="28"/>
              </w:rPr>
              <w:t>– прайс-листами заводов-изготовителей;</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bCs/>
                <w:iCs/>
                <w:color w:val="FF0000"/>
                <w:sz w:val="28"/>
                <w:szCs w:val="28"/>
              </w:rPr>
              <w:t>– справками (другими подтверждающими документами) оценщиков;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bCs/>
                <w:iCs/>
                <w:color w:val="FF0000"/>
                <w:sz w:val="28"/>
                <w:szCs w:val="28"/>
              </w:rPr>
              <w:t>– информацией, размещенной в СМИ, и т. д.</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В случаях невозможности документального подтверждения стоимость определяется экспертным путем.</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8"/>
                <w:szCs w:val="28"/>
              </w:rPr>
            </w:pPr>
            <w:r w:rsidRPr="00B71D1E">
              <w:rPr>
                <w:rFonts w:eastAsia="Times New Roman"/>
                <w:iCs/>
                <w:sz w:val="28"/>
                <w:szCs w:val="28"/>
              </w:rPr>
              <w:t>5. Расчеты по доходам</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iCs/>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5.1. Перечень администрируемых доходов определяется главным администратором доходов бюджета.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5.2. </w:t>
            </w:r>
            <w:r w:rsidRPr="00B71D1E">
              <w:rPr>
                <w:rFonts w:eastAsia="Times New Roman"/>
                <w:bCs/>
                <w:iCs/>
                <w:color w:val="0070C0"/>
                <w:sz w:val="28"/>
                <w:szCs w:val="28"/>
              </w:rPr>
              <w:t>администрация Сокурского сельсовета Мошковского района Новосибирской области</w:t>
            </w:r>
            <w:r w:rsidRPr="00B71D1E">
              <w:rPr>
                <w:rFonts w:eastAsia="Times New Roman"/>
                <w:sz w:val="28"/>
                <w:szCs w:val="28"/>
              </w:rPr>
              <w:t xml:space="preserve"> администрирует поступления в бюджет на счете КБК 1.210.02.000 по правилам, установленным главным администратором доходов бюджета.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5.3. Излишне полученные от плательщиков средства возвращаются на основании заявления плательщика и акта сверки с плательщиком.</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8"/>
                <w:szCs w:val="28"/>
              </w:rPr>
            </w:pPr>
            <w:r w:rsidRPr="00B71D1E">
              <w:rPr>
                <w:rFonts w:eastAsia="Times New Roman"/>
                <w:iCs/>
                <w:sz w:val="28"/>
                <w:szCs w:val="28"/>
              </w:rPr>
              <w:t>6. Расчеты с подотчетными лицами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6.1.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p>
          <w:p w:rsidR="00B71D1E" w:rsidRPr="00B71D1E" w:rsidRDefault="00B71D1E" w:rsidP="00B71D1E">
            <w:pPr>
              <w:numPr>
                <w:ilvl w:val="0"/>
                <w:numId w:val="3"/>
              </w:numPr>
              <w:spacing w:after="0" w:line="240" w:lineRule="auto"/>
              <w:jc w:val="both"/>
              <w:rPr>
                <w:rFonts w:eastAsia="Times New Roman"/>
                <w:sz w:val="28"/>
                <w:szCs w:val="28"/>
              </w:rPr>
            </w:pPr>
            <w:r w:rsidRPr="00B71D1E">
              <w:rPr>
                <w:rFonts w:eastAsia="Times New Roman"/>
                <w:sz w:val="28"/>
                <w:szCs w:val="28"/>
              </w:rPr>
              <w:t>выдачи из кассы. При этом выплаты подотчетных сумм сотрудникам (служащим) производятся в течение трех рабочих дней, включая день получения денег в банке;</w:t>
            </w:r>
          </w:p>
          <w:p w:rsidR="00B71D1E" w:rsidRPr="00B71D1E" w:rsidRDefault="00B71D1E" w:rsidP="00B71D1E">
            <w:pPr>
              <w:numPr>
                <w:ilvl w:val="0"/>
                <w:numId w:val="3"/>
              </w:numPr>
              <w:spacing w:after="0" w:line="240" w:lineRule="auto"/>
              <w:jc w:val="both"/>
              <w:rPr>
                <w:rFonts w:eastAsia="Times New Roman"/>
                <w:sz w:val="28"/>
                <w:szCs w:val="28"/>
              </w:rPr>
            </w:pPr>
            <w:r w:rsidRPr="00B71D1E">
              <w:rPr>
                <w:rFonts w:eastAsia="Times New Roman"/>
                <w:sz w:val="28"/>
                <w:szCs w:val="28"/>
              </w:rPr>
              <w:t>перечисления на зарплатную карту материально ответственного лица.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Способ выдачи денежных средств указывается в служебной записке или приказе руководителя.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6.2.  </w:t>
            </w:r>
            <w:r w:rsidRPr="00B71D1E">
              <w:rPr>
                <w:rFonts w:eastAsia="Times New Roman"/>
                <w:bCs/>
                <w:iCs/>
                <w:color w:val="0070C0"/>
                <w:sz w:val="28"/>
                <w:szCs w:val="28"/>
              </w:rPr>
              <w:t xml:space="preserve">администрация Сокурского сельсовета Мошковского района Новосибирской области </w:t>
            </w:r>
            <w:r w:rsidRPr="00B71D1E">
              <w:rPr>
                <w:rFonts w:eastAsia="Times New Roman"/>
                <w:sz w:val="28"/>
                <w:szCs w:val="28"/>
              </w:rPr>
              <w:t>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6.3. Предельная сумма выдачи денежных средств под отчет (за исключением расходов на командировки) устанавливается в размере 20 000 (двадцать </w:t>
            </w:r>
            <w:r w:rsidRPr="00B71D1E">
              <w:rPr>
                <w:rFonts w:eastAsia="Times New Roman"/>
                <w:sz w:val="28"/>
                <w:szCs w:val="28"/>
              </w:rPr>
              <w:lastRenderedPageBreak/>
              <w:t>тысяч) руб.</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Pr="00B71D1E">
              <w:rPr>
                <w:rFonts w:eastAsia="Times New Roman"/>
                <w:sz w:val="28"/>
                <w:szCs w:val="28"/>
              </w:rPr>
              <w:br/>
            </w:r>
            <w:r w:rsidRPr="00B71D1E">
              <w:rPr>
                <w:rFonts w:eastAsia="Times New Roman"/>
                <w:i/>
                <w:sz w:val="28"/>
                <w:szCs w:val="28"/>
              </w:rPr>
              <w:t>Основание: пункт 6 указания Банка России от 7 октября 2013 № 3073-У.</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6.5. При направлении сотрудников (служащих) </w:t>
            </w:r>
            <w:r w:rsidRPr="00B71D1E">
              <w:rPr>
                <w:rFonts w:eastAsia="Times New Roman"/>
                <w:bCs/>
                <w:iCs/>
                <w:color w:val="0070C0"/>
                <w:sz w:val="28"/>
                <w:szCs w:val="28"/>
              </w:rPr>
              <w:t>администрации Сокурского сельсовета Мошковского района Новосибирской области</w:t>
            </w:r>
            <w:r w:rsidRPr="00B71D1E">
              <w:rPr>
                <w:rFonts w:eastAsia="Times New Roman"/>
                <w:sz w:val="28"/>
                <w:szCs w:val="28"/>
              </w:rPr>
              <w:t xml:space="preserve"> в служебные командировки на территории России расходы на них возмещаются в соответствии с постановлением Правительства РФ от 2 октября 2002 № 729.</w:t>
            </w:r>
            <w:r w:rsidRPr="00B71D1E">
              <w:rPr>
                <w:rFonts w:eastAsia="Times New Roman"/>
                <w:sz w:val="28"/>
                <w:szCs w:val="28"/>
              </w:rPr>
              <w:b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w:t>
            </w:r>
            <w:r w:rsidRPr="00B71D1E">
              <w:rPr>
                <w:rFonts w:eastAsia="Times New Roman"/>
                <w:bCs/>
                <w:iCs/>
                <w:color w:val="0070C0"/>
                <w:sz w:val="28"/>
                <w:szCs w:val="28"/>
              </w:rPr>
              <w:t xml:space="preserve"> администрации Сокурского сельсовета Мошковского района Новосибирской области</w:t>
            </w:r>
            <w:r w:rsidRPr="00B71D1E">
              <w:rPr>
                <w:rFonts w:eastAsia="Times New Roman"/>
                <w:sz w:val="28"/>
                <w:szCs w:val="28"/>
              </w:rPr>
              <w:t xml:space="preserve"> , оформленного приказом.</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sz w:val="28"/>
                <w:szCs w:val="28"/>
              </w:rPr>
            </w:pPr>
            <w:r w:rsidRPr="00B71D1E">
              <w:rPr>
                <w:rFonts w:eastAsia="Times New Roman"/>
                <w:i/>
                <w:sz w:val="28"/>
                <w:szCs w:val="28"/>
              </w:rPr>
              <w:t>Основание: пункты 2, 3 постановления Правительства РФ от 2 октября 2002 № 729.</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Порядок оформления служебных командировок и возмещения командировочных расходов приведен в приложении № __.</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6.6. По возвращении из командировки сотрудник (служащий) представляет авансовый отчет об израсходованных суммах в течение трех рабочих дней.</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sz w:val="28"/>
                <w:szCs w:val="28"/>
              </w:rPr>
            </w:pPr>
            <w:r w:rsidRPr="00B71D1E">
              <w:rPr>
                <w:rFonts w:eastAsia="Times New Roman"/>
                <w:i/>
                <w:sz w:val="28"/>
                <w:szCs w:val="28"/>
              </w:rPr>
              <w:t>Основание: пункт 26 постановления Правительства РФ от 13 октября 2008 № 749.</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6.7. Предельные сроки отчета по выданным доверенностям на получение материальных ценностей устанавливаются следующие:</w:t>
            </w:r>
            <w:r w:rsidRPr="00B71D1E">
              <w:rPr>
                <w:rFonts w:eastAsia="Times New Roman"/>
                <w:sz w:val="28"/>
                <w:szCs w:val="28"/>
              </w:rPr>
              <w:br/>
              <w:t>– в течение 10 календарных дней с момента получения;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в течение трех рабочих дней с момента получения материальных ценностей.</w:t>
            </w:r>
            <w:r w:rsidRPr="00B71D1E">
              <w:rPr>
                <w:rFonts w:eastAsia="Times New Roman"/>
                <w:sz w:val="28"/>
                <w:szCs w:val="28"/>
              </w:rPr>
              <w:br/>
              <w:t>Доверенности выдаются штатным сотрудникам (служащим), с которыми заключен договор о полной материальной ответственности.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8"/>
                <w:szCs w:val="28"/>
              </w:rPr>
            </w:pPr>
            <w:r w:rsidRPr="00B71D1E">
              <w:rPr>
                <w:rFonts w:eastAsia="Times New Roman"/>
                <w:iCs/>
                <w:sz w:val="28"/>
                <w:szCs w:val="28"/>
              </w:rPr>
              <w:t>7. Расчеты с дебиторами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8"/>
                <w:szCs w:val="28"/>
              </w:rPr>
            </w:pPr>
            <w:r w:rsidRPr="00B71D1E">
              <w:rPr>
                <w:rFonts w:eastAsia="Times New Roman"/>
                <w:sz w:val="28"/>
                <w:szCs w:val="28"/>
              </w:rPr>
              <w:lastRenderedPageBreak/>
              <w:t>8. Расчеты по обязательствам</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8.1. К счету КБК 1.303.05.000 «Расчеты по прочим платежам в бюджет» применяются дополнительные аналитические коды:</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1 – «Государственная пошлина» (КБК 1.303.15.000);</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2 – «Транспортный налог» (КБК 1.303.25.000);</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3 – «Пени, штрафы, санкции по налоговым платежам» (КБК 1.303.35.000);</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4 – «Административные штрафы, штрафы ГИБДД» (КБК 1.303.45.000);</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8.2. Аналитический учет расчетов по пособиям и иным социальным выплатам ведется в разрезе физических лиц – получателей социальных выплат.</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8"/>
                <w:szCs w:val="28"/>
              </w:rPr>
            </w:pPr>
            <w:r w:rsidRPr="00B71D1E">
              <w:rPr>
                <w:rFonts w:eastAsia="Times New Roman"/>
                <w:sz w:val="28"/>
                <w:szCs w:val="28"/>
              </w:rPr>
              <w:t>9. Дебиторская и кредиторская задолженность</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9.1. Дебиторская задолженность списывается с балансового учета и отражается на забалансовом счете 04 «Задолженность неплатежеспособных дебиторов» на основании решения комиссии по поступлению и выбытию активов в порядке, установленном </w:t>
            </w:r>
            <w:r w:rsidRPr="00B71D1E">
              <w:rPr>
                <w:rFonts w:eastAsia="Times New Roman"/>
                <w:bCs/>
                <w:iCs/>
                <w:color w:val="FF0000"/>
                <w:sz w:val="28"/>
                <w:szCs w:val="28"/>
              </w:rPr>
              <w:t>приказом главного администратора доходов бюджета и Налоговым</w:t>
            </w:r>
            <w:r w:rsidRPr="00B71D1E">
              <w:rPr>
                <w:rFonts w:eastAsia="Times New Roman"/>
                <w:sz w:val="28"/>
                <w:szCs w:val="28"/>
              </w:rPr>
              <w:t xml:space="preserve"> </w:t>
            </w:r>
            <w:r w:rsidRPr="00B71D1E">
              <w:rPr>
                <w:rFonts w:eastAsia="Times New Roman"/>
                <w:bCs/>
                <w:iCs/>
                <w:color w:val="FF0000"/>
                <w:sz w:val="28"/>
                <w:szCs w:val="28"/>
              </w:rPr>
              <w:t>кодексом РФ</w:t>
            </w:r>
            <w:r w:rsidRPr="00B71D1E">
              <w:rPr>
                <w:rFonts w:eastAsia="Times New Roman"/>
                <w:sz w:val="28"/>
                <w:szCs w:val="28"/>
              </w:rPr>
              <w:t xml:space="preserve">. С забалансового счета задолженность списывается после того, как указанная комиссия признает ее безнадежной в порядке, установленном </w:t>
            </w:r>
            <w:r w:rsidRPr="00B71D1E">
              <w:rPr>
                <w:rFonts w:eastAsia="Times New Roman"/>
                <w:bCs/>
                <w:iCs/>
                <w:color w:val="FF0000"/>
                <w:sz w:val="28"/>
                <w:szCs w:val="28"/>
              </w:rPr>
              <w:t>приказом главного администратора доходов бюджета.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sz w:val="28"/>
                <w:szCs w:val="28"/>
              </w:rPr>
            </w:pPr>
            <w:r w:rsidRPr="00B71D1E">
              <w:rPr>
                <w:rFonts w:eastAsia="Times New Roman"/>
                <w:i/>
                <w:sz w:val="28"/>
                <w:szCs w:val="28"/>
              </w:rPr>
              <w:t>Основание: пункты: 339, 340 Инструкции к Единому плану счетов № 157н.</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w:t>
            </w:r>
            <w:r w:rsidRPr="00B71D1E">
              <w:rPr>
                <w:rFonts w:eastAsia="Times New Roman"/>
                <w:bCs/>
                <w:iCs/>
                <w:color w:val="0070C0"/>
                <w:sz w:val="28"/>
                <w:szCs w:val="28"/>
              </w:rPr>
              <w:t>администрации Сокурского сельсовета Мошковского районаНовосибирской области</w:t>
            </w:r>
            <w:r w:rsidRPr="00B71D1E">
              <w:rPr>
                <w:rFonts w:eastAsia="Times New Roman"/>
                <w:sz w:val="28"/>
                <w:szCs w:val="28"/>
              </w:rPr>
              <w:t>:</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 по истечении </w:t>
            </w:r>
            <w:r w:rsidRPr="00B71D1E">
              <w:rPr>
                <w:rFonts w:eastAsia="Times New Roman"/>
                <w:bCs/>
                <w:iCs/>
                <w:color w:val="FF0000"/>
                <w:sz w:val="28"/>
                <w:szCs w:val="28"/>
              </w:rPr>
              <w:t>пяти</w:t>
            </w:r>
            <w:r w:rsidRPr="00B71D1E">
              <w:rPr>
                <w:rFonts w:eastAsia="Times New Roman"/>
                <w:sz w:val="28"/>
                <w:szCs w:val="28"/>
              </w:rPr>
              <w:t xml:space="preserve"> лет отражения задолженности на забалансовом учете;</w:t>
            </w:r>
            <w:r w:rsidRPr="00B71D1E">
              <w:rPr>
                <w:rFonts w:eastAsia="Times New Roman"/>
                <w:sz w:val="28"/>
                <w:szCs w:val="28"/>
              </w:rPr>
              <w:br/>
              <w:t xml:space="preserve">– по завершении срока возможного возобновления процедуры взыскания </w:t>
            </w:r>
            <w:r w:rsidRPr="00B71D1E">
              <w:rPr>
                <w:rFonts w:eastAsia="Times New Roman"/>
                <w:sz w:val="28"/>
                <w:szCs w:val="28"/>
              </w:rPr>
              <w:lastRenderedPageBreak/>
              <w:t>задолженности согласно действующему законодательству;</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при наличии документов, подтверждающих прекращение обязательства смертью (ликвидацией) контрагента.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Кредиторская задолженность списывается с баланса отдельно по каждому обязательству (кредитору).</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sz w:val="28"/>
                <w:szCs w:val="28"/>
              </w:rPr>
            </w:pPr>
            <w:r w:rsidRPr="00B71D1E">
              <w:rPr>
                <w:rFonts w:eastAsia="Times New Roman"/>
                <w:i/>
                <w:sz w:val="28"/>
                <w:szCs w:val="28"/>
              </w:rPr>
              <w:t>Основание: пункты 339, 372 Инструкции к Единому плану счетов № 157н.</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8"/>
                <w:szCs w:val="28"/>
              </w:rPr>
            </w:pPr>
            <w:r w:rsidRPr="00B71D1E">
              <w:rPr>
                <w:rFonts w:eastAsia="Times New Roman"/>
                <w:iCs/>
                <w:sz w:val="28"/>
                <w:szCs w:val="28"/>
              </w:rPr>
              <w:t>10. Финансовый результат</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10.1.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r w:rsidRPr="00B71D1E">
              <w:rPr>
                <w:rFonts w:eastAsia="Times New Roman"/>
                <w:sz w:val="28"/>
                <w:szCs w:val="28"/>
              </w:rPr>
              <w:br/>
            </w:r>
            <w:r w:rsidRPr="00B71D1E">
              <w:rPr>
                <w:rFonts w:eastAsia="Times New Roman"/>
                <w:i/>
                <w:sz w:val="28"/>
                <w:szCs w:val="28"/>
              </w:rPr>
              <w:t>Основание: пункт 25 Стандарта «Аренда».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10.2. </w:t>
            </w:r>
            <w:r w:rsidRPr="00B71D1E">
              <w:rPr>
                <w:rFonts w:eastAsia="Times New Roman"/>
                <w:bCs/>
                <w:iCs/>
                <w:color w:val="0070C0"/>
                <w:sz w:val="28"/>
                <w:szCs w:val="28"/>
              </w:rPr>
              <w:t>Наименование учреждения</w:t>
            </w:r>
            <w:r w:rsidRPr="00B71D1E">
              <w:rPr>
                <w:rFonts w:eastAsia="Times New Roman"/>
                <w:sz w:val="28"/>
                <w:szCs w:val="28"/>
              </w:rPr>
              <w:t xml:space="preserve"> осуществляет расходы в пределах установленных норм и в соответствии с бюджетной сметой на отчетный год: </w:t>
            </w:r>
          </w:p>
          <w:p w:rsidR="00B71D1E" w:rsidRPr="00B71D1E" w:rsidRDefault="00B71D1E" w:rsidP="00B71D1E">
            <w:pPr>
              <w:numPr>
                <w:ilvl w:val="0"/>
                <w:numId w:val="4"/>
              </w:numPr>
              <w:spacing w:after="0" w:line="240" w:lineRule="auto"/>
              <w:jc w:val="both"/>
              <w:rPr>
                <w:rFonts w:eastAsia="Times New Roman"/>
                <w:sz w:val="28"/>
                <w:szCs w:val="28"/>
              </w:rPr>
            </w:pPr>
            <w:r w:rsidRPr="00B71D1E">
              <w:rPr>
                <w:rFonts w:eastAsia="Times New Roman"/>
                <w:sz w:val="28"/>
                <w:szCs w:val="28"/>
              </w:rPr>
              <w:t>на междугородные переговоры, услуги по доступу в Интернет – по фактическому расходу;</w:t>
            </w:r>
          </w:p>
          <w:p w:rsidR="00B71D1E" w:rsidRPr="00B71D1E" w:rsidRDefault="00B71D1E" w:rsidP="00B71D1E">
            <w:pPr>
              <w:numPr>
                <w:ilvl w:val="0"/>
                <w:numId w:val="4"/>
              </w:numPr>
              <w:spacing w:after="0" w:line="240" w:lineRule="auto"/>
              <w:jc w:val="both"/>
              <w:rPr>
                <w:rFonts w:eastAsia="Times New Roman"/>
                <w:sz w:val="28"/>
                <w:szCs w:val="28"/>
              </w:rPr>
            </w:pPr>
            <w:r w:rsidRPr="00B71D1E">
              <w:rPr>
                <w:rFonts w:eastAsia="Times New Roman"/>
                <w:sz w:val="28"/>
                <w:szCs w:val="28"/>
              </w:rPr>
              <w:t xml:space="preserve">пользование услугами сотовой связи – по лимиту, утвержденному распоряжением руководителя </w:t>
            </w:r>
            <w:r w:rsidRPr="00B71D1E">
              <w:rPr>
                <w:rFonts w:eastAsia="Times New Roman"/>
                <w:bCs/>
                <w:iCs/>
                <w:color w:val="0070C0"/>
                <w:sz w:val="28"/>
                <w:szCs w:val="28"/>
              </w:rPr>
              <w:t>Наименование учреждения</w:t>
            </w:r>
            <w:r w:rsidRPr="00B71D1E">
              <w:rPr>
                <w:rFonts w:eastAsia="Times New Roman"/>
                <w:sz w:val="28"/>
                <w:szCs w:val="28"/>
              </w:rPr>
              <w:t>.</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spacing w:after="0" w:line="240" w:lineRule="auto"/>
              <w:jc w:val="both"/>
              <w:rPr>
                <w:rFonts w:eastAsia="Times New Roman"/>
                <w:sz w:val="28"/>
                <w:szCs w:val="28"/>
              </w:rPr>
            </w:pPr>
            <w:r w:rsidRPr="00B71D1E">
              <w:rPr>
                <w:rFonts w:eastAsia="Times New Roman"/>
                <w:sz w:val="28"/>
                <w:szCs w:val="28"/>
              </w:rPr>
              <w:t>10.3. В составе расходов будущих периодов на счете КБК 1.401.50.000 «Расходы будущих периодов» отражаются расходы:</w:t>
            </w:r>
          </w:p>
          <w:p w:rsidR="00B71D1E" w:rsidRPr="00B71D1E" w:rsidRDefault="00B71D1E" w:rsidP="00B71D1E">
            <w:pPr>
              <w:numPr>
                <w:ilvl w:val="0"/>
                <w:numId w:val="13"/>
              </w:numPr>
              <w:spacing w:after="0" w:line="240" w:lineRule="auto"/>
              <w:jc w:val="both"/>
              <w:rPr>
                <w:rFonts w:eastAsia="Times New Roman"/>
                <w:sz w:val="28"/>
                <w:szCs w:val="28"/>
              </w:rPr>
            </w:pPr>
            <w:r w:rsidRPr="00B71D1E">
              <w:rPr>
                <w:rFonts w:eastAsia="Times New Roman"/>
                <w:sz w:val="28"/>
                <w:szCs w:val="28"/>
              </w:rPr>
              <w:t>по страхованию имущества, гражданской ответственности;</w:t>
            </w:r>
          </w:p>
          <w:p w:rsidR="00B71D1E" w:rsidRPr="00B71D1E" w:rsidRDefault="00B71D1E" w:rsidP="00B71D1E">
            <w:pPr>
              <w:numPr>
                <w:ilvl w:val="0"/>
                <w:numId w:val="13"/>
              </w:numPr>
              <w:spacing w:after="0" w:line="240" w:lineRule="auto"/>
              <w:jc w:val="both"/>
              <w:rPr>
                <w:rFonts w:eastAsia="Times New Roman"/>
                <w:sz w:val="28"/>
                <w:szCs w:val="28"/>
              </w:rPr>
            </w:pPr>
            <w:r w:rsidRPr="00B71D1E">
              <w:rPr>
                <w:rFonts w:eastAsia="Times New Roman"/>
                <w:sz w:val="28"/>
                <w:szCs w:val="28"/>
              </w:rPr>
              <w:t>по приобретению неисключительного права пользования нематериальными активами в течение нескольких отчетных периодов;</w:t>
            </w:r>
          </w:p>
          <w:p w:rsidR="00B71D1E" w:rsidRPr="00B71D1E" w:rsidRDefault="00B71D1E" w:rsidP="00B71D1E">
            <w:pPr>
              <w:numPr>
                <w:ilvl w:val="0"/>
                <w:numId w:val="13"/>
              </w:numPr>
              <w:spacing w:after="0" w:line="240" w:lineRule="auto"/>
              <w:jc w:val="both"/>
              <w:rPr>
                <w:rFonts w:eastAsia="Times New Roman"/>
                <w:sz w:val="28"/>
                <w:szCs w:val="28"/>
              </w:rPr>
            </w:pPr>
            <w:r w:rsidRPr="00B71D1E">
              <w:rPr>
                <w:rFonts w:eastAsia="Times New Roman"/>
                <w:sz w:val="28"/>
                <w:szCs w:val="28"/>
              </w:rPr>
              <w:t>…</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w:t>
            </w:r>
            <w:r w:rsidRPr="00B71D1E">
              <w:rPr>
                <w:rFonts w:eastAsia="Times New Roman"/>
                <w:bCs/>
                <w:iCs/>
                <w:color w:val="0070C0"/>
                <w:sz w:val="28"/>
                <w:szCs w:val="28"/>
              </w:rPr>
              <w:t>Наименование учреждения</w:t>
            </w:r>
            <w:r w:rsidRPr="00B71D1E">
              <w:rPr>
                <w:rFonts w:eastAsia="Times New Roman"/>
                <w:sz w:val="28"/>
                <w:szCs w:val="28"/>
              </w:rPr>
              <w:t xml:space="preserve"> в приказе.</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sz w:val="28"/>
                <w:szCs w:val="28"/>
              </w:rPr>
            </w:pPr>
            <w:r w:rsidRPr="00B71D1E">
              <w:rPr>
                <w:rFonts w:eastAsia="Times New Roman"/>
                <w:i/>
                <w:sz w:val="28"/>
                <w:szCs w:val="28"/>
              </w:rPr>
              <w:t>Основание: пункты 302, 302.1 Инструкции к Единому плану счетов № 157н.</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10.4. В </w:t>
            </w:r>
            <w:r w:rsidRPr="00B71D1E">
              <w:rPr>
                <w:rFonts w:eastAsia="Times New Roman"/>
                <w:bCs/>
                <w:iCs/>
                <w:color w:val="0070C0"/>
                <w:sz w:val="28"/>
                <w:szCs w:val="28"/>
              </w:rPr>
              <w:t>Наименование учреждения</w:t>
            </w:r>
            <w:r w:rsidRPr="00B71D1E">
              <w:rPr>
                <w:rFonts w:eastAsia="Times New Roman"/>
                <w:sz w:val="28"/>
                <w:szCs w:val="28"/>
              </w:rPr>
              <w:t xml:space="preserve"> создаются: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резерв на предстоящую оплату отпусков. Порядок расчета резерва приведен в приложении № __;</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 резерв по претензионным требованиям – при необходимости. Величина резерва устанавливается в размере претензии, предъявленной </w:t>
            </w:r>
            <w:r w:rsidRPr="00B71D1E">
              <w:rPr>
                <w:rFonts w:eastAsia="Times New Roman"/>
                <w:bCs/>
                <w:iCs/>
                <w:color w:val="0070C0"/>
                <w:sz w:val="28"/>
                <w:szCs w:val="28"/>
              </w:rPr>
              <w:t>Наименование учреждения</w:t>
            </w:r>
            <w:r w:rsidRPr="00B71D1E">
              <w:rPr>
                <w:rFonts w:eastAsia="Times New Roman"/>
                <w:sz w:val="28"/>
                <w:szCs w:val="28"/>
              </w:rPr>
              <w:t xml:space="preserve"> в судебном иске, либо в претензионных документах досудебного </w:t>
            </w:r>
            <w:r w:rsidRPr="00B71D1E">
              <w:rPr>
                <w:rFonts w:eastAsia="Times New Roman"/>
                <w:sz w:val="28"/>
                <w:szCs w:val="28"/>
              </w:rPr>
              <w:lastRenderedPageBreak/>
              <w:t>разбирательства. В случае если претензии отозваны или не признаны судом, сумма резерва списывается с учета методом «красное сторно».</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sz w:val="28"/>
                <w:szCs w:val="28"/>
              </w:rPr>
            </w:pPr>
            <w:r w:rsidRPr="00B71D1E">
              <w:rPr>
                <w:rFonts w:eastAsia="Times New Roman"/>
                <w:sz w:val="28"/>
                <w:szCs w:val="28"/>
              </w:rPr>
              <w:t>…</w:t>
            </w:r>
            <w:r w:rsidRPr="00B71D1E">
              <w:rPr>
                <w:rFonts w:eastAsia="Times New Roman"/>
                <w:sz w:val="28"/>
                <w:szCs w:val="28"/>
              </w:rPr>
              <w:br/>
            </w:r>
            <w:r w:rsidRPr="00B71D1E">
              <w:rPr>
                <w:rFonts w:eastAsia="Times New Roman"/>
                <w:i/>
                <w:sz w:val="28"/>
                <w:szCs w:val="28"/>
              </w:rPr>
              <w:t>Основание: пункт 302.1 Инструкции к Единому плану счетов № 157н.</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8"/>
                <w:szCs w:val="28"/>
              </w:rPr>
            </w:pPr>
            <w:r w:rsidRPr="00B71D1E">
              <w:rPr>
                <w:rFonts w:eastAsia="Times New Roman"/>
                <w:iCs/>
                <w:sz w:val="28"/>
                <w:szCs w:val="28"/>
              </w:rPr>
              <w:t>11. Санкционирование расходов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Принятие бюджетных (денежных) обязательств к учету осуществляется в пределах лимитов бюджетных обязательств в порядке, приведенном в приложении № __.</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8"/>
                <w:szCs w:val="28"/>
              </w:rPr>
            </w:pPr>
            <w:r w:rsidRPr="00B71D1E">
              <w:rPr>
                <w:rFonts w:eastAsia="Times New Roman"/>
                <w:iCs/>
                <w:sz w:val="28"/>
                <w:szCs w:val="28"/>
              </w:rPr>
              <w:t>12. События после отчетной даты</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Признание и отражение в учете и отчетности событий после отчетной даты осуществляется в порядке, приведенном в приложении № __.</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8"/>
                <w:szCs w:val="28"/>
              </w:rPr>
            </w:pPr>
            <w:r w:rsidRPr="00B71D1E">
              <w:rPr>
                <w:rFonts w:eastAsia="Times New Roman"/>
                <w:bCs/>
                <w:sz w:val="28"/>
                <w:szCs w:val="28"/>
                <w:lang w:val="en-US"/>
              </w:rPr>
              <w:t>V</w:t>
            </w:r>
            <w:r w:rsidRPr="00B71D1E">
              <w:rPr>
                <w:rFonts w:eastAsia="Times New Roman"/>
                <w:bCs/>
                <w:sz w:val="28"/>
                <w:szCs w:val="28"/>
              </w:rPr>
              <w:t>. Инвентаризация имущества и обязательств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1. Инвентаризацию имущества и обязательств (в т. ч. числящихся на забалансовых счетах), а также финансовых результатов (в т. ч. расходов будущих периодов) проводит постоянно действующая инвентаризационная комиссия. Порядок и график проведения инвентаризации приведен в приложении № __.</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В отдельных случаях (при смене материально-ответственных лиц, при выявлении фактов хищения, при стихийных бедствиях и т.д.) инвентаризацию может проводить специально созданная рабочая комиссия, состав которой утверждается отельным приказом руководителя.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sz w:val="28"/>
                <w:szCs w:val="28"/>
              </w:rPr>
            </w:pPr>
            <w:r w:rsidRPr="00B71D1E">
              <w:rPr>
                <w:rFonts w:eastAsia="Times New Roman"/>
                <w:i/>
                <w:sz w:val="28"/>
                <w:szCs w:val="28"/>
              </w:rPr>
              <w:t xml:space="preserve">Основание: статья 11 Закона от 6 декабря 2011 № 402-ФЗ, раздел </w:t>
            </w:r>
            <w:r w:rsidRPr="00B71D1E">
              <w:rPr>
                <w:rFonts w:eastAsia="Times New Roman"/>
                <w:i/>
                <w:sz w:val="28"/>
                <w:szCs w:val="28"/>
                <w:lang w:val="en-US"/>
              </w:rPr>
              <w:t>VIII</w:t>
            </w:r>
            <w:r w:rsidRPr="00B71D1E">
              <w:rPr>
                <w:rFonts w:eastAsia="Times New Roman"/>
                <w:i/>
                <w:sz w:val="28"/>
                <w:szCs w:val="28"/>
              </w:rPr>
              <w:t xml:space="preserve"> Стандарта «Концептуальные основы бухучета и отчетности».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2. Состав комиссии для проведения внезапной ревизии кассы приведен в приложении № __.</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3. Руководителями обособленных структурных подразделений создаются инвентаризационные комиссии из числа сотрудников (служащих) подразделения приказом по подразделению.</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 w:val="28"/>
                <w:szCs w:val="28"/>
              </w:rPr>
            </w:pPr>
            <w:r w:rsidRPr="00B71D1E">
              <w:rPr>
                <w:rFonts w:eastAsia="Times New Roman"/>
                <w:bCs/>
                <w:sz w:val="28"/>
                <w:szCs w:val="28"/>
                <w:lang w:val="en-US"/>
              </w:rPr>
              <w:t>VI</w:t>
            </w:r>
            <w:r w:rsidRPr="00B71D1E">
              <w:rPr>
                <w:rFonts w:eastAsia="Times New Roman"/>
                <w:bCs/>
                <w:sz w:val="28"/>
                <w:szCs w:val="28"/>
              </w:rPr>
              <w:t>. Первичные и сводные учетные документы, бюджетные регистры</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8"/>
                <w:szCs w:val="28"/>
              </w:rPr>
            </w:pPr>
            <w:r w:rsidRPr="00B71D1E">
              <w:rPr>
                <w:rFonts w:eastAsia="Times New Roman"/>
                <w:bCs/>
                <w:sz w:val="28"/>
                <w:szCs w:val="28"/>
              </w:rPr>
              <w:t>и правила документооборота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1. При обработке учетной информации применяется автоматизированный учет по следующим блокам:</w:t>
            </w:r>
          </w:p>
          <w:p w:rsidR="00B71D1E" w:rsidRPr="00B71D1E" w:rsidRDefault="00B71D1E" w:rsidP="00B71D1E">
            <w:pPr>
              <w:numPr>
                <w:ilvl w:val="0"/>
                <w:numId w:val="7"/>
              </w:numPr>
              <w:spacing w:after="0" w:line="240" w:lineRule="auto"/>
              <w:jc w:val="both"/>
              <w:rPr>
                <w:rFonts w:eastAsia="Times New Roman"/>
                <w:sz w:val="28"/>
                <w:szCs w:val="28"/>
              </w:rPr>
            </w:pPr>
            <w:r w:rsidRPr="00B71D1E">
              <w:rPr>
                <w:rFonts w:eastAsia="Times New Roman"/>
                <w:sz w:val="28"/>
                <w:szCs w:val="28"/>
              </w:rPr>
              <w:t xml:space="preserve">автоматизированный бюджетный учет </w:t>
            </w:r>
            <w:r w:rsidRPr="00B71D1E">
              <w:rPr>
                <w:rFonts w:eastAsia="Times New Roman"/>
                <w:bCs/>
                <w:iCs/>
                <w:color w:val="0070C0"/>
                <w:sz w:val="28"/>
                <w:szCs w:val="28"/>
              </w:rPr>
              <w:t>Наименование учреждения</w:t>
            </w:r>
            <w:r w:rsidRPr="00B71D1E">
              <w:rPr>
                <w:rFonts w:eastAsia="Times New Roman"/>
                <w:sz w:val="28"/>
                <w:szCs w:val="28"/>
              </w:rPr>
              <w:t xml:space="preserve"> как у получателя бюджетных средств, распорядителя бюджетных средств </w:t>
            </w:r>
            <w:r w:rsidRPr="00B71D1E">
              <w:rPr>
                <w:rFonts w:eastAsia="Times New Roman"/>
                <w:sz w:val="28"/>
                <w:szCs w:val="28"/>
              </w:rPr>
              <w:lastRenderedPageBreak/>
              <w:t xml:space="preserve">ведется с применением программы </w:t>
            </w:r>
            <w:r w:rsidRPr="00B71D1E">
              <w:rPr>
                <w:rFonts w:eastAsia="Times New Roman"/>
                <w:bCs/>
                <w:iCs/>
                <w:color w:val="FF0000"/>
                <w:sz w:val="28"/>
                <w:szCs w:val="28"/>
              </w:rPr>
              <w:t>«</w:t>
            </w:r>
            <w:r w:rsidRPr="00B71D1E">
              <w:rPr>
                <w:rFonts w:eastAsia="Times New Roman"/>
                <w:sz w:val="28"/>
                <w:szCs w:val="28"/>
              </w:rPr>
              <w:t xml:space="preserve"> </w:t>
            </w:r>
            <w:r w:rsidRPr="00B71D1E">
              <w:rPr>
                <w:rFonts w:eastAsia="Times New Roman"/>
                <w:bCs/>
                <w:iCs/>
                <w:color w:val="FF0000"/>
                <w:sz w:val="28"/>
                <w:szCs w:val="28"/>
              </w:rPr>
              <w:t>Бухгалтерия»</w:t>
            </w:r>
            <w:r w:rsidRPr="00B71D1E">
              <w:rPr>
                <w:rFonts w:eastAsia="Times New Roman"/>
                <w:sz w:val="28"/>
                <w:szCs w:val="28"/>
              </w:rPr>
              <w:t xml:space="preserve">, </w:t>
            </w:r>
            <w:r w:rsidRPr="00B71D1E">
              <w:rPr>
                <w:rFonts w:eastAsia="Times New Roman"/>
                <w:bCs/>
                <w:iCs/>
                <w:color w:val="FF0000"/>
                <w:sz w:val="28"/>
                <w:szCs w:val="28"/>
              </w:rPr>
              <w:t>« Зарплата»</w:t>
            </w:r>
            <w:r w:rsidRPr="00B71D1E">
              <w:rPr>
                <w:rFonts w:eastAsia="Times New Roman"/>
                <w:sz w:val="28"/>
                <w:szCs w:val="28"/>
              </w:rPr>
              <w:t>;</w:t>
            </w:r>
          </w:p>
          <w:p w:rsidR="00B71D1E" w:rsidRPr="00B71D1E" w:rsidRDefault="00B71D1E" w:rsidP="00B71D1E">
            <w:pPr>
              <w:numPr>
                <w:ilvl w:val="0"/>
                <w:numId w:val="7"/>
              </w:numPr>
              <w:spacing w:after="0" w:line="240" w:lineRule="auto"/>
              <w:jc w:val="both"/>
              <w:rPr>
                <w:rFonts w:eastAsia="Times New Roman"/>
                <w:sz w:val="28"/>
                <w:szCs w:val="28"/>
              </w:rPr>
            </w:pPr>
            <w:r w:rsidRPr="00B71D1E">
              <w:rPr>
                <w:rFonts w:eastAsia="Times New Roman"/>
                <w:sz w:val="28"/>
                <w:szCs w:val="28"/>
              </w:rPr>
              <w:t xml:space="preserve">свод месячной, квартальной, годовой бюджетной отчетности об исполнении бюджета составляется с применением программы </w:t>
            </w:r>
            <w:r w:rsidRPr="00B71D1E">
              <w:rPr>
                <w:rFonts w:eastAsia="Times New Roman"/>
                <w:bCs/>
                <w:iCs/>
                <w:color w:val="FF0000"/>
                <w:sz w:val="28"/>
                <w:szCs w:val="28"/>
              </w:rPr>
              <w:t>«Бюджет»</w:t>
            </w:r>
            <w:r w:rsidRPr="00B71D1E">
              <w:rPr>
                <w:rFonts w:eastAsia="Times New Roman"/>
                <w:sz w:val="28"/>
                <w:szCs w:val="28"/>
              </w:rPr>
              <w:t>;</w:t>
            </w:r>
          </w:p>
          <w:p w:rsidR="00B71D1E" w:rsidRPr="00B71D1E" w:rsidRDefault="00B71D1E" w:rsidP="00B71D1E">
            <w:pPr>
              <w:numPr>
                <w:ilvl w:val="0"/>
                <w:numId w:val="7"/>
              </w:numPr>
              <w:spacing w:after="0" w:line="240" w:lineRule="auto"/>
              <w:jc w:val="both"/>
              <w:rPr>
                <w:rFonts w:eastAsia="Times New Roman"/>
                <w:sz w:val="28"/>
                <w:szCs w:val="28"/>
              </w:rPr>
            </w:pPr>
            <w:r w:rsidRPr="00B71D1E">
              <w:rPr>
                <w:rFonts w:eastAsia="Times New Roman"/>
                <w:sz w:val="28"/>
                <w:szCs w:val="28"/>
              </w:rPr>
              <w:t xml:space="preserve">свод годовой, квартальной бюджетной отчетности ГРБС – с применением программы </w:t>
            </w:r>
            <w:r w:rsidRPr="00B71D1E">
              <w:rPr>
                <w:rFonts w:eastAsia="Times New Roman"/>
                <w:bCs/>
                <w:iCs/>
                <w:color w:val="FF0000"/>
                <w:sz w:val="28"/>
                <w:szCs w:val="28"/>
              </w:rPr>
              <w:t>«Бюджет – Сводная отчетность»</w:t>
            </w:r>
            <w:r w:rsidRPr="00B71D1E">
              <w:rPr>
                <w:rFonts w:eastAsia="Times New Roman"/>
                <w:sz w:val="28"/>
                <w:szCs w:val="28"/>
              </w:rPr>
              <w:t>;</w:t>
            </w:r>
          </w:p>
          <w:p w:rsidR="00B71D1E" w:rsidRPr="00B71D1E" w:rsidRDefault="00B71D1E" w:rsidP="00B71D1E">
            <w:pPr>
              <w:numPr>
                <w:ilvl w:val="0"/>
                <w:numId w:val="7"/>
              </w:numPr>
              <w:spacing w:after="0" w:line="240" w:lineRule="auto"/>
              <w:jc w:val="both"/>
              <w:rPr>
                <w:rFonts w:eastAsia="Times New Roman"/>
                <w:sz w:val="28"/>
                <w:szCs w:val="28"/>
              </w:rPr>
            </w:pPr>
            <w:r w:rsidRPr="00B71D1E">
              <w:rPr>
                <w:rFonts w:eastAsia="Times New Roman"/>
                <w:sz w:val="28"/>
                <w:szCs w:val="28"/>
              </w:rPr>
              <w:t>информационный обмен документами с межрегиональным операционным управлением Казначейства России осуществляется в системе электронного документооборота (СЭД) с применением средств электронной подписи в соответствии с законодательством на основании договора об обмене электронными документами.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2. При проведении хозяйственных операций, для оформления которых не предусмотрены типовые формы первичных документов, </w:t>
            </w:r>
            <w:r w:rsidRPr="00B71D1E">
              <w:rPr>
                <w:rFonts w:eastAsia="Times New Roman"/>
                <w:bCs/>
                <w:iCs/>
                <w:color w:val="0070C0"/>
                <w:sz w:val="28"/>
                <w:szCs w:val="28"/>
              </w:rPr>
              <w:t>Наименование учреждения</w:t>
            </w:r>
            <w:r w:rsidRPr="00B71D1E">
              <w:rPr>
                <w:rFonts w:eastAsia="Times New Roman"/>
                <w:sz w:val="28"/>
                <w:szCs w:val="28"/>
              </w:rPr>
              <w:t xml:space="preserve"> использует:</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самостоятельно разработанные формы, которые приведены в приложении № __;</w:t>
            </w:r>
            <w:r w:rsidRPr="00B71D1E">
              <w:rPr>
                <w:rFonts w:eastAsia="Times New Roman"/>
                <w:sz w:val="28"/>
                <w:szCs w:val="28"/>
              </w:rPr>
              <w:br/>
              <w:t>– унифицированные формы, дополненные необходимыми реквизитами.</w:t>
            </w:r>
            <w:r w:rsidRPr="00B71D1E">
              <w:rPr>
                <w:rFonts w:eastAsia="Times New Roman"/>
                <w:sz w:val="28"/>
                <w:szCs w:val="28"/>
              </w:rPr>
              <w:br/>
            </w:r>
            <w:r w:rsidRPr="00B71D1E">
              <w:rPr>
                <w:rFonts w:eastAsia="Times New Roman"/>
                <w:i/>
                <w:sz w:val="28"/>
                <w:szCs w:val="28"/>
              </w:rPr>
              <w:t>Основание: пункт 7 Инструкции к Единому плану счетов № 157н, пункты 25–26 Стандарта «Концептуальные основы бухучета и отчетности».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3. Право подписи учетных документов предоставлено должностным лицам, перечисленным в приложении № __.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4.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График документооборота утверждается приказом руководителя.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5. </w:t>
            </w:r>
            <w:r w:rsidRPr="00B71D1E">
              <w:rPr>
                <w:rFonts w:eastAsia="Times New Roman"/>
                <w:bCs/>
                <w:iCs/>
                <w:color w:val="0070C0"/>
                <w:sz w:val="28"/>
                <w:szCs w:val="28"/>
              </w:rPr>
              <w:t>Наименование учреждения</w:t>
            </w:r>
            <w:r w:rsidRPr="00B71D1E">
              <w:rPr>
                <w:rFonts w:eastAsia="Times New Roman"/>
                <w:sz w:val="28"/>
                <w:szCs w:val="28"/>
              </w:rPr>
              <w:t xml:space="preserve">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6. При поступлении документов на иностранном языке построчный перевод таких документов на русский язык осуществляется сотрудником (служащим) </w:t>
            </w:r>
            <w:r w:rsidRPr="00B71D1E">
              <w:rPr>
                <w:rFonts w:eastAsia="Times New Roman"/>
                <w:bCs/>
                <w:iCs/>
                <w:color w:val="0070C0"/>
                <w:sz w:val="28"/>
                <w:szCs w:val="28"/>
              </w:rPr>
              <w:t>Наименование учреждения</w:t>
            </w:r>
            <w:r w:rsidRPr="00B71D1E">
              <w:rPr>
                <w:rFonts w:eastAsia="Times New Roman"/>
                <w:sz w:val="28"/>
                <w:szCs w:val="28"/>
              </w:rPr>
              <w:t>, который владеет иностранным языком. Переводы составляются на отдельном документе, заверяются подписью сотрудника (служащего), составившего перевод, и прикладываются к первичным документам.</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Если документы на иностранном языке составлены по типовой форме (идентичны по количеству граф, их названию, расшифровке работ и т. д. и </w:t>
            </w:r>
            <w:r w:rsidRPr="00B71D1E">
              <w:rPr>
                <w:rFonts w:eastAsia="Times New Roman"/>
                <w:sz w:val="28"/>
                <w:szCs w:val="28"/>
              </w:rPr>
              <w:lastRenderedPageBreak/>
              <w:t xml:space="preserve">отличаются только суммой), то в отношении их постоянных показателей достаточно однократного перевода на русский язык. В последующем переводить нужно только изменяющиеся показатели </w:t>
            </w:r>
            <w:r w:rsidRPr="00B71D1E">
              <w:rPr>
                <w:rFonts w:eastAsia="Times New Roman"/>
                <w:sz w:val="28"/>
                <w:szCs w:val="28"/>
              </w:rPr>
              <w:br/>
              <w:t>данного первичного документа.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sz w:val="28"/>
                <w:szCs w:val="28"/>
              </w:rPr>
            </w:pPr>
            <w:r w:rsidRPr="00B71D1E">
              <w:rPr>
                <w:rFonts w:eastAsia="Times New Roman"/>
                <w:i/>
                <w:sz w:val="28"/>
                <w:szCs w:val="28"/>
              </w:rPr>
              <w:t>Основание: пункт 13 Инструкции к Единому плану счетов № 157н, пункт 31 Стандарта «Концептуальные основы бухучета и отчетности».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7. Журналы операций ведутся в соответствии с перечнем регистров бухучета получателя бюджетных средств, администратора доходов бюджета. Журналам операций по учету исполнения бюджетной сметы и администрированию поступлений и выбытий присваиваются номера согласно приложению № __.</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Журналы операций подписываются главным бухгалтером и бухгалтером, составившим журнал операций.</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На основании данных журналов операций ежемесячно составляются главные книги:</w:t>
            </w:r>
          </w:p>
          <w:p w:rsidR="00B71D1E" w:rsidRPr="00B71D1E" w:rsidRDefault="00B71D1E" w:rsidP="00B71D1E">
            <w:pPr>
              <w:numPr>
                <w:ilvl w:val="0"/>
                <w:numId w:val="8"/>
              </w:numPr>
              <w:spacing w:after="0" w:line="240" w:lineRule="auto"/>
              <w:jc w:val="both"/>
              <w:rPr>
                <w:rFonts w:eastAsia="Times New Roman"/>
                <w:sz w:val="28"/>
                <w:szCs w:val="28"/>
              </w:rPr>
            </w:pPr>
            <w:r w:rsidRPr="00B71D1E">
              <w:rPr>
                <w:rFonts w:eastAsia="Times New Roman"/>
                <w:sz w:val="28"/>
                <w:szCs w:val="28"/>
              </w:rPr>
              <w:t xml:space="preserve">по учету у </w:t>
            </w:r>
            <w:r w:rsidRPr="00B71D1E">
              <w:rPr>
                <w:rFonts w:eastAsia="Times New Roman"/>
                <w:bCs/>
                <w:iCs/>
                <w:color w:val="0070C0"/>
                <w:sz w:val="28"/>
                <w:szCs w:val="28"/>
              </w:rPr>
              <w:t>Наименование учреждения</w:t>
            </w:r>
            <w:r w:rsidRPr="00B71D1E">
              <w:rPr>
                <w:rFonts w:eastAsia="Times New Roman"/>
                <w:sz w:val="28"/>
                <w:szCs w:val="28"/>
              </w:rPr>
              <w:t xml:space="preserve"> как получателя и распорядителя бюджетных средств;</w:t>
            </w:r>
          </w:p>
          <w:p w:rsidR="00B71D1E" w:rsidRPr="00B71D1E" w:rsidRDefault="00B71D1E" w:rsidP="00B71D1E">
            <w:pPr>
              <w:numPr>
                <w:ilvl w:val="0"/>
                <w:numId w:val="8"/>
              </w:numPr>
              <w:spacing w:after="0" w:line="240" w:lineRule="auto"/>
              <w:jc w:val="both"/>
              <w:rPr>
                <w:rFonts w:eastAsia="Times New Roman"/>
                <w:sz w:val="28"/>
                <w:szCs w:val="28"/>
              </w:rPr>
            </w:pPr>
            <w:r w:rsidRPr="00B71D1E">
              <w:rPr>
                <w:rFonts w:eastAsia="Times New Roman"/>
                <w:sz w:val="28"/>
                <w:szCs w:val="28"/>
              </w:rPr>
              <w:t xml:space="preserve">по учету администрируемых поступлений и выбытий, невыясненных </w:t>
            </w:r>
            <w:r w:rsidRPr="00B71D1E">
              <w:rPr>
                <w:rFonts w:eastAsia="Times New Roman"/>
                <w:sz w:val="28"/>
                <w:szCs w:val="28"/>
              </w:rPr>
              <w:br/>
              <w:t>поступлений.</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8. Формирование регистров по приложению 3 к приказу № 52н бухучета осуществляется в следующем порядке:</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журнал регистрации приходных и расходных ордеров составляется ежемесячно, в последний рабочий день месяца;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r w:rsidRPr="00B71D1E">
              <w:rPr>
                <w:rFonts w:eastAsia="Times New Roman"/>
                <w:sz w:val="28"/>
                <w:szCs w:val="28"/>
              </w:rPr>
              <w:br/>
              <w:t xml:space="preserve">– опись инвентарных карточек по учету основных средств, инвентарный список </w:t>
            </w:r>
            <w:r w:rsidRPr="00B71D1E">
              <w:rPr>
                <w:rFonts w:eastAsia="Times New Roman"/>
                <w:sz w:val="28"/>
                <w:szCs w:val="28"/>
              </w:rPr>
              <w:br/>
              <w:t>основных средств, реестр карточек заполняются ежегодно, в последний день года;</w:t>
            </w:r>
            <w:r w:rsidRPr="00B71D1E">
              <w:rPr>
                <w:rFonts w:eastAsia="Times New Roman"/>
                <w:sz w:val="28"/>
                <w:szCs w:val="28"/>
              </w:rPr>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 авансовые отчеты брошюруются в хронологическом порядке в последний день </w:t>
            </w:r>
            <w:r w:rsidRPr="00B71D1E">
              <w:rPr>
                <w:rFonts w:eastAsia="Times New Roman"/>
                <w:sz w:val="28"/>
                <w:szCs w:val="28"/>
              </w:rPr>
              <w:br/>
              <w:t>отчетного месяца;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журналы операций, главная книга заполняются ежемесячно;</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lastRenderedPageBreak/>
              <w:t>– другие регистры, не указанные выше, заполняются по мере необходимости, если иное не установлено законодательством РФ.</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sz w:val="28"/>
                <w:szCs w:val="28"/>
              </w:rPr>
            </w:pPr>
            <w:r w:rsidRPr="00B71D1E">
              <w:rPr>
                <w:rFonts w:eastAsia="Times New Roman"/>
                <w:i/>
                <w:sz w:val="28"/>
                <w:szCs w:val="28"/>
              </w:rPr>
              <w:t>Основание: пункт 11 Инструкции к Единому плану счетов № 157н.</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9.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КБК 1.302.11.000 «Расчеты по заработной плате» и КБК 1.302.13.000 «Расчеты по начислениям на выплаты по оплате труда»;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КБК 1.302.12.000 «Расчеты по прочим выплатам»;</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КБК 1.302.91.000 «Расчеты по прочим расходам».</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sz w:val="28"/>
                <w:szCs w:val="28"/>
              </w:rPr>
            </w:pPr>
            <w:r w:rsidRPr="00B71D1E">
              <w:rPr>
                <w:rFonts w:eastAsia="Times New Roman"/>
                <w:i/>
                <w:sz w:val="28"/>
                <w:szCs w:val="28"/>
              </w:rPr>
              <w:t>Основание: пункт 257 Инструкции к Единому плану счетов № 157н.</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sz w:val="28"/>
                <w:szCs w:val="28"/>
              </w:rPr>
            </w:pPr>
            <w:r w:rsidRPr="00B71D1E">
              <w:rPr>
                <w:rFonts w:eastAsia="Times New Roman"/>
                <w:i/>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10.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sz w:val="28"/>
                <w:szCs w:val="28"/>
              </w:rPr>
            </w:pPr>
            <w:r w:rsidRPr="00B71D1E">
              <w:rPr>
                <w:rFonts w:eastAsia="Times New Roman"/>
                <w:sz w:val="28"/>
                <w:szCs w:val="28"/>
              </w:rPr>
              <w:t>Список сотрудников, имеющих право подписи электронных документов и регистров бухучета, утверждается отдельным приказом.</w:t>
            </w:r>
            <w:r w:rsidRPr="00B71D1E">
              <w:rPr>
                <w:rFonts w:eastAsia="Times New Roman"/>
                <w:sz w:val="28"/>
                <w:szCs w:val="28"/>
              </w:rPr>
              <w:br/>
            </w:r>
            <w:r w:rsidRPr="00B71D1E">
              <w:rPr>
                <w:rFonts w:eastAsia="Times New Roman"/>
                <w:i/>
                <w:sz w:val="28"/>
                <w:szCs w:val="28"/>
              </w:rPr>
              <w:t>Основание: часть 5 статьи 9 Закона от 6 декабря 2011 № 402-ФЗ, пункты 7, 11 Инструкции к Единому плану счетов № 157н, пункт 32 Стандарта «Концептуальные основы бухучета и отчетности», Методические указания, утвержденные приказом Минфина России от 30 марта 2015 № 52н, статья 2 Закона от 6 апреля 2011 № 63-ФЗ.</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11.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w:t>
            </w:r>
            <w:r w:rsidRPr="00B71D1E">
              <w:rPr>
                <w:rFonts w:eastAsia="Times New Roman"/>
                <w:bCs/>
                <w:iCs/>
                <w:color w:val="0070C0"/>
                <w:sz w:val="28"/>
                <w:szCs w:val="28"/>
              </w:rPr>
              <w:t>Наименование учреждения</w:t>
            </w:r>
            <w:r w:rsidRPr="00B71D1E">
              <w:rPr>
                <w:rFonts w:eastAsia="Times New Roman"/>
                <w:sz w:val="28"/>
                <w:szCs w:val="28"/>
              </w:rPr>
              <w:t xml:space="preserve">. Ведение и хранение журнала возлагается приказом руководителя на ответственного сотрудника </w:t>
            </w:r>
            <w:r w:rsidRPr="00B71D1E">
              <w:rPr>
                <w:rFonts w:eastAsia="Times New Roman"/>
                <w:bCs/>
                <w:iCs/>
                <w:color w:val="0070C0"/>
                <w:sz w:val="28"/>
                <w:szCs w:val="28"/>
              </w:rPr>
              <w:t>Наименование учреждения</w:t>
            </w:r>
            <w:r w:rsidRPr="00B71D1E">
              <w:rPr>
                <w:rFonts w:eastAsia="Times New Roman"/>
                <w:sz w:val="28"/>
                <w:szCs w:val="28"/>
              </w:rPr>
              <w:t>.</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sz w:val="28"/>
                <w:szCs w:val="28"/>
              </w:rPr>
            </w:pPr>
            <w:r w:rsidRPr="00B71D1E">
              <w:rPr>
                <w:rFonts w:eastAsia="Times New Roman"/>
                <w:i/>
                <w:sz w:val="28"/>
                <w:szCs w:val="28"/>
              </w:rPr>
              <w:t>Основание: пункт 14 Инструкции к Единому плану счетов № 157н, пункт 33 Стандарта «Концептуальные основы бухучета и отчетности».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12. В деятельности </w:t>
            </w:r>
            <w:r w:rsidRPr="00B71D1E">
              <w:rPr>
                <w:rFonts w:eastAsia="Times New Roman"/>
                <w:bCs/>
                <w:iCs/>
                <w:color w:val="0070C0"/>
                <w:sz w:val="28"/>
                <w:szCs w:val="28"/>
              </w:rPr>
              <w:t>Наименование учреждения</w:t>
            </w:r>
            <w:r w:rsidRPr="00B71D1E">
              <w:rPr>
                <w:rFonts w:eastAsia="Times New Roman"/>
                <w:sz w:val="28"/>
                <w:szCs w:val="28"/>
              </w:rPr>
              <w:t xml:space="preserve"> используются следующие бланки строгой отчетности: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бланки трудовых книжек и вкладышей к ним;</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бланки дипломов, вкладышей к дипломам, свидетельств;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бланки платежных квитанций по форме № 0504510.</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Учет бланков ведется по стоимости их приобретения.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i/>
                <w:sz w:val="28"/>
                <w:szCs w:val="28"/>
              </w:rPr>
              <w:t>Основание: пункт 337 Инструкции к Единому плану счетов № 157н</w:t>
            </w:r>
            <w:r w:rsidRPr="00B71D1E">
              <w:rPr>
                <w:rFonts w:eastAsia="Times New Roman"/>
                <w:sz w:val="28"/>
                <w:szCs w:val="28"/>
              </w:rPr>
              <w:t>.</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spacing w:after="0" w:line="240" w:lineRule="auto"/>
              <w:jc w:val="both"/>
              <w:rPr>
                <w:rFonts w:eastAsia="Times New Roman"/>
                <w:sz w:val="28"/>
                <w:szCs w:val="28"/>
              </w:rPr>
            </w:pPr>
            <w:r w:rsidRPr="00B71D1E">
              <w:rPr>
                <w:rFonts w:eastAsia="Times New Roman"/>
                <w:sz w:val="28"/>
                <w:szCs w:val="28"/>
              </w:rPr>
              <w:lastRenderedPageBreak/>
              <w:t>13. Перечень должностей сотрудников, ответственных за учет, хранение и выдачу бланков строгой отчетности, приведен в приложении № __.</w:t>
            </w:r>
          </w:p>
          <w:p w:rsidR="00B71D1E" w:rsidRPr="00B71D1E" w:rsidRDefault="00B71D1E" w:rsidP="00B71D1E">
            <w:pPr>
              <w:spacing w:after="0" w:line="240" w:lineRule="auto"/>
              <w:jc w:val="both"/>
              <w:rPr>
                <w:rFonts w:eastAsia="Times New Roman"/>
                <w:sz w:val="28"/>
                <w:szCs w:val="28"/>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8"/>
                <w:szCs w:val="28"/>
              </w:rPr>
            </w:pPr>
            <w:r w:rsidRPr="00B71D1E">
              <w:rPr>
                <w:rFonts w:eastAsia="Times New Roman"/>
                <w:sz w:val="28"/>
                <w:szCs w:val="28"/>
              </w:rPr>
              <w:t>14. Особенности применения первичных документов: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14.1. При приобретении и реализации нефинансовых активов составляется акт о приеме-передаче объектов нефинансовых активов (ф. 0504101).</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14.2.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14.3.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Табель учета использования рабочего времени (ф. 0504421) дополнен условными обозначениями: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6"/>
              <w:gridCol w:w="686"/>
            </w:tblGrid>
            <w:tr w:rsidR="00B71D1E" w:rsidRPr="00B71D1E" w:rsidTr="00135D87">
              <w:tc>
                <w:tcPr>
                  <w:tcW w:w="4326" w:type="dxa"/>
                </w:tcPr>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Наименование показателя</w:t>
                  </w:r>
                </w:p>
              </w:tc>
              <w:tc>
                <w:tcPr>
                  <w:tcW w:w="602" w:type="dxa"/>
                </w:tcPr>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Код</w:t>
                  </w:r>
                </w:p>
              </w:tc>
            </w:tr>
            <w:tr w:rsidR="00B71D1E" w:rsidRPr="00B71D1E" w:rsidTr="00135D87">
              <w:tc>
                <w:tcPr>
                  <w:tcW w:w="4326" w:type="dxa"/>
                </w:tcPr>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Дополнительные выходные дни (оплачиваемые) </w:t>
                  </w:r>
                </w:p>
              </w:tc>
              <w:tc>
                <w:tcPr>
                  <w:tcW w:w="602" w:type="dxa"/>
                </w:tcPr>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ОВ</w:t>
                  </w:r>
                </w:p>
              </w:tc>
            </w:tr>
            <w:tr w:rsidR="00B71D1E" w:rsidRPr="00B71D1E" w:rsidTr="00135D87">
              <w:tc>
                <w:tcPr>
                  <w:tcW w:w="4326" w:type="dxa"/>
                </w:tcPr>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Заключение под стражу</w:t>
                  </w:r>
                </w:p>
              </w:tc>
              <w:tc>
                <w:tcPr>
                  <w:tcW w:w="602" w:type="dxa"/>
                </w:tcPr>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ЗС</w:t>
                  </w:r>
                </w:p>
              </w:tc>
            </w:tr>
            <w:tr w:rsidR="00B71D1E" w:rsidRPr="00B71D1E" w:rsidTr="00135D87">
              <w:tc>
                <w:tcPr>
                  <w:tcW w:w="4326" w:type="dxa"/>
                </w:tcPr>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Нахождение в пути к месту вахты и обратно</w:t>
                  </w:r>
                </w:p>
              </w:tc>
              <w:tc>
                <w:tcPr>
                  <w:tcW w:w="602" w:type="dxa"/>
                </w:tcPr>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ДП</w:t>
                  </w:r>
                </w:p>
              </w:tc>
            </w:tr>
            <w:tr w:rsidR="00B71D1E" w:rsidRPr="00B71D1E" w:rsidTr="00135D87">
              <w:tc>
                <w:tcPr>
                  <w:tcW w:w="4326" w:type="dxa"/>
                </w:tcPr>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w:t>
                  </w:r>
                </w:p>
              </w:tc>
              <w:tc>
                <w:tcPr>
                  <w:tcW w:w="602" w:type="dxa"/>
                </w:tcPr>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p>
              </w:tc>
            </w:tr>
          </w:tbl>
          <w:p w:rsidR="00B71D1E" w:rsidRPr="00B71D1E" w:rsidRDefault="00B71D1E" w:rsidP="00B71D1E">
            <w:pPr>
              <w:spacing w:after="0" w:line="240" w:lineRule="auto"/>
              <w:jc w:val="both"/>
              <w:rPr>
                <w:rFonts w:eastAsia="Times New Roman"/>
                <w:sz w:val="28"/>
                <w:szCs w:val="28"/>
              </w:rPr>
            </w:pPr>
          </w:p>
          <w:p w:rsidR="00B71D1E" w:rsidRPr="00B71D1E" w:rsidRDefault="00B71D1E" w:rsidP="00B71D1E">
            <w:pPr>
              <w:spacing w:after="0" w:line="240" w:lineRule="auto"/>
              <w:jc w:val="both"/>
              <w:rPr>
                <w:rFonts w:eastAsia="Times New Roman"/>
                <w:sz w:val="28"/>
                <w:szCs w:val="28"/>
              </w:rPr>
            </w:pPr>
            <w:r w:rsidRPr="00B71D1E">
              <w:rPr>
                <w:rFonts w:eastAsia="Times New Roman"/>
                <w:sz w:val="28"/>
                <w:szCs w:val="28"/>
              </w:rPr>
              <w:t>Расширено применение буквенного кода «Г» – выполнение государственных обязанностей,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spacing w:after="0" w:line="240" w:lineRule="auto"/>
              <w:jc w:val="center"/>
              <w:rPr>
                <w:rFonts w:eastAsia="Times New Roman"/>
                <w:sz w:val="28"/>
                <w:szCs w:val="28"/>
              </w:rPr>
            </w:pPr>
            <w:r w:rsidRPr="00B71D1E">
              <w:rPr>
                <w:rFonts w:eastAsia="Times New Roman"/>
                <w:sz w:val="28"/>
                <w:szCs w:val="28"/>
                <w:lang w:val="en-US"/>
              </w:rPr>
              <w:t>VII</w:t>
            </w:r>
            <w:r w:rsidRPr="00B71D1E">
              <w:rPr>
                <w:rFonts w:eastAsia="Times New Roman"/>
                <w:sz w:val="28"/>
                <w:szCs w:val="28"/>
              </w:rPr>
              <w:t xml:space="preserve">. </w:t>
            </w:r>
            <w:r w:rsidRPr="00B71D1E">
              <w:rPr>
                <w:rFonts w:eastAsia="Times New Roman"/>
                <w:bCs/>
                <w:sz w:val="28"/>
                <w:szCs w:val="28"/>
              </w:rPr>
              <w:t>Порядок организации и обеспечения внутреннего финансового контроля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1. </w:t>
            </w:r>
            <w:r w:rsidRPr="00B71D1E">
              <w:rPr>
                <w:rFonts w:eastAsia="Times New Roman"/>
                <w:bCs/>
                <w:iCs/>
                <w:color w:val="0070C0"/>
                <w:sz w:val="28"/>
                <w:szCs w:val="28"/>
              </w:rPr>
              <w:t>Наименование учреждения</w:t>
            </w:r>
            <w:r w:rsidRPr="00B71D1E">
              <w:rPr>
                <w:rFonts w:eastAsia="Times New Roman"/>
                <w:sz w:val="28"/>
                <w:szCs w:val="28"/>
              </w:rPr>
              <w:t xml:space="preserve"> осуществляет внутренний финансовый контроль направленный на:</w:t>
            </w:r>
          </w:p>
          <w:p w:rsidR="00B71D1E" w:rsidRPr="00B71D1E" w:rsidRDefault="00B71D1E" w:rsidP="00B71D1E">
            <w:pPr>
              <w:numPr>
                <w:ilvl w:val="0"/>
                <w:numId w:val="9"/>
              </w:numPr>
              <w:spacing w:after="0" w:line="240" w:lineRule="auto"/>
              <w:jc w:val="both"/>
              <w:rPr>
                <w:rFonts w:eastAsia="Times New Roman"/>
                <w:sz w:val="28"/>
                <w:szCs w:val="28"/>
              </w:rPr>
            </w:pPr>
            <w:r w:rsidRPr="00B71D1E">
              <w:rPr>
                <w:rFonts w:eastAsia="Times New Roman"/>
                <w:sz w:val="28"/>
                <w:szCs w:val="28"/>
              </w:rPr>
              <w:t xml:space="preserve">соблюдение внутренних стандартов и процедур составления и исполнения бюджета по расходам, подготовку и организацию мер по повышению экономности и результативности использования бюджетных средств, составления бюджетной отчетности и ведения бюджетного учета </w:t>
            </w:r>
            <w:r w:rsidRPr="00B71D1E">
              <w:rPr>
                <w:rFonts w:eastAsia="Times New Roman"/>
                <w:bCs/>
                <w:iCs/>
                <w:color w:val="0070C0"/>
                <w:sz w:val="28"/>
                <w:szCs w:val="28"/>
              </w:rPr>
              <w:t xml:space="preserve">Наименование учреждения </w:t>
            </w:r>
            <w:r w:rsidRPr="00B71D1E">
              <w:rPr>
                <w:rFonts w:eastAsia="Times New Roman"/>
                <w:sz w:val="28"/>
                <w:szCs w:val="28"/>
              </w:rPr>
              <w:t>(как распорядителем) и подведомственными ему получателями бюджетных средств – как распорядитель бюджетных средств;</w:t>
            </w:r>
          </w:p>
          <w:p w:rsidR="00B71D1E" w:rsidRPr="00B71D1E" w:rsidRDefault="00B71D1E" w:rsidP="00B71D1E">
            <w:pPr>
              <w:numPr>
                <w:ilvl w:val="0"/>
                <w:numId w:val="9"/>
              </w:numPr>
              <w:spacing w:after="0" w:line="240" w:lineRule="auto"/>
              <w:jc w:val="both"/>
              <w:rPr>
                <w:rFonts w:eastAsia="Times New Roman"/>
                <w:sz w:val="28"/>
                <w:szCs w:val="28"/>
              </w:rPr>
            </w:pPr>
            <w:r w:rsidRPr="00B71D1E">
              <w:rPr>
                <w:rFonts w:eastAsia="Times New Roman"/>
                <w:sz w:val="28"/>
                <w:szCs w:val="28"/>
              </w:rPr>
              <w:lastRenderedPageBreak/>
              <w:t>соблюдение внутренних стандартов и процедур составления и исполнения бюджета по доходам, составления бюджетной отчетности и ведения бюджетного учета – как администратор доходов бюджета.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xml:space="preserve">2. Внутренний финансовый контроль в </w:t>
            </w:r>
            <w:r w:rsidRPr="00B71D1E">
              <w:rPr>
                <w:rFonts w:eastAsia="Times New Roman"/>
                <w:bCs/>
                <w:iCs/>
                <w:color w:val="0070C0"/>
                <w:sz w:val="28"/>
                <w:szCs w:val="28"/>
              </w:rPr>
              <w:t>Наименование учреждения</w:t>
            </w:r>
            <w:r w:rsidRPr="00B71D1E">
              <w:rPr>
                <w:rFonts w:eastAsia="Times New Roman"/>
                <w:sz w:val="28"/>
                <w:szCs w:val="28"/>
              </w:rPr>
              <w:t xml:space="preserve"> осуществляет комиссия. Помимо комиссии постоянный текущий контроль в ходе своей деятельности осуществляют в рамках своих полномочий:</w:t>
            </w:r>
          </w:p>
          <w:p w:rsidR="00B71D1E" w:rsidRPr="00B71D1E" w:rsidRDefault="00B71D1E" w:rsidP="00B71D1E">
            <w:pPr>
              <w:numPr>
                <w:ilvl w:val="0"/>
                <w:numId w:val="10"/>
              </w:numPr>
              <w:spacing w:after="0" w:line="240" w:lineRule="auto"/>
              <w:jc w:val="both"/>
              <w:rPr>
                <w:rFonts w:eastAsia="Times New Roman"/>
                <w:sz w:val="28"/>
                <w:szCs w:val="28"/>
              </w:rPr>
            </w:pPr>
            <w:r w:rsidRPr="00B71D1E">
              <w:rPr>
                <w:rFonts w:eastAsia="Times New Roman"/>
                <w:sz w:val="28"/>
                <w:szCs w:val="28"/>
              </w:rPr>
              <w:t xml:space="preserve">руководитель </w:t>
            </w:r>
            <w:r w:rsidRPr="00B71D1E">
              <w:rPr>
                <w:rFonts w:eastAsia="Times New Roman"/>
                <w:bCs/>
                <w:iCs/>
                <w:color w:val="0070C0"/>
                <w:sz w:val="28"/>
                <w:szCs w:val="28"/>
              </w:rPr>
              <w:t>Наименование учреждения</w:t>
            </w:r>
            <w:r w:rsidRPr="00B71D1E">
              <w:rPr>
                <w:rFonts w:eastAsia="Times New Roman"/>
                <w:sz w:val="28"/>
                <w:szCs w:val="28"/>
              </w:rPr>
              <w:t>, его заместители;</w:t>
            </w:r>
          </w:p>
          <w:p w:rsidR="00B71D1E" w:rsidRPr="00B71D1E" w:rsidRDefault="00B71D1E" w:rsidP="00B71D1E">
            <w:pPr>
              <w:numPr>
                <w:ilvl w:val="0"/>
                <w:numId w:val="10"/>
              </w:numPr>
              <w:spacing w:after="0" w:line="240" w:lineRule="auto"/>
              <w:jc w:val="both"/>
              <w:rPr>
                <w:rFonts w:eastAsia="Times New Roman"/>
                <w:sz w:val="28"/>
                <w:szCs w:val="28"/>
              </w:rPr>
            </w:pPr>
            <w:r w:rsidRPr="00B71D1E">
              <w:rPr>
                <w:rFonts w:eastAsia="Times New Roman"/>
                <w:sz w:val="28"/>
                <w:szCs w:val="28"/>
              </w:rPr>
              <w:t>главный бухгалтер, сотрудники бухгалтерии;</w:t>
            </w:r>
          </w:p>
          <w:p w:rsidR="00B71D1E" w:rsidRPr="00B71D1E" w:rsidRDefault="00B71D1E" w:rsidP="00B71D1E">
            <w:pPr>
              <w:numPr>
                <w:ilvl w:val="0"/>
                <w:numId w:val="10"/>
              </w:numPr>
              <w:spacing w:after="0" w:line="240" w:lineRule="auto"/>
              <w:jc w:val="both"/>
              <w:rPr>
                <w:rFonts w:eastAsia="Times New Roman"/>
                <w:sz w:val="28"/>
                <w:szCs w:val="28"/>
              </w:rPr>
            </w:pPr>
            <w:r w:rsidRPr="00B71D1E">
              <w:rPr>
                <w:rFonts w:eastAsia="Times New Roman"/>
                <w:sz w:val="28"/>
                <w:szCs w:val="28"/>
              </w:rPr>
              <w:t>начальник планово экономического отдела, сотрудники отдела;</w:t>
            </w:r>
          </w:p>
          <w:p w:rsidR="00B71D1E" w:rsidRPr="00B71D1E" w:rsidRDefault="00B71D1E" w:rsidP="00B71D1E">
            <w:pPr>
              <w:numPr>
                <w:ilvl w:val="0"/>
                <w:numId w:val="10"/>
              </w:numPr>
              <w:spacing w:after="0" w:line="240" w:lineRule="auto"/>
              <w:jc w:val="both"/>
              <w:rPr>
                <w:rFonts w:eastAsia="Times New Roman"/>
                <w:sz w:val="28"/>
                <w:szCs w:val="28"/>
              </w:rPr>
            </w:pPr>
            <w:r w:rsidRPr="00B71D1E">
              <w:rPr>
                <w:rFonts w:eastAsia="Times New Roman"/>
                <w:sz w:val="28"/>
                <w:szCs w:val="28"/>
              </w:rPr>
              <w:t>начальник юридического отдела, сотрудники отдела;</w:t>
            </w:r>
          </w:p>
          <w:p w:rsidR="00B71D1E" w:rsidRPr="00B71D1E" w:rsidRDefault="00B71D1E" w:rsidP="00B71D1E">
            <w:pPr>
              <w:numPr>
                <w:ilvl w:val="0"/>
                <w:numId w:val="10"/>
              </w:numPr>
              <w:spacing w:after="0" w:line="240" w:lineRule="auto"/>
              <w:jc w:val="both"/>
              <w:rPr>
                <w:rFonts w:eastAsia="Times New Roman"/>
                <w:sz w:val="28"/>
                <w:szCs w:val="28"/>
              </w:rPr>
            </w:pPr>
            <w:r w:rsidRPr="00B71D1E">
              <w:rPr>
                <w:rFonts w:eastAsia="Times New Roman"/>
                <w:sz w:val="28"/>
                <w:szCs w:val="28"/>
              </w:rPr>
              <w:t xml:space="preserve">иные должностные лица </w:t>
            </w:r>
            <w:r w:rsidRPr="00B71D1E">
              <w:rPr>
                <w:rFonts w:eastAsia="Times New Roman"/>
                <w:bCs/>
                <w:iCs/>
                <w:color w:val="0070C0"/>
                <w:sz w:val="28"/>
                <w:szCs w:val="28"/>
              </w:rPr>
              <w:t>Наименование учреждения</w:t>
            </w:r>
            <w:r w:rsidRPr="00B71D1E">
              <w:rPr>
                <w:rFonts w:eastAsia="Times New Roman"/>
                <w:sz w:val="28"/>
                <w:szCs w:val="28"/>
              </w:rPr>
              <w:t xml:space="preserve"> в соответствии со своими обязанностями.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3. Внутренний финансовый контроль осуществляется по федеральным стандартам, комиссии и график проведения внутренних проверок финансово-хозяйственной деятельности приведен в приложении № __.</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sz w:val="28"/>
                <w:szCs w:val="28"/>
              </w:rPr>
            </w:pPr>
            <w:r w:rsidRPr="00B71D1E">
              <w:rPr>
                <w:rFonts w:eastAsia="Times New Roman"/>
                <w:i/>
                <w:sz w:val="28"/>
                <w:szCs w:val="28"/>
              </w:rPr>
              <w:t>Основание: пункт 6 Инструкции к Единому плану счетов № 157н.</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8"/>
                <w:szCs w:val="28"/>
              </w:rPr>
            </w:pPr>
            <w:r w:rsidRPr="00B71D1E">
              <w:rPr>
                <w:rFonts w:eastAsia="Times New Roman"/>
                <w:sz w:val="28"/>
                <w:szCs w:val="28"/>
                <w:lang w:val="en-US"/>
              </w:rPr>
              <w:t>VIII</w:t>
            </w:r>
            <w:r w:rsidRPr="00B71D1E">
              <w:rPr>
                <w:rFonts w:eastAsia="Times New Roman"/>
                <w:bCs/>
                <w:sz w:val="28"/>
                <w:szCs w:val="28"/>
              </w:rPr>
              <w:t>. Бюджетная отчетность</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1. Бюджетная отчетность (в т. ч. по администрированию доходов бюджета)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2010 № 191н). Бюджетная отчетность представляется главному распорядителю бюджетных средств в установленные им сроки.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квартальные – до 5-го числа месяца, следующего за отчетным периодом;</w:t>
            </w:r>
            <w:r w:rsidRPr="00B71D1E">
              <w:rPr>
                <w:rFonts w:eastAsia="Times New Roman"/>
                <w:sz w:val="28"/>
                <w:szCs w:val="28"/>
              </w:rPr>
              <w:br/>
              <w:t>– годовой – до 17 января года, следующего за отчетным годом.</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sz w:val="28"/>
                <w:szCs w:val="28"/>
              </w:rPr>
              <w:t>Главный бухгалтер                                                                      Л. М. Дмитриева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p>
          <w:p w:rsidR="00B71D1E" w:rsidRPr="00B71D1E" w:rsidRDefault="00B71D1E" w:rsidP="00B71D1E">
            <w:pPr>
              <w:spacing w:after="0" w:line="240" w:lineRule="auto"/>
              <w:jc w:val="center"/>
              <w:rPr>
                <w:rFonts w:eastAsia="Times New Roman"/>
                <w:b/>
                <w:bCs/>
                <w:sz w:val="32"/>
                <w:szCs w:val="32"/>
              </w:rPr>
            </w:pPr>
            <w:r w:rsidRPr="00B71D1E">
              <w:rPr>
                <w:rFonts w:eastAsia="Times New Roman"/>
                <w:b/>
                <w:bCs/>
                <w:sz w:val="32"/>
                <w:szCs w:val="32"/>
              </w:rPr>
              <w:t>Приложения к учетной политике</w:t>
            </w:r>
          </w:p>
          <w:p w:rsidR="00B71D1E" w:rsidRPr="00B71D1E" w:rsidRDefault="00B71D1E" w:rsidP="00B71D1E">
            <w:pPr>
              <w:spacing w:after="0" w:line="240" w:lineRule="auto"/>
              <w:jc w:val="center"/>
              <w:rPr>
                <w:rFonts w:eastAsia="Times New Roman"/>
                <w:b/>
                <w:bCs/>
                <w:sz w:val="32"/>
                <w:szCs w:val="32"/>
              </w:rPr>
            </w:pPr>
          </w:p>
          <w:p w:rsidR="00B71D1E" w:rsidRPr="00B71D1E" w:rsidRDefault="00B71D1E" w:rsidP="00B71D1E">
            <w:pPr>
              <w:spacing w:after="0" w:line="240" w:lineRule="auto"/>
              <w:jc w:val="center"/>
              <w:rPr>
                <w:rFonts w:eastAsia="Times New Roman"/>
                <w:b/>
                <w:bCs/>
                <w:sz w:val="32"/>
                <w:szCs w:val="32"/>
              </w:rPr>
            </w:pPr>
          </w:p>
          <w:p w:rsidR="00B71D1E" w:rsidRPr="00B71D1E" w:rsidRDefault="00B71D1E" w:rsidP="00B71D1E">
            <w:pPr>
              <w:spacing w:after="0" w:line="240" w:lineRule="auto"/>
              <w:jc w:val="center"/>
              <w:rPr>
                <w:rFonts w:eastAsia="Times New Roman"/>
                <w:b/>
                <w:bCs/>
                <w:sz w:val="32"/>
                <w:szCs w:val="32"/>
              </w:rPr>
            </w:pPr>
          </w:p>
          <w:p w:rsidR="00B71D1E" w:rsidRPr="00B71D1E" w:rsidRDefault="00B71D1E" w:rsidP="00B71D1E">
            <w:pPr>
              <w:spacing w:after="0" w:line="240" w:lineRule="auto"/>
              <w:jc w:val="center"/>
              <w:rPr>
                <w:rFonts w:eastAsia="Times New Roman"/>
                <w:b/>
                <w:bCs/>
                <w:sz w:val="32"/>
                <w:szCs w:val="32"/>
              </w:rPr>
            </w:pPr>
          </w:p>
          <w:p w:rsidR="00B71D1E" w:rsidRPr="00B71D1E" w:rsidRDefault="00B71D1E" w:rsidP="00B71D1E">
            <w:pPr>
              <w:spacing w:after="0" w:line="240" w:lineRule="auto"/>
              <w:jc w:val="center"/>
              <w:rPr>
                <w:rFonts w:eastAsia="Times New Roman"/>
                <w:b/>
                <w:bCs/>
                <w:sz w:val="32"/>
                <w:szCs w:val="32"/>
              </w:rPr>
            </w:pPr>
          </w:p>
          <w:p w:rsidR="00B71D1E" w:rsidRPr="00B71D1E" w:rsidRDefault="00B71D1E" w:rsidP="00B71D1E">
            <w:pPr>
              <w:spacing w:after="0" w:line="240" w:lineRule="auto"/>
              <w:jc w:val="center"/>
              <w:rPr>
                <w:rFonts w:eastAsia="Times New Roman"/>
                <w:b/>
                <w:bCs/>
                <w:sz w:val="32"/>
                <w:szCs w:val="32"/>
              </w:rPr>
            </w:pPr>
          </w:p>
          <w:p w:rsidR="00B71D1E" w:rsidRPr="00B71D1E" w:rsidRDefault="00B71D1E" w:rsidP="00B71D1E">
            <w:pPr>
              <w:spacing w:after="0" w:line="240" w:lineRule="auto"/>
              <w:jc w:val="center"/>
              <w:rPr>
                <w:rFonts w:eastAsia="Times New Roman"/>
                <w:b/>
                <w:bCs/>
                <w:sz w:val="32"/>
                <w:szCs w:val="32"/>
              </w:rPr>
            </w:pPr>
          </w:p>
          <w:p w:rsidR="00B71D1E" w:rsidRPr="00B71D1E" w:rsidRDefault="00B71D1E" w:rsidP="00B71D1E">
            <w:pPr>
              <w:spacing w:after="0" w:line="240" w:lineRule="auto"/>
              <w:jc w:val="center"/>
              <w:rPr>
                <w:rFonts w:eastAsia="Times New Roman"/>
                <w:b/>
                <w:bCs/>
                <w:sz w:val="32"/>
                <w:szCs w:val="32"/>
              </w:rPr>
            </w:pPr>
          </w:p>
          <w:p w:rsidR="00B71D1E" w:rsidRPr="00B71D1E" w:rsidRDefault="00B71D1E" w:rsidP="00B71D1E">
            <w:pPr>
              <w:spacing w:after="0" w:line="240" w:lineRule="auto"/>
              <w:jc w:val="center"/>
              <w:rPr>
                <w:rFonts w:eastAsia="Times New Roman"/>
                <w:b/>
                <w:bCs/>
                <w:sz w:val="32"/>
                <w:szCs w:val="32"/>
              </w:rPr>
            </w:pPr>
          </w:p>
          <w:p w:rsidR="00B71D1E" w:rsidRPr="00B71D1E" w:rsidRDefault="00B71D1E" w:rsidP="00B71D1E">
            <w:pPr>
              <w:spacing w:after="0" w:line="240" w:lineRule="auto"/>
              <w:jc w:val="center"/>
              <w:rPr>
                <w:rFonts w:eastAsia="Times New Roman"/>
                <w:b/>
                <w:bCs/>
                <w:sz w:val="32"/>
                <w:szCs w:val="32"/>
              </w:rPr>
            </w:pPr>
          </w:p>
          <w:p w:rsidR="00B71D1E" w:rsidRPr="00B71D1E" w:rsidRDefault="00B71D1E" w:rsidP="00B71D1E">
            <w:pPr>
              <w:spacing w:after="0" w:line="240" w:lineRule="auto"/>
              <w:jc w:val="both"/>
              <w:rPr>
                <w:rFonts w:eastAsia="Times New Roman"/>
                <w:bCs/>
                <w:color w:val="FF0000"/>
                <w:sz w:val="32"/>
                <w:szCs w:val="32"/>
              </w:rPr>
            </w:pPr>
            <w:r w:rsidRPr="00B71D1E">
              <w:rPr>
                <w:rFonts w:eastAsia="Times New Roman"/>
                <w:b/>
                <w:bCs/>
                <w:sz w:val="32"/>
                <w:szCs w:val="32"/>
              </w:rPr>
              <w:br w:type="page"/>
              <w:t xml:space="preserve">Приложение  – Рабочий план счетов </w:t>
            </w:r>
            <w:r w:rsidRPr="00B71D1E">
              <w:rPr>
                <w:rFonts w:eastAsia="Times New Roman"/>
                <w:b/>
                <w:bCs/>
                <w:color w:val="FF0000"/>
                <w:sz w:val="32"/>
                <w:szCs w:val="32"/>
              </w:rPr>
              <w:t>(</w:t>
            </w:r>
            <w:r w:rsidRPr="00B71D1E">
              <w:rPr>
                <w:rFonts w:eastAsia="Times New Roman"/>
                <w:bCs/>
                <w:color w:val="FF0000"/>
                <w:sz w:val="32"/>
                <w:szCs w:val="32"/>
              </w:rPr>
              <w:t xml:space="preserve">рыба для работы, неиспользуемые счета удаляете). </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268"/>
              <w:gridCol w:w="740"/>
              <w:gridCol w:w="1651"/>
            </w:tblGrid>
            <w:tr w:rsidR="00B71D1E" w:rsidRPr="00B71D1E" w:rsidTr="00135D87">
              <w:tc>
                <w:tcPr>
                  <w:tcW w:w="4786" w:type="dxa"/>
                </w:tcPr>
                <w:p w:rsidR="00B71D1E" w:rsidRPr="00B71D1E" w:rsidRDefault="00B71D1E" w:rsidP="00B71D1E">
                  <w:pPr>
                    <w:spacing w:after="0" w:line="240" w:lineRule="auto"/>
                    <w:jc w:val="center"/>
                    <w:rPr>
                      <w:rFonts w:eastAsia="Times New Roman"/>
                    </w:rPr>
                  </w:pPr>
                  <w:r w:rsidRPr="00B71D1E">
                    <w:rPr>
                      <w:rFonts w:eastAsia="Times New Roman"/>
                    </w:rPr>
                    <w:t>Наименование счета</w:t>
                  </w:r>
                </w:p>
              </w:tc>
              <w:tc>
                <w:tcPr>
                  <w:tcW w:w="2268" w:type="dxa"/>
                </w:tcPr>
                <w:p w:rsidR="00B71D1E" w:rsidRPr="00B71D1E" w:rsidRDefault="00B71D1E" w:rsidP="00B71D1E">
                  <w:pPr>
                    <w:tabs>
                      <w:tab w:val="left" w:pos="252"/>
                    </w:tabs>
                    <w:spacing w:after="0" w:line="240" w:lineRule="auto"/>
                    <w:ind w:left="252" w:hanging="252"/>
                    <w:jc w:val="center"/>
                    <w:rPr>
                      <w:rFonts w:eastAsia="Times New Roman"/>
                    </w:rPr>
                  </w:pPr>
                  <w:r w:rsidRPr="00B71D1E">
                    <w:rPr>
                      <w:rFonts w:eastAsia="Times New Roman"/>
                    </w:rPr>
                    <w:t>КБК 1-17 разряды</w:t>
                  </w:r>
                </w:p>
                <w:p w:rsidR="00B71D1E" w:rsidRPr="00B71D1E" w:rsidRDefault="00B71D1E" w:rsidP="00B71D1E">
                  <w:pPr>
                    <w:tabs>
                      <w:tab w:val="left" w:pos="252"/>
                    </w:tabs>
                    <w:spacing w:after="0" w:line="240" w:lineRule="auto"/>
                    <w:ind w:left="252" w:hanging="252"/>
                    <w:jc w:val="center"/>
                    <w:rPr>
                      <w:rFonts w:eastAsia="Times New Roman"/>
                    </w:rPr>
                  </w:pPr>
                </w:p>
              </w:tc>
              <w:tc>
                <w:tcPr>
                  <w:tcW w:w="740" w:type="dxa"/>
                </w:tcPr>
                <w:p w:rsidR="00B71D1E" w:rsidRPr="00B71D1E" w:rsidRDefault="00B71D1E" w:rsidP="00B71D1E">
                  <w:pPr>
                    <w:tabs>
                      <w:tab w:val="left" w:pos="252"/>
                    </w:tabs>
                    <w:spacing w:after="0" w:line="240" w:lineRule="auto"/>
                    <w:ind w:left="252" w:hanging="252"/>
                    <w:jc w:val="center"/>
                    <w:rPr>
                      <w:rFonts w:eastAsia="Times New Roman"/>
                    </w:rPr>
                  </w:pPr>
                  <w:r w:rsidRPr="00B71D1E">
                    <w:rPr>
                      <w:rFonts w:eastAsia="Times New Roman"/>
                    </w:rPr>
                    <w:t>ВФО</w:t>
                  </w:r>
                </w:p>
              </w:tc>
              <w:tc>
                <w:tcPr>
                  <w:tcW w:w="1651" w:type="dxa"/>
                </w:tcPr>
                <w:p w:rsidR="00B71D1E" w:rsidRPr="00B71D1E" w:rsidRDefault="00B71D1E" w:rsidP="00B71D1E">
                  <w:pPr>
                    <w:tabs>
                      <w:tab w:val="left" w:pos="252"/>
                    </w:tabs>
                    <w:spacing w:after="0" w:line="240" w:lineRule="auto"/>
                    <w:ind w:left="252" w:hanging="252"/>
                    <w:jc w:val="center"/>
                    <w:rPr>
                      <w:rFonts w:eastAsia="Times New Roman"/>
                      <w:b/>
                      <w:bCs/>
                    </w:rPr>
                  </w:pPr>
                  <w:r w:rsidRPr="00B71D1E">
                    <w:rPr>
                      <w:rFonts w:eastAsia="Times New Roman"/>
                    </w:rPr>
                    <w:t>Номер счета</w:t>
                  </w:r>
                </w:p>
              </w:tc>
            </w:tr>
            <w:tr w:rsidR="00B71D1E" w:rsidRPr="00B71D1E" w:rsidTr="00135D87">
              <w:tc>
                <w:tcPr>
                  <w:tcW w:w="9445" w:type="dxa"/>
                  <w:gridSpan w:val="4"/>
                </w:tcPr>
                <w:p w:rsidR="00B71D1E" w:rsidRPr="00B71D1E" w:rsidRDefault="00B71D1E" w:rsidP="00B71D1E">
                  <w:pPr>
                    <w:spacing w:after="0" w:line="240" w:lineRule="auto"/>
                    <w:jc w:val="center"/>
                    <w:rPr>
                      <w:rFonts w:eastAsia="Times New Roman"/>
                    </w:rPr>
                  </w:pPr>
                  <w:r w:rsidRPr="00B71D1E">
                    <w:rPr>
                      <w:rFonts w:eastAsia="Times New Roman"/>
                    </w:rPr>
                    <w:t>Основные средства – недвижимое имущество учреждения</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Увеличение стоимости жилых помещений – недвижимого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101 11 310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Уменьшение стоимости жилых помещений – недвижимого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101 11 410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Увеличение стоимости нежилых помещений (зданий и сооружений) – недвижимого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101 12 310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Уменьшение стоимости нежилых помещений (зданий и сооружений) – недвижимого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101 12 410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Увеличение стоимости инвестиционной недвижимости – недвижимого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101 13 310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Уменьшение стоимости инвестиционной недвижимости – недвижимого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101 13 410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Увеличение стоимости транспортных средств – недвижимого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101 15 310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Уменьшение стоимости транспортных средств – недвижимого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101 15 410</w:t>
                  </w:r>
                </w:p>
              </w:tc>
            </w:tr>
            <w:tr w:rsidR="00B71D1E" w:rsidRPr="00B71D1E" w:rsidTr="00135D87">
              <w:tc>
                <w:tcPr>
                  <w:tcW w:w="9445" w:type="dxa"/>
                  <w:gridSpan w:val="4"/>
                </w:tcPr>
                <w:p w:rsidR="00B71D1E" w:rsidRPr="00B71D1E" w:rsidRDefault="00B71D1E" w:rsidP="00B71D1E">
                  <w:pPr>
                    <w:spacing w:after="0" w:line="240" w:lineRule="auto"/>
                    <w:jc w:val="center"/>
                    <w:rPr>
                      <w:rFonts w:eastAsia="Times New Roman"/>
                    </w:rPr>
                  </w:pPr>
                  <w:r w:rsidRPr="00B71D1E">
                    <w:rPr>
                      <w:rFonts w:eastAsia="Times New Roman"/>
                    </w:rPr>
                    <w:t>Основные средства – иное движимое имущество учреждения</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 xml:space="preserve">Увеличение стоимости нежилых помещений (зданий и сооружений) – иного движимого имущества учреждения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101 32 310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Уменьшение стоимости нежилых помещений (зданий и сооружений) – иного 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101 32 410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Увеличение стоимости инвестиционной недвижимости – иного 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101 33 310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Уменьшение стоимости инвестиционной недвижимости – иного 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101 33 410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Увеличение стоимости машин и оборудования – иного 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101 34 310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 xml:space="preserve">Уменьшение стоимости машин и </w:t>
                  </w:r>
                  <w:r w:rsidRPr="00B71D1E">
                    <w:rPr>
                      <w:rFonts w:eastAsia="Times New Roman"/>
                    </w:rPr>
                    <w:lastRenderedPageBreak/>
                    <w:t xml:space="preserve">оборудования – иного движимого имущества учреждения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lastRenderedPageBreak/>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101 34 410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lastRenderedPageBreak/>
                    <w:t>Увеличение стоимости транспортных средств – иного 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101 35 310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Уменьшение стоимости транспортных средств – иного 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101 35 410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Увеличение стоимости инвентаря производственного и хозяйственного  – иного 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101 36 310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Уменьшение стоимости инвентаря производственного и хозяйственного  – иного 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 xml:space="preserve">1 </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101 36 410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Увеличение  стоимости биологических ресурсов – иного 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101 37 310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 xml:space="preserve">Уменьшение стоимости биологических ресурсов – иного движимого имущества учреждения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101 37 410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Увеличение стоимости прочих основных средств – иного 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101 38 310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 xml:space="preserve">Уменьшение стоимости прочих основных средств – иного движимого имущества учреждения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101 38 410</w:t>
                  </w:r>
                </w:p>
              </w:tc>
            </w:tr>
            <w:tr w:rsidR="00B71D1E" w:rsidRPr="00B71D1E" w:rsidTr="00135D87">
              <w:tc>
                <w:tcPr>
                  <w:tcW w:w="9445" w:type="dxa"/>
                  <w:gridSpan w:val="4"/>
                </w:tcPr>
                <w:p w:rsidR="00B71D1E" w:rsidRPr="00B71D1E" w:rsidRDefault="00B71D1E" w:rsidP="00B71D1E">
                  <w:pPr>
                    <w:spacing w:after="0" w:line="240" w:lineRule="auto"/>
                    <w:jc w:val="center"/>
                    <w:rPr>
                      <w:rFonts w:eastAsia="Times New Roman"/>
                    </w:rPr>
                  </w:pPr>
                  <w:r w:rsidRPr="00B71D1E">
                    <w:rPr>
                      <w:rFonts w:eastAsia="Times New Roman"/>
                    </w:rPr>
                    <w:t>Основные средства – имущество в концессии</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Увеличение стоимости жилых помещений – имущества в концессии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101 91 310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Уменьшение стоимости жилых помещений – имущества в концессии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101 91 410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Увеличение стоимости нежилых помещений (зданий и сооружений) – имущества в концессии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101 92 310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Уменьшение стоимости нежилых помещений (зданий и сооружений) – предметов лизинга</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101 92 410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Увеличение стоимости машин и оборудования – имущества в концессии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101 94 310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Уменьшение стоимости машин и оборудования – имущества в концессии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101 94 410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Увеличение стоимости транспортных средств – имущества в концессии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101 95 310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Уменьшение стоимости транспортных средств – имущества в концессии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101 95 410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Увеличение стоимости инвентаря производственного и хозяйственного  – имущества в концессии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101 96 310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 xml:space="preserve">Уменьшение стоимости инвентаря производственного и хозяйственного - имущества в концессии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101 96 410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lastRenderedPageBreak/>
                    <w:t>Увеличение стоимости биологических ресурсов -имущества в концессии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101 97 310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 xml:space="preserve">Уменьшение стоимости биологических ресурсов -имущества в концессии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101 97 410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Увеличение стоимости прочих основных средств – имущества в концессии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101 98 310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Уменьшение стоимости прочих основных средств – имущества в концессии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101 98 410</w:t>
                  </w:r>
                </w:p>
              </w:tc>
            </w:tr>
            <w:tr w:rsidR="00B71D1E" w:rsidRPr="00B71D1E" w:rsidTr="00135D87">
              <w:tc>
                <w:tcPr>
                  <w:tcW w:w="9445" w:type="dxa"/>
                  <w:gridSpan w:val="4"/>
                </w:tcPr>
                <w:p w:rsidR="00B71D1E" w:rsidRPr="00B71D1E" w:rsidRDefault="00B71D1E" w:rsidP="00B71D1E">
                  <w:pPr>
                    <w:spacing w:after="0" w:line="240" w:lineRule="auto"/>
                    <w:jc w:val="center"/>
                    <w:rPr>
                      <w:rFonts w:eastAsia="Times New Roman"/>
                    </w:rPr>
                  </w:pPr>
                  <w:r w:rsidRPr="00B71D1E">
                    <w:rPr>
                      <w:rFonts w:eastAsia="Times New Roman"/>
                    </w:rPr>
                    <w:t>Нематериальные активы</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Увеличение стоимости нематериальных активов – иного 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102 30 320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 xml:space="preserve">Уменьшение стоимости нематериальных активов – иного движимого имущества учреждения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102 30 420</w:t>
                  </w:r>
                </w:p>
              </w:tc>
            </w:tr>
            <w:tr w:rsidR="00B71D1E" w:rsidRPr="00B71D1E" w:rsidTr="00135D87">
              <w:tc>
                <w:tcPr>
                  <w:tcW w:w="9445" w:type="dxa"/>
                  <w:gridSpan w:val="4"/>
                </w:tcPr>
                <w:p w:rsidR="00B71D1E" w:rsidRPr="00B71D1E" w:rsidRDefault="00B71D1E" w:rsidP="00B71D1E">
                  <w:pPr>
                    <w:spacing w:after="0" w:line="240" w:lineRule="auto"/>
                    <w:jc w:val="center"/>
                    <w:rPr>
                      <w:rFonts w:eastAsia="Times New Roman"/>
                    </w:rPr>
                  </w:pPr>
                  <w:r w:rsidRPr="00B71D1E">
                    <w:rPr>
                      <w:rFonts w:eastAsia="Times New Roman"/>
                    </w:rPr>
                    <w:t xml:space="preserve">Непроизведенные активы </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Увеличение стоимости земли – недвижимого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103 11 330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 xml:space="preserve">Уменьшение стоимости земли – недвижимого имущества учреждения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103 11 430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Увеличение стоимости ресурсов недр – недвижимого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103 12 330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 xml:space="preserve">Уменьшение стоимости ресурсов недр – недвижимого имущества учреждения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103 12 430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Увеличение стоимости прочих непроизведенных активов – недвижимого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103 13 330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 xml:space="preserve">Уменьшение стоимости прочих непроизведенных активов – недвижимого имущества учреждения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103 13 430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Увеличение стоимости ресурсов недр – иного 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103 32 330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Уменьшение стоимости ресурсов недр – иного 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103 32 430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Увеличение прочих непроизведенных активов – иного 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103 33 330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Уменьшение прочих непроизведенных активов – иного 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103 33 430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Увеличение стоимости земли в составе имущества концедента</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103 91 330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Уменьшение стоимости земли в составе имущества концедента</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103 91 430</w:t>
                  </w:r>
                </w:p>
              </w:tc>
            </w:tr>
            <w:tr w:rsidR="00B71D1E" w:rsidRPr="00B71D1E" w:rsidTr="00135D87">
              <w:tc>
                <w:tcPr>
                  <w:tcW w:w="9445" w:type="dxa"/>
                  <w:gridSpan w:val="4"/>
                </w:tcPr>
                <w:p w:rsidR="00B71D1E" w:rsidRPr="00B71D1E" w:rsidRDefault="00B71D1E" w:rsidP="00B71D1E">
                  <w:pPr>
                    <w:spacing w:after="0" w:line="240" w:lineRule="auto"/>
                    <w:jc w:val="center"/>
                    <w:rPr>
                      <w:rFonts w:eastAsia="Times New Roman"/>
                    </w:rPr>
                  </w:pPr>
                  <w:r w:rsidRPr="00B71D1E">
                    <w:rPr>
                      <w:rFonts w:eastAsia="Times New Roman"/>
                    </w:rPr>
                    <w:t>Амортизация</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Уменьшение стоимости жилых помещений - недвижимого имущества учреждения за счет амортизации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104 11 411</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t xml:space="preserve">Уменьшение стоимости нежилых помещений (зданий и сооружений) - недвижимого имущества учреждения за </w:t>
                  </w:r>
                  <w:r w:rsidRPr="00B71D1E">
                    <w:rPr>
                      <w:rFonts w:eastAsia="Times New Roman"/>
                    </w:rPr>
                    <w:lastRenderedPageBreak/>
                    <w:t>счет амортизации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lastRenderedPageBreak/>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104 12 411</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rPr>
                    <w:lastRenderedPageBreak/>
                    <w:t>Уменьшение стоимости транспортных средств – недвижимого имущества учреждения за счет амортизации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104 15 411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нежилых помещений (зданий и сооружений) – иного движимого имущества учреждения за счет амортизации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104 32 411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за счет амортизации стоимости инвестиционной недвижимости – иного 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104 33 411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машин и оборудования – иного движимого имущества учреждения за счет амортизации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104 34 411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транспортных средств – иного движимого имущества учреждения за счет амортизации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104 35 411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инвентаря производственного и хозяйственного – иного движимого имущества учреждения за счет амортизации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104 36 411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биологических ресурсов – иного движимого имущества учреждения за счет амортизации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 xml:space="preserve">104 37 411   </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прочих основных средств – иного движимого имущества учреждения за счет амортизации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104 38 411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нематериальных активов – иного движимого имущества учреждения за счет амортизации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104 39 421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Уменьшение стоимости прав пользования жилыми помещениями за счет амортизации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104 41 450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Уменьшение стоимости прав пользования нежилыми помещениями (зданиями и сооружениями) за счет амортизации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104 42 450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Уменьшение стоимости прав пользования машинами и оборудованием за счет амортизации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104 44 450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права пользования транспортных средств за счет амортизации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104 45 450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Уменьшение стоимости прав пользования инвентарем производственным и хозяйственным за счет амортизации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104 46 450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прав пользования биологическими ресурсами за счет амортизации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104 47 450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Уменьшение стоимости прав пользования прочими основными средствами за счет амортизации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104 48 450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Уменьшение за счет амортизации стоимости прав пользования </w:t>
                  </w:r>
                  <w:r w:rsidRPr="00B71D1E">
                    <w:rPr>
                      <w:rFonts w:eastAsia="Times New Roman"/>
                    </w:rPr>
                    <w:lastRenderedPageBreak/>
                    <w:t xml:space="preserve">непроизведенными активами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lastRenderedPageBreak/>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104 49 450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Уменьшение стоимости недвижимого имущества в составе имущества казны за счет амортизации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104 51 411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движимого имущества в составе имущества казны за счет амортизации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104 52 411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нематериальных активов в составе имущества казны за счет амортизации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104 54 421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имущества казны в концессии за счет амортизации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104 59 411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жилых помещений в концессии за счет амортизации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104 91 411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нежилых помещений (зданий и сооружений) в концессии за счет амортизации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104 92 411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машин и оборудования в концессии за счет амортизации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104 94 411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транспортных средств в концессии за счет амортизации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104 95 411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инвентаря производственного и хозяйственного в концессии за счет амортизации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104 96 411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биологических ресурсов в концессии за счет амортизации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104 97 411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прочего имущества в концессии за счет амортизации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104 98 411</w:t>
                  </w:r>
                </w:p>
              </w:tc>
            </w:tr>
            <w:tr w:rsidR="00B71D1E" w:rsidRPr="00B71D1E" w:rsidTr="00135D87">
              <w:tc>
                <w:tcPr>
                  <w:tcW w:w="9445" w:type="dxa"/>
                  <w:gridSpan w:val="4"/>
                </w:tcPr>
                <w:p w:rsidR="00B71D1E" w:rsidRPr="00B71D1E" w:rsidRDefault="00B71D1E" w:rsidP="00B71D1E">
                  <w:pPr>
                    <w:spacing w:after="0" w:line="240" w:lineRule="auto"/>
                    <w:jc w:val="center"/>
                    <w:rPr>
                      <w:rFonts w:eastAsia="Times New Roman"/>
                    </w:rPr>
                  </w:pPr>
                  <w:r w:rsidRPr="00B71D1E">
                    <w:rPr>
                      <w:rFonts w:eastAsia="Times New Roman"/>
                    </w:rPr>
                    <w:t>Материальные запасы</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медикаментов и перевязочных средств – иного 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105 31 340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медикаментов и перевязочных средств – иного 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105 31 440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продуктов питания – иного 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105 32 340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Уменьшение стоимости продуктов питания – иного движимого имущества учреждения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105 32 440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горюче-смазочных материалов – иного 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105 33 340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горюче-смазочных материалов – иного 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105 33 440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строительных материалов – иного 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105 34 340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Уменьшение стоимости строительных материалов – иного движимого имущества </w:t>
                  </w:r>
                  <w:r w:rsidRPr="00B71D1E">
                    <w:rPr>
                      <w:rFonts w:eastAsia="Times New Roman"/>
                    </w:rPr>
                    <w:lastRenderedPageBreak/>
                    <w:t xml:space="preserve">учреждения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lastRenderedPageBreak/>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105 34 440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Увеличение стоимости мягкого инвентаря – иного 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105 35 340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Уменьшение стоимости мягкого инвентаря – иного движимого имущества учреждения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105 35 440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прочих материальных запасов – иного 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105 36 340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Уменьшение стоимости прочих материальных запасов – иного движимого имущества учреждения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105 36 440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готовой продукции – иного 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105 37 340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Уменьшение стоимости готовой продукции – иного движимого имущества учреждения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 xml:space="preserve">105 37 440 </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товаров – иного 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105 38 340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Уменьшение стоимости товаров – иного движимого имущества учреждения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105 38 440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Изменение за счет наценки стоимости товаров – иного движимого имущества учреждения</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105 39 340</w:t>
                  </w:r>
                </w:p>
              </w:tc>
            </w:tr>
            <w:tr w:rsidR="00B71D1E" w:rsidRPr="00B71D1E" w:rsidTr="00135D87">
              <w:tc>
                <w:tcPr>
                  <w:tcW w:w="9445" w:type="dxa"/>
                  <w:gridSpan w:val="4"/>
                </w:tcPr>
                <w:p w:rsidR="00B71D1E" w:rsidRPr="00B71D1E" w:rsidRDefault="00B71D1E" w:rsidP="00B71D1E">
                  <w:pPr>
                    <w:spacing w:after="0" w:line="240" w:lineRule="auto"/>
                    <w:jc w:val="center"/>
                    <w:rPr>
                      <w:rFonts w:eastAsia="Times New Roman"/>
                    </w:rPr>
                  </w:pPr>
                  <w:r w:rsidRPr="00B71D1E">
                    <w:rPr>
                      <w:rFonts w:eastAsia="Times New Roman"/>
                    </w:rPr>
                    <w:t>Вложения в нефинансовые активы</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Увеличение вложений в основные средства - недвижимое имущество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106 11 310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вложений в основные средства - недвижимое имущество</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106 11 410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Увеличение вложений в непроизведенные активы – недвижимое имущество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106 13 330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Уменьшение вложений в непроизведенные активы – недвижимое имущество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106 13 430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Увеличение вложений в основные средства - иное движимое имущество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106 31 310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Уменьшение вложений в основные средства - иное движимое имущество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106 31 410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Увеличение вложений в нематериальные активы – иное движимое имущество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106 32 320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Уменьшение вложений в нематериальные активы – иное движимое имущество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106 32 420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вложений в непроизведенные активы – иное движимое имущество</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106 33 330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вложений в непроизведенные активы – иное движимое имущество</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106 33 430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Увеличение вложений в материальные запасы – иное движимое имущество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106 34 340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Уменьшение вложений в материальные запасы – иное движимое имущество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106 34 440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вложений в основные средства – объекты финансовой аренды</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106 41 310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вложений в основные средства – объекты финансовой аренды</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106 41 410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 xml:space="preserve">Увеличение вложений в основные средства в концессии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106 91 310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вложений в основные средства в концессии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106 91 410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вложений в непроизведенные активы в концессии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106 93 330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вложений в непроизведенные активы в концессии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106 93 430</w:t>
                  </w:r>
                </w:p>
              </w:tc>
            </w:tr>
            <w:tr w:rsidR="00B71D1E" w:rsidRPr="00B71D1E" w:rsidTr="00135D87">
              <w:tc>
                <w:tcPr>
                  <w:tcW w:w="9445" w:type="dxa"/>
                  <w:gridSpan w:val="4"/>
                </w:tcPr>
                <w:p w:rsidR="00B71D1E" w:rsidRPr="00B71D1E" w:rsidRDefault="00B71D1E" w:rsidP="00B71D1E">
                  <w:pPr>
                    <w:spacing w:after="0" w:line="240" w:lineRule="auto"/>
                    <w:jc w:val="center"/>
                    <w:rPr>
                      <w:rFonts w:eastAsia="Times New Roman"/>
                    </w:rPr>
                  </w:pPr>
                  <w:r w:rsidRPr="00B71D1E">
                    <w:rPr>
                      <w:rFonts w:eastAsia="Times New Roman"/>
                    </w:rPr>
                    <w:t>Нефинансовые активы в пути</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основных средств – недвижимого имущества учреждения в пути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107 11 310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основных средств – недвижимого имущества учреждения в пути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107 11 410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основных средств – иного движимого имущества учреждения в пути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107 31 310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основных средств – иного движимого имущества учреждения в пути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107 31 410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материальных запасов – иного движимого имущества учреждения в пути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107 33 340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материальных запасов – иного движимого имущества учреждения в пути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107 33 440</w:t>
                  </w:r>
                </w:p>
              </w:tc>
            </w:tr>
            <w:tr w:rsidR="00B71D1E" w:rsidRPr="00B71D1E" w:rsidTr="00135D87">
              <w:tc>
                <w:tcPr>
                  <w:tcW w:w="9445" w:type="dxa"/>
                  <w:gridSpan w:val="4"/>
                </w:tcPr>
                <w:p w:rsidR="00B71D1E" w:rsidRPr="00B71D1E" w:rsidRDefault="00B71D1E" w:rsidP="00B71D1E">
                  <w:pPr>
                    <w:spacing w:after="0" w:line="240" w:lineRule="auto"/>
                    <w:jc w:val="center"/>
                    <w:rPr>
                      <w:rFonts w:eastAsia="Times New Roman"/>
                    </w:rPr>
                  </w:pPr>
                  <w:r w:rsidRPr="00B71D1E">
                    <w:rPr>
                      <w:rFonts w:eastAsia="Times New Roman"/>
                    </w:rPr>
                    <w:t>Нефинансовые активы имущества казны</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недвижимого имущества, составляющего казну</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108 51 310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недвижимого имущества, составляющего казну</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108 51 410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движимого имущества, составляющего казну</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108 52 310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движимого имущества, составляющего казну</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108 52 410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ценностей государственных фондов России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108 53 310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ценностей государственных фондов России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108 53 410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нематериальных активов, составляющих казну</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108 54 320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нематериальных активов, составляющих казну</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108 54 420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непроизведенных активов, составляющих казну</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108 55 330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непроизведенных активов, составляющих казну</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108 55 430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материальных запасов, составляющих казну</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108 56 340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Уменьшение стоимости материальных </w:t>
                  </w:r>
                  <w:r w:rsidRPr="00B71D1E">
                    <w:rPr>
                      <w:rFonts w:eastAsia="Times New Roman"/>
                    </w:rPr>
                    <w:lastRenderedPageBreak/>
                    <w:t>запасов, составляющих казну</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lastRenderedPageBreak/>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108 56 440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Увеличение стоимости прочих активов, составляющих казну</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108 57 340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прочих активов, составляющих казну</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108 57 440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недвижимого имущества концедента, составляющего казну</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108 91 310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недвижимого имущества концедента, составляющего казну</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108 91 410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движимого имущества концедента, составляющего казну</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108 92 310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движимого имущества концедента, составляющего казну</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108 92 410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непроизведенного актива (земли) концедента, составляющего казну</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108 95 330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непроизведенного актива (земли) концедента, составляющего казну</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108 95 430</w:t>
                  </w:r>
                </w:p>
              </w:tc>
            </w:tr>
            <w:tr w:rsidR="00B71D1E" w:rsidRPr="00B71D1E" w:rsidTr="00135D87">
              <w:tc>
                <w:tcPr>
                  <w:tcW w:w="9445" w:type="dxa"/>
                  <w:gridSpan w:val="4"/>
                </w:tcPr>
                <w:p w:rsidR="00B71D1E" w:rsidRPr="00B71D1E" w:rsidRDefault="00B71D1E" w:rsidP="00B71D1E">
                  <w:pPr>
                    <w:spacing w:after="0" w:line="240" w:lineRule="auto"/>
                    <w:jc w:val="center"/>
                    <w:rPr>
                      <w:rFonts w:eastAsia="Times New Roman"/>
                    </w:rPr>
                  </w:pPr>
                  <w:r w:rsidRPr="00B71D1E">
                    <w:rPr>
                      <w:rFonts w:eastAsia="Times New Roman"/>
                    </w:rPr>
                    <w:t>Затраты на изготовление готовой продукции, выполнение работ, услуг</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Затраты на заработную плату в себестоимости готовой продукции, работ, услуг </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109 60 211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Затраты на прочие выплаты в себестоимости готовой продукции, работ, услуг</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109 60 212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Затраты на начисления на выплаты по оплате труда в себестоимости готовой продукции, работ, услуг</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109 60 213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Затраты на услуги связи в себестоимости готовой продукции, работ, услуг</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109 60 221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Затраты на транспортные услуги в себестоимости готовой продукции, работ, услуг</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109 60 222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Затраты на коммунальные услуги в себестоимости готовой продукции, работ, услуг</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109 60 223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Затраты на арендную плату за пользование имуществом в себестоимости готовой продукции, работ, услуг</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109 60 224</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Затраты на работы, услуги по содержанию имущества в себестоимости готовой продукции, работ, услуг</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109 60 225</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Затраты на прочие работы, услуги в себестоимости готовой продукции, работ, услуг</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109 60 226</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Затраты по амортизации основных средств </w:t>
                  </w:r>
                  <w:r w:rsidRPr="00B71D1E">
                    <w:rPr>
                      <w:rFonts w:eastAsia="Times New Roman"/>
                    </w:rPr>
                    <w:lastRenderedPageBreak/>
                    <w:t>и нематериальных активов в себестоимости готовой продукции, работ, услуг</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lastRenderedPageBreak/>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109 60 271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Затраты по расходованию материальных запасов в себестоимости готовой продукции, работ, услуг</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109 60 272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Прочие затраты в себестоимости готовой продукции, работ, услуг в части налогов, пошлин и сборов</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109 60 291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Прочие затраты в себестоимости готовой продукции, работ, услуг в части штрафов за нарушение законодательства о налогах и сборах, законодательства о страховых взносах</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109 60 292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Прочие затраты в себестоимости готовой продукции, работ, услуг в части штрафов за нарушение законодательства о закупках и нарушение условий контрактов (договоров)</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109 60 293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Прочие затраты в себестоимости готовой продукции, работ, услуг в части штрафных санкций по долговым обязательствам</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109 60 294</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Прочие затраты в себестоимости готовой продукции, работ, услуг в части других экономических санкций</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109 60 295</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Прочие затраты в себестоимости готовой продукции, работ, услуг в части иных расходов</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109 60 296</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Накладные расходы производства готовой продукции, работ, услуг в части заработной платы</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109 70 211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Накладные расходы производства готовой продукции, работ, услуг в части прочих выплат</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109 70 212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Накладные расходы производства готовой продукции, работ, услуг в части начислений на выплаты по оплате труда</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109 70 213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Накладные расходы производства готовой продукции, работ, услуг в части услуг связи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109 70 221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Накладные расходы производства готовой продукции, работ, услуг в части транспортных услуг</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109 70 222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Накладные расходы производства готовой продукции, работ, услуг в части коммунальных услуг</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109 70 223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Накладные расходы производства готовой продукции, работ, услуг в части арендной платы за пользование имуществом</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109 70 224</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Накладные расходы производства готовой продукции, работ, услуг в части содержания имущества</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109 70 225</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Накладные расходы производства готовой продукции, работ, услуг в части прочих </w:t>
                  </w:r>
                  <w:r w:rsidRPr="00B71D1E">
                    <w:rPr>
                      <w:rFonts w:eastAsia="Times New Roman"/>
                    </w:rPr>
                    <w:lastRenderedPageBreak/>
                    <w:t>работ, услуг</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lastRenderedPageBreak/>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109 70 226</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Накладные расходы производства готовой продукции, работ, услуг в части амортизации основных средств и нематериальных активов</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109 70 271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Накладные расходы производства готовой продукции, работ, услуг в части расходования материальных запасов</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109 70 272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Прочие накладные расходы по изготовлению готовой продукции, выполнению работ, услуг в части налогов, пошлин и сборов</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109 70 291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Прочие накладные расходы по изготовлению готовой продукции, выполнению работ, услуг в части штрафов за нарушение законодательства о налогах и сборах, законодательства о страховых взносах</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109 70 292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Прочие накладные расходы по изготовлению готовой продукции, выполнению работ, услуг в части штрафов за нарушение законодательства о закупках и нарушение условий контрактов (договоров)</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109 70 293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Прочие накладные расходы по изготовлению готовой продукции, выполнению работ, услуг в части штрафных санкций по долговым обязательствам</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109 70 294</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Прочие накладные расходы по изготовлению готовой продукции, выполнению работ, услуг в части других экономических санкций</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109 70 295</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Прочие накладные расходы по изготовлению готовой продукции, выполнению работ, услуг в части иных расходов</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109 70 296</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Общехозяйственные расходы на производство готовой продукции, работ, услуг в части заработной платы</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109 80 211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Общехозяйственные расходы на производство готовой продукции, работ, услуг в части прочих выплат</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109 80 212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Общехозяйственные расходы на производство готовой продукции, работ, услуг в части  начислений на выплаты по оплате труда</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109 80 213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Общехозяйственные расходы на производство готовой продукции, работ, услуг в части услуг связи</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109 80 221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Общехозяйственные расходы на </w:t>
                  </w:r>
                  <w:r w:rsidRPr="00B71D1E">
                    <w:rPr>
                      <w:rFonts w:eastAsia="Times New Roman"/>
                    </w:rPr>
                    <w:lastRenderedPageBreak/>
                    <w:t>производство готовой продукции, работ, услуг в части транспортных услуг</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lastRenderedPageBreak/>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109 80 222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Общехозяйственные расходы на производство готовой продукции, работ, услуг в части  коммунальных услуг</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109 80 223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Общехозяйственные расходы на производство готовой продукции, работ, услуг в части  арендной платы за пользование имуществом</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109 80 224</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Общехозяйственные расходы на производство готовой продукции, работ, услуг в части  содержания имущества</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109 80 225</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Общехозяйственные расходы  на производство готовой продукции, работ, услуг в части  прочих работ, услуг</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109 80 226</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Общехозяйственные расходы на производство готовой продукции, работ, услуг в части амортизации основных средств и нематериальных активов</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109 80 271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Общехозяйственные расходы на производство готовой продукции, работ, услуг в части расходования материальных запасов</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109 80 272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Общехозяйственные расходы на производство готовой продукции, работ, услуг в части налогов, пошлин и сборов</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109 80 291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Общехозяйственные расходы на производство готовой продукции, работ, услуг в части штрафов за нарушение законодательства о налогах и сборах, законодательства о страховых взносах</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109 80 292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Общехозяйственные расходы на производство готовой продукции, работ, услуг в части штрафов за нарушение законодательства о закупках и нарушение условий контрактов (договоров)</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109 80 293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Общехозяйственные расходы на производство готовой продукции, работ, услуг в части штрафных санкций по долговым обязательствам</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109 80 294</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Общехозяйственные расходы на производство готовой продукции, работ, услуг в части других экономических санкций</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109 80 295</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Общехозяйственные расходы на производство готовой продукции, работ, услуг в части иных расходов</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109 80 296</w:t>
                  </w:r>
                </w:p>
              </w:tc>
            </w:tr>
            <w:tr w:rsidR="00B71D1E" w:rsidRPr="00B71D1E" w:rsidTr="00135D87">
              <w:tc>
                <w:tcPr>
                  <w:tcW w:w="9445" w:type="dxa"/>
                  <w:gridSpan w:val="4"/>
                </w:tcPr>
                <w:p w:rsidR="00B71D1E" w:rsidRPr="00B71D1E" w:rsidRDefault="00B71D1E" w:rsidP="00B71D1E">
                  <w:pPr>
                    <w:spacing w:after="0" w:line="240" w:lineRule="auto"/>
                    <w:jc w:val="center"/>
                    <w:rPr>
                      <w:rFonts w:eastAsia="Times New Roman"/>
                    </w:rPr>
                  </w:pPr>
                  <w:r w:rsidRPr="00B71D1E">
                    <w:rPr>
                      <w:rFonts w:eastAsia="Times New Roman"/>
                    </w:rPr>
                    <w:t>Права пользования активами</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прав пользования жилыми помещениями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111 41 350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Уменьшение стоимости прав пользования </w:t>
                  </w:r>
                  <w:r w:rsidRPr="00B71D1E">
                    <w:rPr>
                      <w:rFonts w:eastAsia="Times New Roman"/>
                    </w:rPr>
                    <w:lastRenderedPageBreak/>
                    <w:t>жилыми помещениями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lastRenderedPageBreak/>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111 41 450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Увеличение стоимости прав пользования нежилыми помещениями (зданиями и сооружениями)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111 42 350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прав пользования нежилыми помещениями (зданиями и сооружениями)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111 42 450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прав пользования машинами и оборудованием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111 44 350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прав пользования машинами и оборудованием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111 44 450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прав пользования транспортными средствами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111 45 350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прав пользования транспортными средствами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111 45 450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прав пользования инвентарем производственным и хозяйственным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111 46 350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прав пользования инвентарем производственным и хозяйственным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111 46 450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прав пользования биологическими ресурсами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111 47 350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прав пользования биологическими ресурсами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111 47 450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прав пользования прочими основными средствами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111 48 350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прав пользования прочими основными средствами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111 48 450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права пользования непроизведенными активами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111 49 350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права пользования непроизведенными активами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111 49 450</w:t>
                  </w:r>
                </w:p>
              </w:tc>
            </w:tr>
            <w:tr w:rsidR="00B71D1E" w:rsidRPr="00B71D1E" w:rsidTr="00135D87">
              <w:tc>
                <w:tcPr>
                  <w:tcW w:w="9445" w:type="dxa"/>
                  <w:gridSpan w:val="4"/>
                </w:tcPr>
                <w:p w:rsidR="00B71D1E" w:rsidRPr="00B71D1E" w:rsidRDefault="00B71D1E" w:rsidP="00B71D1E">
                  <w:pPr>
                    <w:spacing w:after="0" w:line="240" w:lineRule="auto"/>
                    <w:jc w:val="center"/>
                    <w:rPr>
                      <w:rFonts w:eastAsia="Times New Roman"/>
                    </w:rPr>
                  </w:pPr>
                  <w:r w:rsidRPr="00B71D1E">
                    <w:rPr>
                      <w:rFonts w:eastAsia="Times New Roman"/>
                    </w:rPr>
                    <w:t>Обесценение нефинансовых активов</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жилых помещений – недвижимого имущества учреждения за счет обесценения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114 11 412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нежилых помещений (зданий и сооружений) – недвижимого имущества учреждения за счет обесценения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114 12 412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инвестиционной недвижимости – недвижимого имущества учреждения за счет обесценения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114 13 412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транспортных средств – недвижимого имущества учреждения за счет обесценения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114 15 412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нежилых помещений (зданий и сооружений) – иного движимого имущества учреждения за счет обесценения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114 32 412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Уменьшение стоимости инвестиционной недвижимости – иного движимого имущества учреждения за счет обесценения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114 33 412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машин и оборудования – иного движимого имущества учреждения за счет обесценения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114 34 412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транспортных средств – иного движимого имущества учреждения за счет обесценения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114 35 412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инвентаря производственного и хозяйственного – иного движимого имущества учреждения за счет обесценения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114 36 412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биологических ресурсов – иного движимого имущества учреждения за счет обесценения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114 37 412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прочих основных средств – иного движимого имущества учреждения за счет обесценения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114 38 412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нематериальных активов – иного движимого имущества учреждения за счет обесценения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114 39 422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земли за счет обесценения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114 61 432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ресурсов недр за счет обесценения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114 62 432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прочих непроизведенных активов за счет обесценения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114 63 432</w:t>
                  </w:r>
                </w:p>
              </w:tc>
            </w:tr>
            <w:tr w:rsidR="00B71D1E" w:rsidRPr="00B71D1E" w:rsidTr="00135D87">
              <w:trPr>
                <w:trHeight w:val="301"/>
              </w:trPr>
              <w:tc>
                <w:tcPr>
                  <w:tcW w:w="9445" w:type="dxa"/>
                  <w:gridSpan w:val="4"/>
                </w:tcPr>
                <w:p w:rsidR="00B71D1E" w:rsidRPr="00B71D1E" w:rsidRDefault="00B71D1E" w:rsidP="00B71D1E">
                  <w:pPr>
                    <w:spacing w:after="0" w:line="240" w:lineRule="auto"/>
                    <w:jc w:val="center"/>
                    <w:rPr>
                      <w:rFonts w:eastAsia="Times New Roman"/>
                    </w:rPr>
                  </w:pPr>
                  <w:r w:rsidRPr="00B71D1E">
                    <w:rPr>
                      <w:rFonts w:eastAsia="Times New Roman"/>
                    </w:rPr>
                    <w:t>Денежные средства учреждения</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Поступления денежных средств учреждения на лицевые счета в органе казначейства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201 11 510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Выбытия денежных средств учреждения с лицевых счетов в органе казначейства</w:t>
                  </w:r>
                </w:p>
              </w:tc>
              <w:tc>
                <w:tcPr>
                  <w:tcW w:w="2268" w:type="dxa"/>
                </w:tcPr>
                <w:p w:rsidR="00B71D1E" w:rsidRPr="00B71D1E" w:rsidRDefault="00B71D1E" w:rsidP="00B71D1E">
                  <w:pPr>
                    <w:spacing w:after="0" w:line="240" w:lineRule="auto"/>
                    <w:ind w:left="33" w:hanging="33"/>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201 11 610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Поступления денежных средств учреждения на счетах в кредитной организации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201 21 510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Выбытия денежных средств учреждения со счетов в кредитной организации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201 21 610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Поступления денежных средств учреждения на депозитные счета в кредитной организации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201 22 510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Выбытия денежных средств учреждения с депозитных счетов в кредитной организации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201 22 610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Поступления денежных средств учреждения в кредитной организации в пути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201 23 510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Выбытия денежных средств учреждения в кредитной организации в пути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201 23 610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Поступления денежных средств учреждения на специальные счета в кредитной организации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201 26 510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Выбытия денежных средств учреждения со специальных счетов в кредитной организации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201 26 610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Поступления денежных средств учреждения в иностранной валюте на счет в кредитной организации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201 27 510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Выбытия денежных средств учреждения в иностранной валюте со счета в кредитной организации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201 27 610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Поступления средств в кассу учреждения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201 34 510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Выбытия средств из кассы учреждения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201 34 610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Поступления денежных документов в кассу учреждения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201 35 510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Выбытия денежных документов из кассы учреждения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201 35 610</w:t>
                  </w:r>
                </w:p>
              </w:tc>
            </w:tr>
            <w:tr w:rsidR="00B71D1E" w:rsidRPr="00B71D1E" w:rsidTr="00135D87">
              <w:tc>
                <w:tcPr>
                  <w:tcW w:w="9445" w:type="dxa"/>
                  <w:gridSpan w:val="4"/>
                </w:tcPr>
                <w:p w:rsidR="00B71D1E" w:rsidRPr="00B71D1E" w:rsidRDefault="00B71D1E" w:rsidP="00B71D1E">
                  <w:pPr>
                    <w:spacing w:after="0" w:line="240" w:lineRule="auto"/>
                    <w:jc w:val="center"/>
                    <w:rPr>
                      <w:rFonts w:eastAsia="Times New Roman"/>
                    </w:rPr>
                  </w:pPr>
                  <w:r w:rsidRPr="00B71D1E">
                    <w:rPr>
                      <w:rFonts w:eastAsia="Times New Roman"/>
                    </w:rPr>
                    <w:t>Средства на счетах бюджета</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Поступления средств на счета бюджета в рублях в органе Федерального казначейства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202 11 510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Выбытия средств со счетов бюджета в рублях в органе Федерального казначейства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202 11 610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Поступления средств на счета бюджета в рублях в органе Федерального казначейства в пути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202 12 510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Выбытия средств со счетов бюджета в рублях в органе Федерального казначейства в пути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202 12 610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Поступления средств на счета бюджета в иностранной валюте в органе Федерального казначейства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202 13 510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Выбытия средств со счетов бюджета в иностранной валюте в органе Федерального казначейства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202 13 610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Поступления средств на счета бюджета в рублях в кредитной организации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202 21 510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Выбытия средств со счетов бюджета в рублях в кредитной организации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202 21 610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Поступления средств на счета бюджета в кредитной организации в пути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202 22 510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Выбытия средств со счетов бюджета в кредитной организации в пути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202 22 610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Поступления средств на счета бюджета в иностранной валюте в кредитной организации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202 23 510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Выбытия средств со счетов бюджета в иностранной валюте в кредитной организации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202 23 610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Поступления средств бюджета на депозитные счета в рублях</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202 31 510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Выбытия средств бюджета с депозитных счетов в рублях</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202 31 610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Поступления средств бюджета на депозитные счета в пути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202 32 510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Выбытия средств бюджета с депозитных счетов в пути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202 32 610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Поступления средств бюджета на депозитные счета в иностранной валюте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202 33 510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Выбытия средств бюджета с депозитных счетов в иностранной валюте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202 33 610</w:t>
                  </w:r>
                </w:p>
              </w:tc>
            </w:tr>
            <w:tr w:rsidR="00B71D1E" w:rsidRPr="00B71D1E" w:rsidTr="00135D87">
              <w:tc>
                <w:tcPr>
                  <w:tcW w:w="9445" w:type="dxa"/>
                  <w:gridSpan w:val="4"/>
                </w:tcPr>
                <w:p w:rsidR="00B71D1E" w:rsidRPr="00B71D1E" w:rsidRDefault="00B71D1E" w:rsidP="00B71D1E">
                  <w:pPr>
                    <w:spacing w:after="0" w:line="240" w:lineRule="auto"/>
                    <w:jc w:val="center"/>
                    <w:rPr>
                      <w:rFonts w:eastAsia="Times New Roman"/>
                    </w:rPr>
                  </w:pPr>
                  <w:r w:rsidRPr="00B71D1E">
                    <w:rPr>
                      <w:rFonts w:eastAsia="Times New Roman"/>
                    </w:rPr>
                    <w:t>Финансовые вложения</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облигаций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204 21 520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облигаций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204 21 620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векселей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204 22 520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векселей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204 22 620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иных ценных бумаг, кроме акций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204 23 520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иных ценных бумаг, кроме акций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204 23 620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акций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204 31 530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акций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204 31 630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участия в государственных (муниципальных) предприятиях</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204 32 530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участия в государственных (муниципальных) предприятиях</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204 32 630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участия в государственных (муниципальных) учреждениях</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204 33 530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участия в государственных (муниципальных) учреждениях</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204 33 630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иных форм участия в капитале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204 34 530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иных форм участия в капитале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204 34 630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долей в международных организациях</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204 52 550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долей в международных организациях</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204 52 650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стоимости прочих финансовых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204 53 550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стоимости прочих финансовых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204 53 650</w:t>
                  </w:r>
                </w:p>
              </w:tc>
            </w:tr>
            <w:tr w:rsidR="00B71D1E" w:rsidRPr="00B71D1E" w:rsidTr="00135D87">
              <w:tc>
                <w:tcPr>
                  <w:tcW w:w="9445" w:type="dxa"/>
                  <w:gridSpan w:val="4"/>
                </w:tcPr>
                <w:p w:rsidR="00B71D1E" w:rsidRPr="00B71D1E" w:rsidRDefault="00B71D1E" w:rsidP="00B71D1E">
                  <w:pPr>
                    <w:spacing w:after="0" w:line="240" w:lineRule="auto"/>
                    <w:jc w:val="center"/>
                    <w:rPr>
                      <w:rFonts w:eastAsia="Times New Roman"/>
                    </w:rPr>
                  </w:pPr>
                  <w:r w:rsidRPr="00B71D1E">
                    <w:rPr>
                      <w:rFonts w:eastAsia="Times New Roman"/>
                    </w:rPr>
                    <w:t>Расчеты по доходам</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налоговым доходам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205 11 560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налоговым доходам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205 11 660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доходам от операционной аренды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205 21 560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Уменьшение дебиторской задолженности </w:t>
                  </w:r>
                  <w:r w:rsidRPr="00B71D1E">
                    <w:rPr>
                      <w:rFonts w:eastAsia="Times New Roman"/>
                    </w:rPr>
                    <w:lastRenderedPageBreak/>
                    <w:t>по доходам от операционной аренды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lastRenderedPageBreak/>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205 21 660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Увеличение дебиторской задолженности по доходам от финансовой аренды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205 22 560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доходам от финансовой аренды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205 22 660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доходам от платежей при пользовании природными ресурсами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205 23 560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доходам от платежей при пользовании природными ресурсами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205 23 660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доходам от процентов по депозитам, остаткам денежных средств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205 24 560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доходам от процентов по депозитам, остаткам денежных средств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205 24 660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доходам от процентов по иным финансовым инструментам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205 26 560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доходам от процентов по иным финансовым инструментам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205 26 660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доходам от объектов инвестирования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205 27 560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доходам от объектов инвестирования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205 27 660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205 28 560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205 28 660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иным доходам от собственности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205 29 560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иным доходам от собственности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205 29 660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доходам от оказания платных услуг (работ)</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205 31 560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доходам от оказания платных услуг (работ)</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205 31 660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доходам от оказания услуг (работ) по программе обязательного медицинского страхования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205 32 560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Уменьшение дебиторской задолженности </w:t>
                  </w:r>
                  <w:r w:rsidRPr="00B71D1E">
                    <w:rPr>
                      <w:rFonts w:eastAsia="Times New Roman"/>
                    </w:rPr>
                    <w:lastRenderedPageBreak/>
                    <w:t>по доходам от оказания услуг (работ) по программе обязательного медицинского страхования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lastRenderedPageBreak/>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205 32 660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Увеличение дебиторской задолженности по доходам от платы за предоставление информации из государственных источников (реестров)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205 33 560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доходам от платы за предоставление информации из государственных источников (реестров)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205 33 660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условным арендным платежам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205 35 560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условным арендным платежам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205 35 660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суммам штрафных санкций за нарушение законодательства о закупках</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205 41 560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суммам штрафных санкций за нарушение законодательства о закупках</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205 41 660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доходам от возмещения ущерба имуществу (за исключением страховых возмещений)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205 44 560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доходам от возмещения ущерба имуществу (за исключением страховых возмещений)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205 44 660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доходам от прочих сумм принудительного изъятия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205 45 560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доходам от прочих сумм принудительного изъятия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205 45 660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поступлениям от других бюджетов бюджетной системы Российской Федерации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205 51 560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поступлениям от других бюджетов бюджетной системы Российской Федерации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205 51 660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поступлениям от наднациональных организаций и правительств иностранных государств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205 52 560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поступлениям от наднациональных организаций и правительств иностранных государств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205 52 660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поступлениям от международных финансовых организаций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205 53 560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Уменьшение дебиторской задолженности по поступлениям от международных финансовых организаций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205 53 660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страховым взносам на обязательное социальное страхование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205 61 560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страховым взносам на обязательное социальное страхование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205 61 660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доходам от операций с основными средствами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205 71 560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доходам от операций с основными средствами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205 71 660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доходам от операций с нематериальными активами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205 72 560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доходам от операций с нематериальными активами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205 72 660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доходам от операций с непроизведенными активами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205 73 560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доходам от операций с непроизведенными активами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205 73 660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доходам от операций с материальными запасами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205 74 560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доходам от операций с материальными запасами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205 74 660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доходам от операций с финансовыми активами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205 75 560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доходам от операций с финансовыми активами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205 75 660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невыясненным поступлениям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205 81 560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невыясненным поступлениям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205 81 660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субсидиям на иные цели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205 83 560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субсидиям на иные цели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205 83 660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субсидиям на осуществление капитальных вложений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205 84 560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Уменьшение дебиторской задолженности </w:t>
                  </w:r>
                  <w:r w:rsidRPr="00B71D1E">
                    <w:rPr>
                      <w:rFonts w:eastAsia="Times New Roman"/>
                    </w:rPr>
                    <w:lastRenderedPageBreak/>
                    <w:t>по субсидиям на осуществление капитальных вложений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lastRenderedPageBreak/>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205 84 660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Увеличение дебиторской задолженности по иным доходам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205 89 560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иным доходам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205 89 660</w:t>
                  </w:r>
                </w:p>
              </w:tc>
            </w:tr>
            <w:tr w:rsidR="00B71D1E" w:rsidRPr="00B71D1E" w:rsidTr="00135D87">
              <w:tc>
                <w:tcPr>
                  <w:tcW w:w="9445" w:type="dxa"/>
                  <w:gridSpan w:val="4"/>
                </w:tcPr>
                <w:p w:rsidR="00B71D1E" w:rsidRPr="00B71D1E" w:rsidRDefault="00B71D1E" w:rsidP="00B71D1E">
                  <w:pPr>
                    <w:spacing w:after="0" w:line="240" w:lineRule="auto"/>
                    <w:jc w:val="center"/>
                    <w:rPr>
                      <w:rFonts w:eastAsia="Times New Roman"/>
                    </w:rPr>
                  </w:pPr>
                  <w:r w:rsidRPr="00B71D1E">
                    <w:rPr>
                      <w:rFonts w:eastAsia="Times New Roman"/>
                    </w:rPr>
                    <w:t>Расчеты по выданным авансам</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оплате труда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206 11 560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оплате труда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206 11 660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авансам по прочим выплатам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206 12 560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авансам по прочим выплатам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206 12 660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авансам по начислениям на выплаты по оплате труда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206 13 560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авансам по начислениям на выплаты по оплате труда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206 13 660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авансам по услугам связи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206 21 560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авансам по услугам связи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206 21 660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авансам по транспортным услугам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206 22 560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авансам по транспортным услугам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206 22 660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авансам по коммунальным услугам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206 23 560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авансам по коммунальным услугам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206 23 660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авансам по арендной плате за пользование имуществом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206 24 560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авансам по арендной плате за пользование имуществом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206 24 660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авансам по работам, услугам по содержанию имущества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 xml:space="preserve">206 25 560   </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авансам по работам, услугам по содержанию имущества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206 25 660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авансам по прочим работам, услугам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206 26 560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авансам по прочим работам, услугам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 xml:space="preserve">1 </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206 26 660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авансам по страхованию</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206 27 560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Уменьшение дебиторской задолженности по авансам по страхованию</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206 27 660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авансам по услугам, работам для целей капитальных вложений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206 28 560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авансам по услугам, работам для целей капитальных вложений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206 28 660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206 29 560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206 29 660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авансам по приобретению основных средств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206 31 560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авансам по приобретению основных средств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206 31 660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авансам по приобретению нематериальных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206 32 560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авансам по приобретению нематериальных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206 32 660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авансам по приобретению непроизведенных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206 33 560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авансам по приобретению непроизведенных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206 33 660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авансам по приобретению материальных запасов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206 34 560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авансам по приобретению материальных запасов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206 34 660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безвозмездным перечислениям государственным и муниципальным организациям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206 41 560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безвозмездным перечислениям государственным и муниципальным организациям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206 41 660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Увеличение дебиторской задолженности по  безвозмездным перечислениям </w:t>
                  </w:r>
                  <w:r w:rsidRPr="00B71D1E">
                    <w:rPr>
                      <w:rFonts w:eastAsia="Times New Roman"/>
                    </w:rPr>
                    <w:lastRenderedPageBreak/>
                    <w:t>организациям, за исключением государственных и муниципальных организаций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lastRenderedPageBreak/>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206 42 560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Уменьшение дебиторской задолженности по безвозмездным перечислениям организациям, за исключением государственных и муниципальных организаций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206 42 660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перечислениям другим бюджетам бюджетной системы Российской Федерации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206 51 560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перечислениям другим бюджетам бюджетной системы Российской Федерации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206 51 660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авансовым перечислениям наднациональным организациям и правительствам иностранных государств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206 52 560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авансовым перечислениям наднациональным организациям и правительствам иностранных государств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206 52 660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авансовым перечислениям международным организациям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206 53 560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авансовым перечислениям международным организациям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206 53 660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авансовым платежам (перечислениям) по обязательным видам страхования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206 61 560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авансовым платежам (перечислениям) по обязательным видам страхования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206 61 660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авансам по пособиям по социальной помощи населению</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206 62 560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авансам по пособиям по социальной помощи населению</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206 62 660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авансам по  пособиям, выплачиваемым организациями сектора государственного управления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206 63 560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авансам по  пособиям, выплачиваемым организациями сектора государственного управления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206 63 660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авансам на приобретение ценных бумаг, кроме акций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206 72 560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Уменьшение дебиторской задолженности по авансам на приобретение ценных бумаг, кроме акций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206 72 660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авансам на приобретение акций и по иным формам участия в капитале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206 73 560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авансам на приобретение акций и по иным формам участия в капитале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206 73 660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авансам на приобретение иных финансовых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206 75 560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авансам на приобретение иных финансовых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206 75 660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авансам по оплате иных расходов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206 96 560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авансам по оплате иных расходов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206 96 660</w:t>
                  </w:r>
                </w:p>
              </w:tc>
            </w:tr>
            <w:tr w:rsidR="00B71D1E" w:rsidRPr="00B71D1E" w:rsidTr="00135D87">
              <w:tc>
                <w:tcPr>
                  <w:tcW w:w="9445" w:type="dxa"/>
                  <w:gridSpan w:val="4"/>
                </w:tcPr>
                <w:p w:rsidR="00B71D1E" w:rsidRPr="00B71D1E" w:rsidRDefault="00B71D1E" w:rsidP="00B71D1E">
                  <w:pPr>
                    <w:spacing w:after="0" w:line="240" w:lineRule="auto"/>
                    <w:jc w:val="center"/>
                    <w:rPr>
                      <w:rFonts w:eastAsia="Times New Roman"/>
                    </w:rPr>
                  </w:pPr>
                  <w:r w:rsidRPr="00B71D1E">
                    <w:rPr>
                      <w:rFonts w:eastAsia="Times New Roman"/>
                    </w:rPr>
                    <w:t>Расчеты по кредитам, займам (ссудам)</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задолженности бюджетов бюджетной системы Российской Федерации по предоставленным бюджетным кредитам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207 11 540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задолженности бюджетов бюджетной системы Российской Федерации по предоставленным бюджетным кредитам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207 11 640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задолженности иных дебиторов по бюджетным кредитам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207 13 540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задолженности иных дебиторов по бюджетным кредитам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207 13 640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задолженности дебиторов по  займам, ссудам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207 14 540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задолженности дебиторов по  займам, ссудам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207 14 640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задолженности бюджетов бюджетной системы Российской Федерации в рамках целевых иностранных кредитов (заимствований)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207 21 540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задолженности бюджетов бюджетной системы Российской Федерации в рамках целевых иностранных кредитов (заимствований)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207 21 640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задолженности иных дебиторов по бюджетным кредитам в рамках целевых иностранных кредитов (заимствований)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207 23 540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задолженности иных дебиторов по бюджетным кредитам в рамках целевых иностранных кредитов (заимствований)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207 23 640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Увеличение задолженности бюджетов бюджетной системы Российской Федерации </w:t>
                  </w:r>
                  <w:r w:rsidRPr="00B71D1E">
                    <w:rPr>
                      <w:rFonts w:eastAsia="Times New Roman"/>
                    </w:rPr>
                    <w:lastRenderedPageBreak/>
                    <w:t>по государственным (муниципальным) гарантиям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lastRenderedPageBreak/>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207 31 540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Уменьшение задолженности бюджетов бюджетной системы Российской Федерации по государственным (муниципальным) гарантиям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207 31 640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задолженности иных дебиторов по государственным (муниципальным) гарантиям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207 33 540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задолженности иных дебиторов по государственным (муниципальным) гарантиям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 xml:space="preserve"> 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207 33 640</w:t>
                  </w:r>
                </w:p>
              </w:tc>
            </w:tr>
            <w:tr w:rsidR="00B71D1E" w:rsidRPr="00B71D1E" w:rsidTr="00135D87">
              <w:tc>
                <w:tcPr>
                  <w:tcW w:w="9445" w:type="dxa"/>
                  <w:gridSpan w:val="4"/>
                </w:tcPr>
                <w:p w:rsidR="00B71D1E" w:rsidRPr="00B71D1E" w:rsidRDefault="00B71D1E" w:rsidP="00B71D1E">
                  <w:pPr>
                    <w:spacing w:after="0" w:line="240" w:lineRule="auto"/>
                    <w:jc w:val="center"/>
                    <w:rPr>
                      <w:rFonts w:eastAsia="Times New Roman"/>
                    </w:rPr>
                  </w:pPr>
                  <w:r w:rsidRPr="00B71D1E">
                    <w:rPr>
                      <w:rFonts w:eastAsia="Times New Roman"/>
                    </w:rPr>
                    <w:t>Расчеты с подотчетными лицами</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подотчетных лиц по заработной плате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208 11 560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подотчетных лиц по заработной плате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208 11 660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подотчетных лиц по прочим выплатам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208 12 560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подотчетных лиц по прочим выплатам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208 12 660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подотчетных лиц  по начислениям на выплаты по оплате труда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208 13 560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подотчетных лиц  по начислениям на выплаты по оплате труда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208 13 660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подотчетных лиц по оплате услуг связи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208 21 560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подотчетных лиц по оплате услуг связи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208 21 660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подотчетных лиц по оплате транспортных услуг</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208 22 560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подотчетных лиц по оплате транспортных услуг</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208 22 660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подотчетных лиц по оплате коммунальных услуг</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208 23 560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подотчетных лиц по оплате коммунальных услуг</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208 23 660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подотчетных лиц по оплате арендной платы за пользование имуществом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208 24 560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подотчетных лиц по оплате арендной платы за пользование имуществом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208 24 660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Увеличение дебиторской задолженности подотчетных лиц по оплате работ, услуг по </w:t>
                  </w:r>
                  <w:r w:rsidRPr="00B71D1E">
                    <w:rPr>
                      <w:rFonts w:eastAsia="Times New Roman"/>
                    </w:rPr>
                    <w:lastRenderedPageBreak/>
                    <w:t>содержанию имущества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lastRenderedPageBreak/>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208 25 560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Уменьшение дебиторской задолженности подотчетных лиц по оплате работ, услуг по содержанию имущества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208 25 660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подотчетных лиц по оплате прочих работ,  услуг</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208 26 560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подотчетных лиц по оплате прочих работ,  услуг</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208 26 660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подотчетных лиц по оплате страхования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208 27 560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подотчетных лиц по оплате страхования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208 27 660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подотчетных лиц по оплате услуг, работ для целей капитальных вложений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208 28 560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подотчетных лиц по оплате услуг, работ для целей капитальных вложений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208 28 660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208 29 560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208 29 660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подотчетных лиц по приобретению основных средств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208 31 560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подотчетных лиц по приобретению основных средств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208 31 660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подотчетных лиц по приобретению нематериальных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208 32 560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подотчетных лиц по приобретению нематериальных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208 32 660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подотчетных лиц по приобретению материальных запасов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208 34 560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подотчетных лиц по приобретению материальных запасов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208 34 660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Увеличение дебиторской задолженности подотчетных лиц по оплате пенсий, пособий и выплат по пенсионному, </w:t>
                  </w:r>
                  <w:r w:rsidRPr="00B71D1E">
                    <w:rPr>
                      <w:rFonts w:eastAsia="Times New Roman"/>
                    </w:rPr>
                    <w:lastRenderedPageBreak/>
                    <w:t>социальному и медицинскому страхованию населения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lastRenderedPageBreak/>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208 61 560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Уменьшение дебиторской задолженности подотчетных лиц по оплате пенсий, пособий и выплат по пенсионному, социальному и медицинскому страхованию населения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208 61 660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подотчетных лиц по оплате пособий по социальной помощи населению</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208 62 560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подотчетных лиц по оплате пособий по социальной помощи населению</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208 62 660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208 63 560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208 63 660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подотчетных лиц по оплате пошлин и сборов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208 91 560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подотчетных лиц по оплате пошлин и сборов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208 91 660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подотчетных лиц по оплате штрафов за нарушение  условий контрактов (договоров)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208 93 560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подотчетных лиц по оплате штрафов за нарушение  условий контрактов (договоров)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208 93 660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подотчетных лиц по оплате других экономических санкций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208 95 560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подотчетных лиц по оплате других экономических санкций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208 95 660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Увеличение дебиторской задолженности подотчетных лиц по оплате иных расходов </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208 96 560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подотчетных лиц по оплате иных расходов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208 96 660</w:t>
                  </w:r>
                </w:p>
              </w:tc>
            </w:tr>
            <w:tr w:rsidR="00B71D1E" w:rsidRPr="00B71D1E" w:rsidTr="00135D87">
              <w:tc>
                <w:tcPr>
                  <w:tcW w:w="9445" w:type="dxa"/>
                  <w:gridSpan w:val="4"/>
                </w:tcPr>
                <w:p w:rsidR="00B71D1E" w:rsidRPr="00B71D1E" w:rsidRDefault="00B71D1E" w:rsidP="00B71D1E">
                  <w:pPr>
                    <w:spacing w:after="0" w:line="240" w:lineRule="auto"/>
                    <w:jc w:val="center"/>
                    <w:rPr>
                      <w:rFonts w:eastAsia="Times New Roman"/>
                    </w:rPr>
                  </w:pPr>
                  <w:r w:rsidRPr="00B71D1E">
                    <w:rPr>
                      <w:rFonts w:eastAsia="Times New Roman"/>
                    </w:rPr>
                    <w:t>Расчеты по ущербу и иным доходам</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доходам от компенсации затрат</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209 34 560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доходам от компенсации затрат</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209 34 660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доходам бюджета от возврата дебиторской задолженности прошлых лет</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209 36 560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Уменьшение дебиторской задолженности по доходам бюджета от возврата дебиторской задолженности прошлых лет</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209 36 660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доходам от штрафных санкций за нарушение условий контрактов (договоров)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209 41 560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доходам от штрафных санкций за нарушение условий контрактов (договоров)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209 41 660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доходам от страховых возмещений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209 43 560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доходам от страховых возмещений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209 43 660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доходам от возмещения ущербу имуществу (за исключением страховых возмещений)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209 44 560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доходам от возмещения ущербу имуществу (за исключением страховых возмещений)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209 44 660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доходам от прочих сумм принудительного изъятия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209 45 560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доходам от прочих сумм принудительного изъятия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209 45 660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ущербу основным средствам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209 71 560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ущербу основным средствам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209 71 660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ущербу нематериальным активам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209 72 560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ущербу нематериальным активам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209 72 660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ущербу непроизведенным активам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209 73 560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ущербу непроизведенным активам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209 73 660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ущербу материальных запасов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209 74 560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ущербу материальных запасов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209 74 660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недостачам денежных средств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209 81 560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недостачам денежных средств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209 81 660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недостачам иных финансовых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209 82 560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недостачам иных финансовых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209 82 660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Увеличение дебиторской задолженности по </w:t>
                  </w:r>
                  <w:r w:rsidRPr="00B71D1E">
                    <w:rPr>
                      <w:rFonts w:eastAsia="Times New Roman"/>
                    </w:rPr>
                    <w:lastRenderedPageBreak/>
                    <w:t>расчетам по иным доходам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lastRenderedPageBreak/>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209 89 560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Уменьшение дебиторской задолженности по расчетам по иным доходам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209 89 660</w:t>
                  </w:r>
                </w:p>
              </w:tc>
            </w:tr>
            <w:tr w:rsidR="00B71D1E" w:rsidRPr="00B71D1E" w:rsidTr="00135D87">
              <w:tc>
                <w:tcPr>
                  <w:tcW w:w="9445" w:type="dxa"/>
                  <w:gridSpan w:val="4"/>
                </w:tcPr>
                <w:p w:rsidR="00B71D1E" w:rsidRPr="00B71D1E" w:rsidRDefault="00B71D1E" w:rsidP="00B71D1E">
                  <w:pPr>
                    <w:spacing w:after="0" w:line="240" w:lineRule="auto"/>
                    <w:jc w:val="center"/>
                    <w:rPr>
                      <w:rFonts w:eastAsia="Times New Roman"/>
                    </w:rPr>
                  </w:pPr>
                  <w:r w:rsidRPr="00B71D1E">
                    <w:rPr>
                      <w:rFonts w:eastAsia="Times New Roman"/>
                    </w:rPr>
                    <w:t>Прочие расчеты с дебиторами</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с финансовым органом по поступившим в бюджет налоговым доходам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210 02 110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с финансовым органом по поступившим в бюджет доходам от собственности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210 02 120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с финансовым органом по поступившим в бюджет доходам от оказания платных услуг</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210 02 130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с финансовым органом по поступившим в бюджет суммам принудительного изъятия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210 02 140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с финансовым органом по безвозмездным поступлениям от бюджетов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210 02 150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с финансовым органом по поступлениям от других бюджетов бюджетной системы Российской Федерации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210 02 151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с финансовым органом по поступлениям от наднациональных организаций и правительств иностранных государств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210 02 152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с финансовым органом по поступлениям от международных финансовых организаций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210 02 153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с финансовым органом по поступившим в бюджет страховым взносам на обязательное социальное страхование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210 02 160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с финансовым органом по поступившим в бюджет доходам от переоценки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210 02 171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с финансовым органом по поступившим в бюджет доходам от реализации операций с активами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210 02 172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с финансовым органом по поступившим в бюджет чрезвычайным доходам от операций с активами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210 02 173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с финансовым органом по поступившим в бюджет  доходам от курсовой разницы по результатам пересчета бухгалтерской (финансовой) отчетности загранучреждений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210 02 175</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с финансовым органом по поступившим в бюджет  доходам от оценки активов и обязательств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210 02 176</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с финансовым органом по поступившим в бюджет невыясненным поступлениям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210 02 181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Расчеты с финансовым органом по </w:t>
                  </w:r>
                  <w:r w:rsidRPr="00B71D1E">
                    <w:rPr>
                      <w:rFonts w:eastAsia="Times New Roman"/>
                    </w:rPr>
                    <w:lastRenderedPageBreak/>
                    <w:t>поступившим в бюджет доходам от безвозмездного права пользования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lastRenderedPageBreak/>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210 02 182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Расчеты с финансовым органом по поступившим в бюджет доходам от субсидии на иные цели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210 02 183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с финансовым органом по поступившим в бюджет по доходам от субсидии на осуществление капитальных вложений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210 02 184</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с финансовым органом по поступившим в бюджет иным доходам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210 02 189</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с финансовым органом по поступлениям в бюджет от выбытия основных средств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210 02 410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с финансовым органом по поступлениям в бюджет от выбытия нематериальных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210 02 420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с финансовым органом по поступлениям в бюджет от выбытия непроизведенных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210 02 430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с финансовым органом по поступлениям в бюджет от выбытия материальных запасов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210 02 440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с финансовым органом по поступлениям в бюджет от возврата депозитов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210 02 610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с финансовым органом по поступлениям в бюджет от выбытия ценных бумаг, кроме акций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210 02 620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с финансовым органом по поступлениям в бюджет от выбытия акций и иных форм участия в капитале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210 02 630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с финансовым органом по поступлениям в бюджет от возврата бюджетных ссуд и кредитов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210 02 640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с финансовым органом по поступлениям в бюджет от выбытия иных финансовых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210 02 650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с финансовым органом по поступлениям в бюджет внутренних заимствований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210 02 710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с финансовым органом по поступлениям в бюджет внешних заимствований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210 02 720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Расчеты с финансовым органом по уточнению невыясненных поступлений в бюджет года, предшествующего отчетному </w:t>
                  </w:r>
                  <w:r w:rsidRPr="00B71D1E">
                    <w:rPr>
                      <w:rFonts w:eastAsia="Times New Roman"/>
                      <w:snapToGrid w:val="0"/>
                    </w:rPr>
                    <w:t>с учетом статей и подстатей КОСГУ согласно утвержденной сметы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210 82 000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Расчеты с финансовым органом по уточнению невыясненных поступлений в </w:t>
                  </w:r>
                  <w:r w:rsidRPr="00B71D1E">
                    <w:rPr>
                      <w:rFonts w:eastAsia="Times New Roman"/>
                    </w:rPr>
                    <w:lastRenderedPageBreak/>
                    <w:t xml:space="preserve">бюджет прошлых лет </w:t>
                  </w:r>
                  <w:r w:rsidRPr="00B71D1E">
                    <w:rPr>
                      <w:rFonts w:eastAsia="Times New Roman"/>
                      <w:snapToGrid w:val="0"/>
                    </w:rPr>
                    <w:t>с учетом статей и подстатей КОСГУ согласно утвержденной сметы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lastRenderedPageBreak/>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210 92 000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Увеличение дебиторской задолженности по операциям с финансовым органом по наличным денежным средствам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210 03 560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операциям с финансовым органом по наличным денежным средствам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210 03 660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поступившим налоговым доходам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210 04 110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поступившим доходам от собственности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210 04 120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поступившим доходам от оказания платных услуг</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210 04 130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поступившим суммам принудительного изъятия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210 04 140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безвозмездным поступлениям от бюджетов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210 04 150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поступлениям от других бюджетов бюджетной системы Российской Федерации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210 04 151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поступлениям от наднациональных организаций и правительств иностранных государств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210 04 152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поступлениям от международных финансовых организаций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210 04 153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поступившим в бюджет страховым взносам на обязательное социальное страхование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210 04 160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поступившим доходам от операций с активами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210 04 170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поступившим доходам от переоценки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210 04 171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поступившим прочим доходам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210 04 180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поступлениям от выбытия основных средств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210 04 410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поступлениям от выбытия нематериальных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210 04 420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поступлениям от выбытия непроизведенных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210 04 430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поступлениям от выбытия материальных запасов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210 04 440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поступлениям от возврата депозитов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 xml:space="preserve">210 04 610 </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поступлениям от выбытия ценных бумаг, кроме акций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210 04 620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поступлениям от выбытия акций и иных форм участия в капитале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210 04 630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поступлениям от возврата бюджетных ссуд и кредитов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210 04 640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Расчеты по поступлениям от выбытия иных финансовых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210 04 650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поступлениям внутренних заимствований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210 04 710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поступлениям внешних заимствований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210 04 720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прочих дебиторов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210 05 560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прочих дебиторов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210 05 660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НДС по авансам полученным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210 11 560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НДС по авансам полученным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210 11 660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НДС по приобретенным материальным ценностям, работам, услугам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210 12 560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НДС по приобретенным материальным ценностям, работам, услугам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210 12 660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дебиторской задолженности  по НДС по авансам уплаченным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210 13 560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дебиторской задолженности по НДС по авансам уплаченным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210 13 660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Внутренние расчеты по поступлениям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гКБК</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211 00 000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Внутренние расчеты по выбытиям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гКБК</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212 00 000</w:t>
                  </w:r>
                </w:p>
              </w:tc>
            </w:tr>
            <w:tr w:rsidR="00B71D1E" w:rsidRPr="00B71D1E" w:rsidTr="00135D87">
              <w:tc>
                <w:tcPr>
                  <w:tcW w:w="9445" w:type="dxa"/>
                  <w:gridSpan w:val="4"/>
                </w:tcPr>
                <w:p w:rsidR="00B71D1E" w:rsidRPr="00B71D1E" w:rsidRDefault="00B71D1E" w:rsidP="00B71D1E">
                  <w:pPr>
                    <w:spacing w:after="0" w:line="240" w:lineRule="auto"/>
                    <w:jc w:val="center"/>
                    <w:rPr>
                      <w:rFonts w:eastAsia="Times New Roman"/>
                    </w:rPr>
                  </w:pPr>
                  <w:r w:rsidRPr="00B71D1E">
                    <w:rPr>
                      <w:rFonts w:eastAsia="Times New Roman"/>
                    </w:rPr>
                    <w:t>Вложения в финансовые активы</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вложений в облигации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215 21 520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вложений в облигации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215 21 620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вложений в векселя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215 22 520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вложений в векселя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215 22 620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вложений в иные ценные бумаги, кроме акций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215 23 520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вложений в иные ценные бумаги, кроме акций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215 23 620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вложений в акции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215 31 530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вложений в акции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215 31 630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вложений в государственные (муниципальные) предприятия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215 32 530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вложений в государственные (муниципальные) предприятия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215 32 630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вложений в государственные (муниципальные) учреждения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215 33 530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вложений в государственные (муниципальные) учреждения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215 33 630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вложений в иные формы участия в капитале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215 34 530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вложений в иные формы участия в капитале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215 34 630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вложений в международные организации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215 52 550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Уменьшение вложений в доли международные организации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215 52 650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вложений в прочие финансовые активы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215 53 550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вложений в прочие финансовые активы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215 53 650</w:t>
                  </w:r>
                </w:p>
              </w:tc>
            </w:tr>
            <w:tr w:rsidR="00B71D1E" w:rsidRPr="00B71D1E" w:rsidTr="00135D87">
              <w:tc>
                <w:tcPr>
                  <w:tcW w:w="9445" w:type="dxa"/>
                  <w:gridSpan w:val="4"/>
                </w:tcPr>
                <w:p w:rsidR="00B71D1E" w:rsidRPr="00B71D1E" w:rsidRDefault="00B71D1E" w:rsidP="00B71D1E">
                  <w:pPr>
                    <w:spacing w:after="0" w:line="240" w:lineRule="auto"/>
                    <w:jc w:val="center"/>
                    <w:rPr>
                      <w:rFonts w:eastAsia="Times New Roman"/>
                    </w:rPr>
                  </w:pPr>
                  <w:r w:rsidRPr="00B71D1E">
                    <w:rPr>
                      <w:rFonts w:eastAsia="Times New Roman"/>
                    </w:rPr>
                    <w:t>Расчеты с кредиторами по долговым обязательствам</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задолженности перед бюджетами бюджетной системы Российской Федерации по привлеченным бюджетным кредитам в рублях</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301 11 710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задолженности перед бюджетами бюджетной системы Российской Федерации по привлеченным бюджетным кредитам в рублях</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301 11 810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задолженности перед кредиторами по государственным (муниципальным) ценным бумагам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301 12 710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задолженности перед кредиторами по государственным (муниципальным) ценным бумагам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301 12 810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задолженности перед иными кредиторами по государственному (муниципальному) долгу</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301 13 710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задолженности перед иными кредиторами по государственному (муниципальному) долгу</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301 13 810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задолженности перед бюджетами бюджетной системы Российской Федерации по привлеченным бюджетным кредитам в рамках целевых иностранных кредитов (заимствований)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301 21 710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задолженности перед бюджетами бюджетной системы Российской Федерации по привлеченным бюджетным кредитам в рамках целевых иностранных кредитов (заимствований)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301 21 810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задолженности перед иными кредиторами по государственному (муниципальному) долгу в рамках целевых иностранных кредитов (заимствований)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301 23 720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задолженности перед иными кредиторами по государственному (муниципальному) долгу в рамках целевых иностранных кредитов (заимствований)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301 23 820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задолженности перед бюджетами бюджетной системы Российской Федерации по государственным (муниципальным) гарантиям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301 31 710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Уменьшение задолженности перед бюджетами бюджетной системы </w:t>
                  </w:r>
                  <w:r w:rsidRPr="00B71D1E">
                    <w:rPr>
                      <w:rFonts w:eastAsia="Times New Roman"/>
                    </w:rPr>
                    <w:lastRenderedPageBreak/>
                    <w:t>Российской Федерации по государственным (муниципальным) гарантиям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lastRenderedPageBreak/>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301 31 810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Увеличение задолженности перед иными кредиторами по заимствованиям по государственным (муниципальным) гарантиям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301 33 720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задолженности перед иными кредиторами по заимствованиям по государственным (муниципальным) гарантиям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301 33 820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задолженности перед кредиторами по государственным (муниципальным) ценным бумагам в иностранной валюте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301 42 720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задолженности перед кредиторами по государственным (муниципальным) ценным бумагам в иностранной валюте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301 42 820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задолженности перед иными кредиторами по государственному (муниципальному) долгу в иностранной валюте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301 43 720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задолженности перед иными кредиторами по государственному (муниципальному) долгу в иностранной валюте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301 43 820</w:t>
                  </w:r>
                </w:p>
              </w:tc>
            </w:tr>
            <w:tr w:rsidR="00B71D1E" w:rsidRPr="00B71D1E" w:rsidTr="00135D87">
              <w:tc>
                <w:tcPr>
                  <w:tcW w:w="9445" w:type="dxa"/>
                  <w:gridSpan w:val="4"/>
                </w:tcPr>
                <w:p w:rsidR="00B71D1E" w:rsidRPr="00B71D1E" w:rsidRDefault="00B71D1E" w:rsidP="00B71D1E">
                  <w:pPr>
                    <w:spacing w:after="0" w:line="240" w:lineRule="auto"/>
                    <w:jc w:val="center"/>
                    <w:rPr>
                      <w:rFonts w:eastAsia="Times New Roman"/>
                    </w:rPr>
                  </w:pPr>
                  <w:r w:rsidRPr="00B71D1E">
                    <w:rPr>
                      <w:rFonts w:eastAsia="Times New Roman"/>
                    </w:rPr>
                    <w:t>Расчеты по принятым обязательствам</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заработной плате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302 11 730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заработной плате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302 11 830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прочим выплатам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302 12 730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прочим выплатам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302 12 830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начислениям на выплаты по  оплате труда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302 13 730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начислениям на выплаты по  оплате труда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302 13 830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услугам связи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302 21 730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услугам связи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302 21 830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транспортным услугам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302 22 730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транспортным услугам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302 22 830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коммунальным услугам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302 23 730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Уменьшение кредиторской задолженности по коммунальным услугам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302 23 830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арендной плате за пользование имуществом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302 24 730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арендной плате за пользование имуществом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302 24 830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работам, услугам по содержанию имущества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302 25 730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работам, услугам по содержанию имущества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302 25 830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прочим работам, услугам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302 26 730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прочим работам, услугам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302 26 830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страхованию</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302 27 730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страхованию</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302 27 830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услугам, работам для целей капитальных вложений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302 28 730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услугам, работам для целей капитальных вложений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302 28 830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арендной плате за пользование земельными участками и другими обособленными природными объектами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302 29 730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арендной плате за пользование земельными участками и другими обособленными природными объектами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302 29 830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приобретению основных средств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302 31 730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приобретению основных средств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302 31 830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приобретению нематериальных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302 32 730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приобретению нематериальных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302 32 830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приобретению непроизведенных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302 33 730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приобретению непроизведенных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302 33 830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приобретению материальных запасов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302 34 730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Уменьшение кредиторской задолженности </w:t>
                  </w:r>
                  <w:r w:rsidRPr="00B71D1E">
                    <w:rPr>
                      <w:rFonts w:eastAsia="Times New Roman"/>
                    </w:rPr>
                    <w:lastRenderedPageBreak/>
                    <w:t>по приобретению материальных запасов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lastRenderedPageBreak/>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302 34 830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Увеличение кредиторской задолженности по безвозмездным перечислениям государственным и муниципальным организациям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302 41 730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безвозмездным перечислениям государственным и муниципальным организациям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302 41 830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безвозмездным перечислениям организациям, за исключением государственных и муниципальных организаций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302 42 730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безвозмездным перечислениям организациям, за исключением государственных и муниципальных организаций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302 42 830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перечислениям другим бюджетам бюджетной системы Российской Федерации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302 51 730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перечислениям другим бюджетам бюджетной системы Российской Федерации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302 51 830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перечислениям наднациональным организациям и правительствам иностранных государств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302 52 730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перечислениям наднациональным организациям и правительствам иностранных государств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302 52 830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перечислениям международным организациям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302 53 730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перечислениям международным организациям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302 53 830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пенсионному, социальному и медицинскому страхованию населения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302 61 730</w:t>
                  </w:r>
                </w:p>
                <w:p w:rsidR="00B71D1E" w:rsidRPr="00B71D1E" w:rsidRDefault="00B71D1E" w:rsidP="00B71D1E">
                  <w:pPr>
                    <w:spacing w:after="0" w:line="240" w:lineRule="auto"/>
                    <w:jc w:val="center"/>
                    <w:rPr>
                      <w:rFonts w:eastAsia="Times New Roman"/>
                    </w:rPr>
                  </w:pP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пенсионному, социальному и медицинскому страхованию населения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302 61 830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пособиям по социальной помощи населению</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302 62 730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пособиям по социальной помощи населению</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302 62 830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Увеличение кредиторской задолженности по пенсиям, пособиям, выплачиваемым организациями сектора государственного управления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302 63 730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пенсиям, пособиям, выплачиваемым организациями сектора государственного управления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302 63 830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приобретению ценных бумаг, кроме акций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302 72 730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приобретению ценных бумаг, кроме акций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302 72 830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приобретению акций и по иным формам участия в капитале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302 73 730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приобретению акций и по иным формам участия в капитале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302 73 830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приобретению иных финансовых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302 75 730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приобретению иных финансовых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302 75 830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штрафам за нарушение условий контрактов (договоров)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302 93 730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штрафам за нарушение условий контрактов (договоров)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1 </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302 93 830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другим экономическим санкциям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302 95 730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другим экономическим санкциям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302 95 830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иным расходам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302 96 730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иным расходам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302 96 830</w:t>
                  </w:r>
                </w:p>
              </w:tc>
            </w:tr>
            <w:tr w:rsidR="00B71D1E" w:rsidRPr="00B71D1E" w:rsidTr="00135D87">
              <w:tc>
                <w:tcPr>
                  <w:tcW w:w="9445" w:type="dxa"/>
                  <w:gridSpan w:val="4"/>
                </w:tcPr>
                <w:p w:rsidR="00B71D1E" w:rsidRPr="00B71D1E" w:rsidRDefault="00B71D1E" w:rsidP="00B71D1E">
                  <w:pPr>
                    <w:spacing w:after="0" w:line="240" w:lineRule="auto"/>
                    <w:jc w:val="center"/>
                    <w:rPr>
                      <w:rFonts w:eastAsia="Times New Roman"/>
                    </w:rPr>
                  </w:pPr>
                  <w:r w:rsidRPr="00B71D1E">
                    <w:rPr>
                      <w:rFonts w:eastAsia="Times New Roman"/>
                    </w:rPr>
                    <w:t>Расчеты по платежам в бюджеты</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налогу на доходы физических лиц</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303 01 730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налогу на доходы физических лиц</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303 01 830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303 02 730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Уменьшение кредиторской задолженности </w:t>
                  </w:r>
                  <w:r w:rsidRPr="00B71D1E">
                    <w:rPr>
                      <w:rFonts w:eastAsia="Times New Roman"/>
                    </w:rPr>
                    <w:lastRenderedPageBreak/>
                    <w:t>по страховым взносам на обязательное социальное страхование на случай временной нетрудоспособности и в связи с материнством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lastRenderedPageBreak/>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303 02 830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Увеличение кредиторской задолженности по налогу на прибыль организаций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303 03 730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налогу на прибыль организаций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303 03 830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налогу на добавленную стоимость</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303 04 730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налогу на добавленную стоимость</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303 04 830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прочим платежам в бюджет</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303 05 730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прочим платежам в бюджет</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303 05 830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страховым взносам на обязательное соц. страхование от несчастных случаев на производстве и профессиональных заболеваний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303 06 730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страховым взносам на обязательное соц. страхование от несчастных случаев на производстве и профессиональных заболеваний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303 06 830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страховым взносам на обязательное медицинское страхование в Федеральный ФОМС</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303 07 730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страховым взносам на обязательное медицинское страхование в Федеральный ФОМС</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303 07 830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страховым взносам на обязательное медицинское страхование в территориальный ФОМС</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303 08 730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страховым взносам на обязательное медицинское страхование в территориальный ФОМС</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303 08 830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дополнительным страховым взносам на пенсионное страхование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303 09 730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Уменьшение кредиторской задолженности по дополнительным страховым взносам на пенсионное страхование </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303 09 830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Увеличение кредиторской задолженности по страховым взносам на обязательное пенсионное страхование на выплату </w:t>
                  </w:r>
                  <w:r w:rsidRPr="00B71D1E">
                    <w:rPr>
                      <w:rFonts w:eastAsia="Times New Roman"/>
                    </w:rPr>
                    <w:lastRenderedPageBreak/>
                    <w:t>страховой части трудовой пенсии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lastRenderedPageBreak/>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303 10 730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303 10 830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303 11 730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303 11 830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налогу на имущество организаций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303 12 730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налогу на имущество организаций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303 12 830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земельному налогу</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303 13 730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земельному налогу</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303 13 830</w:t>
                  </w:r>
                </w:p>
              </w:tc>
            </w:tr>
            <w:tr w:rsidR="00B71D1E" w:rsidRPr="00B71D1E" w:rsidTr="00135D87">
              <w:tc>
                <w:tcPr>
                  <w:tcW w:w="9445" w:type="dxa"/>
                  <w:gridSpan w:val="4"/>
                </w:tcPr>
                <w:p w:rsidR="00B71D1E" w:rsidRPr="00B71D1E" w:rsidRDefault="00B71D1E" w:rsidP="00B71D1E">
                  <w:pPr>
                    <w:spacing w:after="0" w:line="240" w:lineRule="auto"/>
                    <w:jc w:val="center"/>
                    <w:rPr>
                      <w:rFonts w:eastAsia="Times New Roman"/>
                    </w:rPr>
                  </w:pPr>
                  <w:r w:rsidRPr="00B71D1E">
                    <w:rPr>
                      <w:rFonts w:eastAsia="Times New Roman"/>
                    </w:rPr>
                    <w:t>Прочие расчеты с кредиторами</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средствам, полученным во временное распоряжение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гКБК</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304 01 730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средствам, полученным во временное распоряжение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гКБК</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 xml:space="preserve"> 304 01 830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расчетам с депонентами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304 02 730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расчетам с депонентами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304 02 830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кредиторской задолженности по удержаниям из выплат по оплате труда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304 03 730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кредиторской задолженности по удержаниям из выплат по оплате труда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304 03 830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налоговым доходам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доходам от операционной аренды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304 04 121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доходам от финансовой аренды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304 04 122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платежам при пользовании природными ресурсами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304 04 123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процентам по депозитам, остаткам денежных средств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304 04 124</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процентам по предоставленным заимствованиям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304 04 125</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Внутриведомственные расчеты по процентам по иным финансовым инструментам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304 04 126</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дивидендам от объектов инвестирования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304 04 127</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доходам от предоставления неисключительных прав на результаты интеллектуальной деятельности и средства индивидуализации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304 04 128</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иным доходам от собственности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304 04 129</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доходам от оказания платных услуг (работ)</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304 04 131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доходам от оказания услуг (работ) по программе обязательного медицинского страхования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304 04 132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плате за предоставление информации из государственных источников (реестров)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304 04 133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доходам от компенсации затрат</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304 04 134</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доходам по условным арендным платежам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304 04 135</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доходам бюджета от возврата дебиторской задолженности прошлых лет</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304 04 136</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доходам от штрафных санкций за нарушение законодательства о закупках и нарушение условий контрактов (договоров)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304 04 141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доходам от штрафных санкций по долговым обязательствам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304 04 142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страховым возмещениям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304 04 143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возмещению ущерба имуществу (за исключением страховых возмещений)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304 04 144</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прочим доходам от сумм принудительного изъятия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304 04 145</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Внутриведомственные расчеты по страховым взносам на обязательное социальное страхование </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доходам от переоценки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304 04 171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доходам от реализации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304 04 172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чрезвычайным доходам от операций с активами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304 04 173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Внутриведомственные расчеты по  </w:t>
                  </w:r>
                  <w:r w:rsidRPr="00B71D1E">
                    <w:rPr>
                      <w:rFonts w:eastAsia="Times New Roman"/>
                    </w:rPr>
                    <w:lastRenderedPageBreak/>
                    <w:t>выпадающим доходам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lastRenderedPageBreak/>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304 04 174</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Внутриведомственные расчеты по  курсовым разницам по результатам пересчета бухгалтерской (финансовой) отчетности загранучреждений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304 04 175</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доходам от оценки активов и обязательств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304 04 176</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невыясненным поступлениям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304 04 181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доходам от безвозмездного права пользования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304 04 182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доходам от субсидии на иные цели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304 04 183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доходам от субсидии на осуществление капитальных вложений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304 04 184</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иным доходам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304 04 189</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заработной плате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304 04 211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прочим выплатам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304 04 212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начислениям на выплаты по оплате труда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304 04 213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услугам связи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304 04 221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транспортным услугам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304 04 222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коммунальным услугам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304 04 223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арендной плате за пользование имуществом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304 04 224</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работам, услугам по содержанию имущества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304 04 225</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прочим работам, услугам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304 04 226</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обслуживанию внутреннего долга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304 04 231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обслуживанию внешнего государственного долга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304 04 232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безвозмездным перечислениям государственным и муниципальным организациям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304 04 241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безвозмездным перечислениям, за исключением государственных и муниципальных организаций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304 04 242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Внутриведомственные расчеты по перечислениям другим бюджетам </w:t>
                  </w:r>
                  <w:r w:rsidRPr="00B71D1E">
                    <w:rPr>
                      <w:rFonts w:eastAsia="Times New Roman"/>
                    </w:rPr>
                    <w:lastRenderedPageBreak/>
                    <w:t>бюджетной системы Российской Федерации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lastRenderedPageBreak/>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304 04 251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Внутриведомственные расчеты по перечислениям наднациональным организациям и правительствам иностранных государств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304 04 252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перечислениям международным организациям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304 04 253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пенсиям, пособиям и выплатам по пенсионному, социальному и медицинскому страхованию населения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304 04 261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пособиям по социальной помощи населению</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304 04 262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пенсиям, пособиям, выплачиваемым организациями сектора государственного управления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304 04 263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чрезвычайным расходам по операциям с активами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304 04 273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прочим расходам по налогам, пошлинам и сборам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304 04 291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прочим расходам по штрафам за нарушение законодательства о налогах и сборах, законодательства о страховых взносах</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304 04 292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прочим расходам по штрафам за нарушение законодательства о закупках и нарушение условий контрактов (договоров)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304 04 293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прочим расходам по штрафным санкциям по долговым обязательствам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304 04 294</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прочим расходам по другим экономическим санкциям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304 04 295</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прочим расходам по иным расходам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304 04 296</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приобретению основных средств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304 04 310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приобретению нематериальных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304 04 320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приобретению непроизведенных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304 04 330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приобретению материальных запасов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304 04 340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увеличению права пользования активами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304 04 350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доходам от выбытия основных средств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304 04 410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Внутриведомственные расчеты по доходам от выбытия нематериальных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304 04 420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доходам от выбытия непроизведенных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304 04 430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доходам от выбытия материальных запасов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304 04 440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изменению (увеличению) остатков денежных средств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304 04 510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поступлению ценных бумаг, кроме акций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304 04 520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поступлению акций и иных форм участия в капитале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304 04 530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увеличению предоставлению кредитов, займов (ссуд)</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304 04 540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поступлению иных финансовых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304 04 550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увеличению прочей дебиторской задолженности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304 04 560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изменению (уменьшению) остатков денежных средств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304 04 610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выбытию ценных бумаг, кроме акций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304 04 620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выбытию акций и иных форм участия в капитале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304 04 630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выбытию бюджетных ссуд и кредитов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304 04 640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выбытию иных финансовых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304 04 650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уменьшению прочей дебиторской задолженности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304 04 660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поступлениям внутренних заимствований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304 04 710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поступлениям внешних заимствований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304 04 720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увеличению прочей кредиторской задолженности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погашению задолженности по внутреннему долгу</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304 04 810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Внутриведомственные расчеты по погашению задолженности по внешнему государственному долгу</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304 04 820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Внутриведомственные расчеты по уменьшению прочей кредиторской </w:t>
                  </w:r>
                  <w:r w:rsidRPr="00B71D1E">
                    <w:rPr>
                      <w:rFonts w:eastAsia="Times New Roman"/>
                    </w:rPr>
                    <w:lastRenderedPageBreak/>
                    <w:t>задолженности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lastRenderedPageBreak/>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304 04 830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 xml:space="preserve">Консолидируемые расчеты года, предшествующего отчетному </w:t>
                  </w:r>
                  <w:r w:rsidRPr="00B71D1E">
                    <w:rPr>
                      <w:rFonts w:eastAsia="Times New Roman"/>
                      <w:snapToGrid w:val="0"/>
                    </w:rPr>
                    <w:t>с учетом статей и подстатей КОСГУ согласно утвержденной сметы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гКБК</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304 84 000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Консолидируемые расчеты иных прошлых лет </w:t>
                  </w:r>
                  <w:r w:rsidRPr="00B71D1E">
                    <w:rPr>
                      <w:rFonts w:eastAsia="Times New Roman"/>
                      <w:snapToGrid w:val="0"/>
                    </w:rPr>
                    <w:t>с учетом статей и подстатей КОСГУ согласно утвержденной сметы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гКБК</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304 94 000</w:t>
                  </w:r>
                </w:p>
              </w:tc>
            </w:tr>
            <w:tr w:rsidR="00B71D1E" w:rsidRPr="00B71D1E" w:rsidTr="00135D87">
              <w:tc>
                <w:tcPr>
                  <w:tcW w:w="9445" w:type="dxa"/>
                  <w:gridSpan w:val="4"/>
                </w:tcPr>
                <w:p w:rsidR="00B71D1E" w:rsidRPr="00B71D1E" w:rsidRDefault="00B71D1E" w:rsidP="00B71D1E">
                  <w:pPr>
                    <w:spacing w:after="0" w:line="240" w:lineRule="auto"/>
                    <w:jc w:val="center"/>
                    <w:rPr>
                      <w:rFonts w:eastAsia="Times New Roman"/>
                    </w:rPr>
                  </w:pPr>
                  <w:r w:rsidRPr="00B71D1E">
                    <w:rPr>
                      <w:rFonts w:eastAsia="Times New Roman"/>
                    </w:rPr>
                    <w:t>Расчеты по платежам из бюджета с финансовым органом</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заработной плате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304 05 211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прочим выплатам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304 05 212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начислениям на выплаты по оплате труда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304 05 213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услугам связи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304 05 221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транспортным услугам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304 05 222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коммунальным услугам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304 05 223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арендной плате за пользование имуществом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304 05 224</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работам, услугам по содержанию имущества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304 05 225</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прочим работам, услугам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304 05 226</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обслуживанию внутреннего долга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304 05 231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обслуживанию внешнего государственного долга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304 05 232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безвозмездным перечислениям государственным и муниципальным организациям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304 05 241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безвозмездным перечислениям, за исключением государственных и муниципальных организаций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304 05 242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Расчеты по платежам из бюджета с финансовым органом по перечислениям другим бюджетам бюджетной системы </w:t>
                  </w:r>
                  <w:r w:rsidRPr="00B71D1E">
                    <w:rPr>
                      <w:rFonts w:eastAsia="Times New Roman"/>
                    </w:rPr>
                    <w:lastRenderedPageBreak/>
                    <w:t>Российской Федерации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lastRenderedPageBreak/>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304 05 251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Расчеты по платежам из бюджета с финансовым органом по перечислениям наднациональным организациям и правительствам иностранных государств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304 05 252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перечислениям международным организациям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304 05 253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пенсиям, пособиям и выплатам по пенсионному, социальному и медицинскому страхованию населения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304 05 261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пособиям по социальной помощи населению</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304 05 262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пенсиям, пособиям, выплачиваемым организациями сектора государственного управления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304 05 263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чрезвычайным расходам по операциям с активами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304 05 273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налогам, пошлинам и сборам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304 05 291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штрафам за нарушение законодательства о налогах и сборах, законодательства о страховых взносах</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304 05 292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штрафам за нарушение законодательства о закупках и нарушениям условий контрактов (договоров)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304 05 293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штрафным санкциям по долговым обязательствам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304 05 294</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другим экономическим санкциям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304 05 295</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иным расходам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304 05 296</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приобретению основных средств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304 05 310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приобретению нематериальных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304 05 320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Расчеты по платежам из бюджета с финансовым органом по приобретению </w:t>
                  </w:r>
                  <w:r w:rsidRPr="00B71D1E">
                    <w:rPr>
                      <w:rFonts w:eastAsia="Times New Roman"/>
                    </w:rPr>
                    <w:lastRenderedPageBreak/>
                    <w:t>непроизведенных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lastRenderedPageBreak/>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304 05 330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Расчеты по платежам из бюджета с финансовым органом по приобретению материальных запасов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304 05 340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размещению средств бюджета на депозиты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304 05 510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поступлению ценных бумаг, кроме акций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КИФ</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304 05 520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поступлению акций и иных форм участия в капитале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304 05 530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предоставлению бюджетных кредитов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304 05 540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поступлению иных финансовых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304 05 550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погашению задолженности по внутреннему долгу</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304 05 810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Расчеты по платежам из бюджета с финансовым органом по погашению задолженности по внешнему государственному долгу</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304 05 820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Увеличение расчетов с прочими кредиторами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304 06 730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Уменьшение расчетов с прочими кредиторами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304 06 830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snapToGrid w:val="0"/>
                    </w:rPr>
                    <w:t>с учетом статей и подстатей КОСГУ согласно утвержденной сметы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гКБК</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304 86 000</w:t>
                  </w:r>
                </w:p>
              </w:tc>
            </w:tr>
            <w:tr w:rsidR="00B71D1E" w:rsidRPr="00B71D1E" w:rsidTr="00135D87">
              <w:tc>
                <w:tcPr>
                  <w:tcW w:w="4786" w:type="dxa"/>
                </w:tcPr>
                <w:p w:rsidR="00B71D1E" w:rsidRPr="00B71D1E" w:rsidRDefault="00B71D1E" w:rsidP="00B71D1E">
                  <w:pPr>
                    <w:spacing w:after="0" w:line="240" w:lineRule="auto"/>
                    <w:rPr>
                      <w:rFonts w:eastAsia="Times New Roman"/>
                    </w:rPr>
                  </w:pPr>
                  <w:r w:rsidRPr="00B71D1E">
                    <w:rPr>
                      <w:rFonts w:eastAsia="Times New Roman"/>
                      <w:snapToGrid w:val="0"/>
                    </w:rPr>
                    <w:t>с учетом статей и подстатей КОСГУ согласно утвержденной сметы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гКБК</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304 96 000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Внутренние расчеты по поступлениям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гКБК</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308 00 000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Внутренние расчеты по выбытиям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гКБК</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309 00 000</w:t>
                  </w:r>
                </w:p>
              </w:tc>
            </w:tr>
            <w:tr w:rsidR="00B71D1E" w:rsidRPr="00B71D1E" w:rsidTr="00135D87">
              <w:tc>
                <w:tcPr>
                  <w:tcW w:w="9445" w:type="dxa"/>
                  <w:gridSpan w:val="4"/>
                </w:tcPr>
                <w:p w:rsidR="00B71D1E" w:rsidRPr="00B71D1E" w:rsidRDefault="00B71D1E" w:rsidP="00B71D1E">
                  <w:pPr>
                    <w:spacing w:after="0" w:line="240" w:lineRule="auto"/>
                    <w:jc w:val="center"/>
                    <w:rPr>
                      <w:rFonts w:eastAsia="Times New Roman"/>
                    </w:rPr>
                  </w:pPr>
                  <w:r w:rsidRPr="00B71D1E">
                    <w:rPr>
                      <w:rFonts w:eastAsia="Times New Roman"/>
                    </w:rPr>
                    <w:t>Финансовый результат экономического субъекта</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Налоговые доходы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от операционной аренды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401 10 121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от финансовой аренды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401 10 122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от платежей при пользовании природными ресурсами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40 10 123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от процентов по депозитам, остаткам денежных средств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401 10 124</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от процентов по предоставленным заимствованиям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401 10 125</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от процентов по иным финансовым инструментам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401 10 126</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Дивиденды от объектов инвестирования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401 10 127</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Доходы от предоставления неисключительных прав на результаты </w:t>
                  </w:r>
                  <w:r w:rsidRPr="00B71D1E">
                    <w:rPr>
                      <w:rFonts w:eastAsia="Times New Roman"/>
                    </w:rPr>
                    <w:lastRenderedPageBreak/>
                    <w:t>интеллектуальной деятельности и средства индивидуализации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lastRenderedPageBreak/>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401 10 128</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Иные доходы от собственности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401 10 129</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от оказания платных услуг (работ)</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401 10 131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от оказания услуг (работ) по программе обязательного медицинского страхования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401 10 132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Плата за предоставление информации из государственных источников (реестров)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401 10 133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от компенсации затрат</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401 10 134</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по условным арендным платежам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401 10 135</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бюджета от возврата дебиторской задолженности прошлых лет</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401 10 136</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от штрафных санкций за нарушение законодательства о закупках и нарушение условий контрактов (договоров)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401 10 141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от штрафных санкций по долговым обязательствам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401 10 142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Страховые возмещения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401 10 143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Возмещение ущерба имуществу (за исключением страховых возмещений)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401 10 144</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Прочие доходы от сумм принудительного изъятия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401 10 145</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от поступлений от других бюджетов бюджетной системы Российской Федерации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401 10 151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от поступлений от наднациональных организаций и правительств иностранных государств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401 10 152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от поступления от международных финансовых организаций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401 10 153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от страховых взносов на обязательное социальное страхование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401 10 160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от переоценки активов и обязательств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401 10 171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от операций с активами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401 10 172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Чрезвычайные доходы от операций с активами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401 10 173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Выпадающие доходы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401 10 174</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от курсовых разниц по результатам пересчета бухгалтерской (финансовой) отчетности загранучреждений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401 10 175</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от оценки активов и обязательств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401 10 176</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Невыясненные поступления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401 10 181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от безвозмездного права пользования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401 10 182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от субсидии на иные цели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401 10 183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от субсидии на осуществление капитальных вложений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401 10 184</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Иные доходы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401 10 185</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Доходы финансового года, </w:t>
                  </w:r>
                  <w:r w:rsidRPr="00B71D1E">
                    <w:rPr>
                      <w:rFonts w:eastAsia="Times New Roman"/>
                    </w:rPr>
                    <w:lastRenderedPageBreak/>
                    <w:t xml:space="preserve">предшествующего отчетному </w:t>
                  </w:r>
                  <w:r w:rsidRPr="00B71D1E">
                    <w:rPr>
                      <w:rFonts w:eastAsia="Times New Roman"/>
                      <w:snapToGrid w:val="0"/>
                    </w:rPr>
                    <w:t>с учетом статей и подстатей КОСГУ согласно утвержденной сметы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lastRenderedPageBreak/>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401 18 100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 xml:space="preserve">Доходы прошлых финансовых лет </w:t>
                  </w:r>
                  <w:r w:rsidRPr="00B71D1E">
                    <w:rPr>
                      <w:rFonts w:eastAsia="Times New Roman"/>
                      <w:snapToGrid w:val="0"/>
                    </w:rPr>
                    <w:t>с учетом статей и подстатей КОСГУ согласно утвержденной сметы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401 19 100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Расходы по заработной плате</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401 20 211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Расходы по прочим выплатам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401 20 212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Расходы на начисления на выплаты по оплате труда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401 20 213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Расходы на услуги связи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401 20 221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Расходы на транспортные услуги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401 20 222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Расходы на коммунальные услуги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401 20 223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Расходы на арендную плату за пользование имуществом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401 20 224</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Расходы на работы, услуги по содержанию имущества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401 20 225</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Расходы на прочие работы, услуги </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401 20 226</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Расходы на обслуживание внутреннего долга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401 20 231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Расходы на обслуживание внешнего государственного долга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401 20 232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Расходы на безвозмездные перечисления государственным и муниципальным организациям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 xml:space="preserve"> 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401 20 241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Расходы на безвозмездные перечисления организациям, за исключением государственных и муниципальных организаций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401 20 242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Расходы на перечисления другим бюджетам бюджетной системы Российской Федерации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401 20 251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Расходы на перечисления наднациональным организациям и правительствам иностранных государств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401 20 252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Расходы на перечисления международным организациям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401 20 253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Расходы на пенсии, пособия и выплаты по пенсионному, социальному и медицинскому страхованию населения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401 20 261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Расходы на пособия по социальной помощи населению</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401 20 262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Расходы на пенсии, пособия, выплачиваемые организациями сектора государственного управления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401 20 263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Расходы на амортизацию основных средств и нематериальных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401 20 271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Расходование материальных запасов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401 20 272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Чрезвычайные расходы по операциям с активами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401 20 273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Убытки от обесценения активов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401 20 274</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Прочие расходы на налоги, пошлины и </w:t>
                  </w:r>
                  <w:r w:rsidRPr="00B71D1E">
                    <w:rPr>
                      <w:rFonts w:eastAsia="Times New Roman"/>
                    </w:rPr>
                    <w:lastRenderedPageBreak/>
                    <w:t>сборы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lastRenderedPageBreak/>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401 20 291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Прочие расходы на штрафы за нарушение законодательства о налогах и сборах, законодательства о страховых взносах</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401 20 292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Прочие расходы на штрафы за нарушение законодательства о закупках и нарушение условий контрактов (договоров)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401 20 293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Прочие расходы на штрафные санкции по долговым обязательствам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401 20 294</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Прочие расходы на другие экономические санкции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401 20 295</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Прочие расходы на иные цели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401 20 296</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Расходы финансового года, предшествующего отчетному </w:t>
                  </w:r>
                  <w:r w:rsidRPr="00B71D1E">
                    <w:rPr>
                      <w:rFonts w:eastAsia="Times New Roman"/>
                      <w:snapToGrid w:val="0"/>
                    </w:rPr>
                    <w:t>с учетом статей и подстатей КОСГУ согласно утвержденной сметы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401 28 200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Расходы прошлых финансовых лет </w:t>
                  </w:r>
                  <w:r w:rsidRPr="00B71D1E">
                    <w:rPr>
                      <w:rFonts w:eastAsia="Times New Roman"/>
                      <w:snapToGrid w:val="0"/>
                    </w:rPr>
                    <w:t>с учетом статей и подстатей КОСГУ согласно утвержденной сметы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401 29 200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Финансовый результат прошлых отчетных периодов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гКБК</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401 30 000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Налоговые доходы будущих периодов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401 40 110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будущих периодов от операционной аренды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401 40 121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будущих периодов от финансовой аренды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401 40 122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будущих периодов от платежей при пользовании природными ресурсами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401 40 123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будущих периодов от процентов по депозитам, остаткам денежных средств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401 40 124</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будущих периодов от процентов по предоставленным заимствованиям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401 40 125</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будущих периодов от процентов по иным финансовым инструментам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401 40 126</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будущих периодов от дивидендов от объектов инвестирования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401 40 127</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будущих периодов от предоставления неисключительных прав на результаты интеллектуальной деятельности и средства индивидуализации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401 40 128</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Иные доходы от собственности  будущих периодов </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401 40 129</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будущих периодов от оказания платных услуг (работ)</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401 40 131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будущих периодов от оказания услуг (работ) по программе обязательного медицинского страхования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401 40 132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будущих периодов от платы за предоставление информации из государственных источников (реестров)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401 40 133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Доходы будущих периодов от компенсации </w:t>
                  </w:r>
                  <w:r w:rsidRPr="00B71D1E">
                    <w:rPr>
                      <w:rFonts w:eastAsia="Times New Roman"/>
                    </w:rPr>
                    <w:lastRenderedPageBreak/>
                    <w:t>затрат</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lastRenderedPageBreak/>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401 40 134</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lastRenderedPageBreak/>
                    <w:t>Доходы будущих периодов по условным арендным платежам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401 40 135</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Доходы бюджета будущих периодов от возврата дебиторской задолженности прошлых лет </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 xml:space="preserve">401 40 136 </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будущих периодов от штрафных санкций за нарушение законодательства о закупках и нарушение условий контрактов (договоров)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401 40 141</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будущих периодов от штрафных санкций по долговым обязательствам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401 40 142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будущих периодов от страховых возмещений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401 40 143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будущих периодов от возмещения ущерба имуществу (за исключением страховых возмещений)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401 40 144</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Прочие доходы будущих периодов от сумм принудительного изъятия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401 40 145</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будущих периодов от операций с активами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401 40 172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будущих периодов от невыясненных поступлений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401 40 181</w:t>
                  </w:r>
                </w:p>
              </w:tc>
            </w:tr>
            <w:tr w:rsidR="00B71D1E" w:rsidRPr="00B71D1E" w:rsidTr="00135D87">
              <w:trPr>
                <w:trHeight w:val="724"/>
              </w:trPr>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будущих периодов от безвозмездного права пользования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401 40 182</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будущих периодов от субсидии на иные цели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401 40 183</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Доходы будущих периодов от субсидии на осуществление капитальных вложений</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401 40 184</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Иные доходы будущих периодов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401 40 189</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Расходы будущих периодов </w:t>
                  </w:r>
                  <w:r w:rsidRPr="00B71D1E">
                    <w:rPr>
                      <w:rFonts w:eastAsia="Times New Roman"/>
                      <w:snapToGrid w:val="0"/>
                    </w:rPr>
                    <w:t>с учетом статей и подстатей КОСГУ согласно утвержденной сметы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401 50 000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 xml:space="preserve">Резервы предстоящих расходов </w:t>
                  </w:r>
                  <w:r w:rsidRPr="00B71D1E">
                    <w:rPr>
                      <w:rFonts w:eastAsia="Times New Roman"/>
                      <w:snapToGrid w:val="0"/>
                    </w:rPr>
                    <w:t>с учетом статей и подстатей КОСГУ согласно утвержденной сметы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401 60 000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Результат по кассовому исполнению бюджета по поступлениям в бюджет</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КДБ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402 10 000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Результат по кассовому исполнению бюджета по выбытиям из бюджета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402 20 000</w:t>
                  </w:r>
                </w:p>
              </w:tc>
            </w:tr>
            <w:tr w:rsidR="00B71D1E" w:rsidRPr="00B71D1E" w:rsidTr="00135D87">
              <w:tc>
                <w:tcPr>
                  <w:tcW w:w="4786" w:type="dxa"/>
                </w:tcPr>
                <w:p w:rsidR="00B71D1E" w:rsidRPr="00B71D1E" w:rsidRDefault="00B71D1E" w:rsidP="00B71D1E">
                  <w:pPr>
                    <w:spacing w:after="0" w:line="240" w:lineRule="auto"/>
                    <w:jc w:val="both"/>
                    <w:rPr>
                      <w:rFonts w:eastAsia="Times New Roman"/>
                    </w:rPr>
                  </w:pPr>
                  <w:r w:rsidRPr="00B71D1E">
                    <w:rPr>
                      <w:rFonts w:eastAsia="Times New Roman"/>
                    </w:rPr>
                    <w:t>Результат прошлых отчетных периодов по кассовому исполнению бюджета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гКБК</w:t>
                  </w:r>
                </w:p>
              </w:tc>
              <w:tc>
                <w:tcPr>
                  <w:tcW w:w="740" w:type="dxa"/>
                </w:tcPr>
                <w:p w:rsidR="00B71D1E" w:rsidRPr="00B71D1E" w:rsidRDefault="00B71D1E" w:rsidP="00B71D1E">
                  <w:pPr>
                    <w:spacing w:after="0" w:line="240" w:lineRule="auto"/>
                    <w:jc w:val="center"/>
                    <w:rPr>
                      <w:rFonts w:eastAsia="Times New Roman"/>
                    </w:rPr>
                  </w:pP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402 30 000</w:t>
                  </w:r>
                </w:p>
              </w:tc>
            </w:tr>
            <w:tr w:rsidR="00B71D1E" w:rsidRPr="00B71D1E" w:rsidTr="00135D87">
              <w:tc>
                <w:tcPr>
                  <w:tcW w:w="9445" w:type="dxa"/>
                  <w:gridSpan w:val="4"/>
                </w:tcPr>
                <w:p w:rsidR="00B71D1E" w:rsidRPr="00B71D1E" w:rsidRDefault="00B71D1E" w:rsidP="00B71D1E">
                  <w:pPr>
                    <w:spacing w:after="0" w:line="240" w:lineRule="auto"/>
                    <w:jc w:val="center"/>
                    <w:rPr>
                      <w:rFonts w:eastAsia="Times New Roman"/>
                    </w:rPr>
                  </w:pPr>
                  <w:r w:rsidRPr="00B71D1E">
                    <w:rPr>
                      <w:rFonts w:eastAsia="Times New Roman"/>
                    </w:rPr>
                    <w:t>Санкционирование расходов</w:t>
                  </w:r>
                </w:p>
              </w:tc>
            </w:tr>
            <w:tr w:rsidR="00B71D1E" w:rsidRPr="00B71D1E" w:rsidTr="00135D87">
              <w:tc>
                <w:tcPr>
                  <w:tcW w:w="4786" w:type="dxa"/>
                </w:tcPr>
                <w:p w:rsidR="00B71D1E" w:rsidRPr="00B71D1E" w:rsidRDefault="00B71D1E" w:rsidP="00B71D1E">
                  <w:pPr>
                    <w:spacing w:after="0" w:line="240" w:lineRule="auto"/>
                    <w:rPr>
                      <w:rFonts w:eastAsia="Times New Roman"/>
                      <w:snapToGrid w:val="0"/>
                    </w:rPr>
                  </w:pPr>
                  <w:r w:rsidRPr="00B71D1E">
                    <w:rPr>
                      <w:rFonts w:eastAsia="Times New Roman"/>
                      <w:snapToGrid w:val="0"/>
                    </w:rPr>
                    <w:t>Санкционирование по текущему финансовому году</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гКБК</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500 10 000</w:t>
                  </w:r>
                </w:p>
              </w:tc>
            </w:tr>
            <w:tr w:rsidR="00B71D1E" w:rsidRPr="00B71D1E" w:rsidTr="00135D87">
              <w:tc>
                <w:tcPr>
                  <w:tcW w:w="4786" w:type="dxa"/>
                </w:tcPr>
                <w:p w:rsidR="00B71D1E" w:rsidRPr="00B71D1E" w:rsidRDefault="00B71D1E" w:rsidP="00B71D1E">
                  <w:pPr>
                    <w:spacing w:after="0" w:line="240" w:lineRule="auto"/>
                    <w:rPr>
                      <w:rFonts w:eastAsia="Times New Roman"/>
                      <w:snapToGrid w:val="0"/>
                    </w:rPr>
                  </w:pPr>
                  <w:r w:rsidRPr="00B71D1E">
                    <w:rPr>
                      <w:rFonts w:eastAsia="Times New Roman"/>
                      <w:snapToGrid w:val="0"/>
                    </w:rPr>
                    <w:t>Санкционирование по первому году, следующему за текущим (очередному финансовому году)</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гКБК</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500 20 000</w:t>
                  </w:r>
                </w:p>
              </w:tc>
            </w:tr>
            <w:tr w:rsidR="00B71D1E" w:rsidRPr="00B71D1E" w:rsidTr="00135D87">
              <w:tc>
                <w:tcPr>
                  <w:tcW w:w="4786" w:type="dxa"/>
                </w:tcPr>
                <w:p w:rsidR="00B71D1E" w:rsidRPr="00B71D1E" w:rsidRDefault="00B71D1E" w:rsidP="00B71D1E">
                  <w:pPr>
                    <w:spacing w:after="0" w:line="240" w:lineRule="auto"/>
                    <w:rPr>
                      <w:rFonts w:eastAsia="Times New Roman"/>
                      <w:snapToGrid w:val="0"/>
                    </w:rPr>
                  </w:pPr>
                  <w:r w:rsidRPr="00B71D1E">
                    <w:rPr>
                      <w:rFonts w:eastAsia="Times New Roman"/>
                      <w:snapToGrid w:val="0"/>
                    </w:rPr>
                    <w:t xml:space="preserve">Санкционирование по второму году, следующему за текущим (первому году, </w:t>
                  </w:r>
                  <w:r w:rsidRPr="00B71D1E">
                    <w:rPr>
                      <w:rFonts w:eastAsia="Times New Roman"/>
                      <w:snapToGrid w:val="0"/>
                    </w:rPr>
                    <w:lastRenderedPageBreak/>
                    <w:t>следующему за очередным)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lastRenderedPageBreak/>
                    <w:t>гКБК</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500 30 000</w:t>
                  </w:r>
                </w:p>
              </w:tc>
            </w:tr>
            <w:tr w:rsidR="00B71D1E" w:rsidRPr="00B71D1E" w:rsidTr="00135D87">
              <w:tc>
                <w:tcPr>
                  <w:tcW w:w="4786" w:type="dxa"/>
                </w:tcPr>
                <w:p w:rsidR="00B71D1E" w:rsidRPr="00B71D1E" w:rsidRDefault="00B71D1E" w:rsidP="00B71D1E">
                  <w:pPr>
                    <w:spacing w:after="0" w:line="240" w:lineRule="auto"/>
                    <w:rPr>
                      <w:rFonts w:eastAsia="Times New Roman"/>
                      <w:snapToGrid w:val="0"/>
                    </w:rPr>
                  </w:pPr>
                  <w:r w:rsidRPr="00B71D1E">
                    <w:rPr>
                      <w:rFonts w:eastAsia="Times New Roman"/>
                      <w:snapToGrid w:val="0"/>
                    </w:rPr>
                    <w:lastRenderedPageBreak/>
                    <w:t>Санкционирование по второму году, следующему за очередным</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гКБК</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500 40 000</w:t>
                  </w:r>
                </w:p>
              </w:tc>
            </w:tr>
            <w:tr w:rsidR="00B71D1E" w:rsidRPr="00B71D1E" w:rsidTr="00135D87">
              <w:tc>
                <w:tcPr>
                  <w:tcW w:w="4786" w:type="dxa"/>
                </w:tcPr>
                <w:p w:rsidR="00B71D1E" w:rsidRPr="00B71D1E" w:rsidRDefault="00B71D1E" w:rsidP="00B71D1E">
                  <w:pPr>
                    <w:spacing w:after="0" w:line="240" w:lineRule="auto"/>
                    <w:rPr>
                      <w:rFonts w:eastAsia="Times New Roman"/>
                      <w:snapToGrid w:val="0"/>
                    </w:rPr>
                  </w:pPr>
                  <w:r w:rsidRPr="00B71D1E">
                    <w:rPr>
                      <w:rFonts w:eastAsia="Times New Roman"/>
                      <w:snapToGrid w:val="0"/>
                    </w:rPr>
                    <w:t>Санкционирование на иные очередные годы (за пределами планового периода)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гКБК</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500 90 000</w:t>
                  </w:r>
                </w:p>
              </w:tc>
            </w:tr>
            <w:tr w:rsidR="00B71D1E" w:rsidRPr="00B71D1E" w:rsidTr="00135D87">
              <w:tc>
                <w:tcPr>
                  <w:tcW w:w="4786" w:type="dxa"/>
                </w:tcPr>
                <w:p w:rsidR="00B71D1E" w:rsidRPr="00B71D1E" w:rsidRDefault="00B71D1E" w:rsidP="00B71D1E">
                  <w:pPr>
                    <w:spacing w:after="0" w:line="240" w:lineRule="auto"/>
                    <w:rPr>
                      <w:rFonts w:eastAsia="Times New Roman"/>
                      <w:snapToGrid w:val="0"/>
                    </w:rPr>
                  </w:pPr>
                  <w:r w:rsidRPr="00B71D1E">
                    <w:rPr>
                      <w:rFonts w:eastAsia="Times New Roman"/>
                      <w:snapToGrid w:val="0"/>
                    </w:rPr>
                    <w:t>Доведенные лимиты бюджетных обязательств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501 01 000</w:t>
                  </w:r>
                </w:p>
              </w:tc>
            </w:tr>
            <w:tr w:rsidR="00B71D1E" w:rsidRPr="00B71D1E" w:rsidTr="00135D87">
              <w:tc>
                <w:tcPr>
                  <w:tcW w:w="4786" w:type="dxa"/>
                </w:tcPr>
                <w:p w:rsidR="00B71D1E" w:rsidRPr="00B71D1E" w:rsidRDefault="00B71D1E" w:rsidP="00B71D1E">
                  <w:pPr>
                    <w:spacing w:after="0" w:line="240" w:lineRule="auto"/>
                    <w:rPr>
                      <w:rFonts w:eastAsia="Times New Roman"/>
                      <w:snapToGrid w:val="0"/>
                    </w:rPr>
                  </w:pPr>
                  <w:r w:rsidRPr="00B71D1E">
                    <w:rPr>
                      <w:rFonts w:eastAsia="Times New Roman"/>
                      <w:snapToGrid w:val="0"/>
                    </w:rPr>
                    <w:t>Лимиты бюджетных обязательств к распределению</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501 02 000</w:t>
                  </w:r>
                </w:p>
              </w:tc>
            </w:tr>
            <w:tr w:rsidR="00B71D1E" w:rsidRPr="00B71D1E" w:rsidTr="00135D87">
              <w:tc>
                <w:tcPr>
                  <w:tcW w:w="4786" w:type="dxa"/>
                </w:tcPr>
                <w:p w:rsidR="00B71D1E" w:rsidRPr="00B71D1E" w:rsidRDefault="00B71D1E" w:rsidP="00B71D1E">
                  <w:pPr>
                    <w:spacing w:after="0" w:line="240" w:lineRule="auto"/>
                    <w:rPr>
                      <w:rFonts w:eastAsia="Times New Roman"/>
                      <w:snapToGrid w:val="0"/>
                    </w:rPr>
                  </w:pPr>
                  <w:r w:rsidRPr="00B71D1E">
                    <w:rPr>
                      <w:rFonts w:eastAsia="Times New Roman"/>
                      <w:snapToGrid w:val="0"/>
                    </w:rPr>
                    <w:t>Лимиты бюджетных обязательств получателей бюджетных средств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501 03 000</w:t>
                  </w:r>
                </w:p>
              </w:tc>
            </w:tr>
            <w:tr w:rsidR="00B71D1E" w:rsidRPr="00B71D1E" w:rsidTr="00135D87">
              <w:tc>
                <w:tcPr>
                  <w:tcW w:w="4786" w:type="dxa"/>
                </w:tcPr>
                <w:p w:rsidR="00B71D1E" w:rsidRPr="00B71D1E" w:rsidRDefault="00B71D1E" w:rsidP="00B71D1E">
                  <w:pPr>
                    <w:spacing w:after="0" w:line="240" w:lineRule="auto"/>
                    <w:rPr>
                      <w:rFonts w:eastAsia="Times New Roman"/>
                      <w:snapToGrid w:val="0"/>
                    </w:rPr>
                  </w:pPr>
                  <w:r w:rsidRPr="00B71D1E">
                    <w:rPr>
                      <w:rFonts w:eastAsia="Times New Roman"/>
                      <w:snapToGrid w:val="0"/>
                    </w:rPr>
                    <w:t>Переданные лимиты бюджетных обязательств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501 04 000</w:t>
                  </w:r>
                </w:p>
              </w:tc>
            </w:tr>
            <w:tr w:rsidR="00B71D1E" w:rsidRPr="00B71D1E" w:rsidTr="00135D87">
              <w:tc>
                <w:tcPr>
                  <w:tcW w:w="4786" w:type="dxa"/>
                </w:tcPr>
                <w:p w:rsidR="00B71D1E" w:rsidRPr="00B71D1E" w:rsidRDefault="00B71D1E" w:rsidP="00B71D1E">
                  <w:pPr>
                    <w:spacing w:after="0" w:line="240" w:lineRule="auto"/>
                    <w:rPr>
                      <w:rFonts w:eastAsia="Times New Roman"/>
                      <w:snapToGrid w:val="0"/>
                    </w:rPr>
                  </w:pPr>
                  <w:r w:rsidRPr="00B71D1E">
                    <w:rPr>
                      <w:rFonts w:eastAsia="Times New Roman"/>
                      <w:snapToGrid w:val="0"/>
                    </w:rPr>
                    <w:t>Полученные лимиты бюджетных обязательств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501 05 000</w:t>
                  </w:r>
                </w:p>
              </w:tc>
            </w:tr>
            <w:tr w:rsidR="00B71D1E" w:rsidRPr="00B71D1E" w:rsidTr="00135D87">
              <w:tc>
                <w:tcPr>
                  <w:tcW w:w="4786" w:type="dxa"/>
                </w:tcPr>
                <w:p w:rsidR="00B71D1E" w:rsidRPr="00B71D1E" w:rsidRDefault="00B71D1E" w:rsidP="00B71D1E">
                  <w:pPr>
                    <w:spacing w:after="0" w:line="240" w:lineRule="auto"/>
                    <w:rPr>
                      <w:rFonts w:eastAsia="Times New Roman"/>
                      <w:snapToGrid w:val="0"/>
                    </w:rPr>
                  </w:pPr>
                  <w:r w:rsidRPr="00B71D1E">
                    <w:rPr>
                      <w:rFonts w:eastAsia="Times New Roman"/>
                      <w:snapToGrid w:val="0"/>
                    </w:rPr>
                    <w:t>Лимиты бюджетных обязательств в пути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501 06 000</w:t>
                  </w:r>
                </w:p>
              </w:tc>
            </w:tr>
            <w:tr w:rsidR="00B71D1E" w:rsidRPr="00B71D1E" w:rsidTr="00135D87">
              <w:tc>
                <w:tcPr>
                  <w:tcW w:w="4786" w:type="dxa"/>
                </w:tcPr>
                <w:p w:rsidR="00B71D1E" w:rsidRPr="00B71D1E" w:rsidRDefault="00B71D1E" w:rsidP="00B71D1E">
                  <w:pPr>
                    <w:spacing w:after="0" w:line="240" w:lineRule="auto"/>
                    <w:rPr>
                      <w:rFonts w:eastAsia="Times New Roman"/>
                      <w:snapToGrid w:val="0"/>
                    </w:rPr>
                  </w:pPr>
                  <w:r w:rsidRPr="00B71D1E">
                    <w:rPr>
                      <w:rFonts w:eastAsia="Times New Roman"/>
                      <w:snapToGrid w:val="0"/>
                    </w:rPr>
                    <w:t>Утвержденные лимиты бюджетных обязательств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501 09 000</w:t>
                  </w:r>
                </w:p>
              </w:tc>
            </w:tr>
            <w:tr w:rsidR="00B71D1E" w:rsidRPr="00B71D1E" w:rsidTr="00135D87">
              <w:tc>
                <w:tcPr>
                  <w:tcW w:w="4786" w:type="dxa"/>
                </w:tcPr>
                <w:p w:rsidR="00B71D1E" w:rsidRPr="00B71D1E" w:rsidRDefault="00B71D1E" w:rsidP="00B71D1E">
                  <w:pPr>
                    <w:spacing w:after="0" w:line="240" w:lineRule="auto"/>
                    <w:rPr>
                      <w:rFonts w:eastAsia="Times New Roman"/>
                      <w:snapToGrid w:val="0"/>
                    </w:rPr>
                  </w:pPr>
                  <w:r w:rsidRPr="00B71D1E">
                    <w:rPr>
                      <w:rFonts w:eastAsia="Times New Roman"/>
                      <w:snapToGrid w:val="0"/>
                    </w:rPr>
                    <w:t>Принятые обязательства с учетом статей и подстатей КОСГУ согласно утвержденной сметы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502 01 000</w:t>
                  </w:r>
                </w:p>
              </w:tc>
            </w:tr>
            <w:tr w:rsidR="00B71D1E" w:rsidRPr="00B71D1E" w:rsidTr="00135D87">
              <w:tc>
                <w:tcPr>
                  <w:tcW w:w="4786" w:type="dxa"/>
                </w:tcPr>
                <w:p w:rsidR="00B71D1E" w:rsidRPr="00B71D1E" w:rsidRDefault="00B71D1E" w:rsidP="00B71D1E">
                  <w:pPr>
                    <w:spacing w:after="0" w:line="240" w:lineRule="auto"/>
                    <w:rPr>
                      <w:rFonts w:eastAsia="Times New Roman"/>
                      <w:snapToGrid w:val="0"/>
                    </w:rPr>
                  </w:pPr>
                  <w:r w:rsidRPr="00B71D1E">
                    <w:rPr>
                      <w:rFonts w:eastAsia="Times New Roman"/>
                      <w:snapToGrid w:val="0"/>
                    </w:rPr>
                    <w:t>Принятые денежные обязательства с учетом статей и подстатей КОСГУ согласно утвержденной сметы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502 02 000</w:t>
                  </w:r>
                </w:p>
              </w:tc>
            </w:tr>
            <w:tr w:rsidR="00B71D1E" w:rsidRPr="00B71D1E" w:rsidTr="00135D87">
              <w:tc>
                <w:tcPr>
                  <w:tcW w:w="4786" w:type="dxa"/>
                </w:tcPr>
                <w:p w:rsidR="00B71D1E" w:rsidRPr="00B71D1E" w:rsidRDefault="00B71D1E" w:rsidP="00B71D1E">
                  <w:pPr>
                    <w:spacing w:after="0" w:line="240" w:lineRule="auto"/>
                    <w:rPr>
                      <w:rFonts w:eastAsia="Times New Roman"/>
                      <w:snapToGrid w:val="0"/>
                    </w:rPr>
                  </w:pPr>
                  <w:r w:rsidRPr="00B71D1E">
                    <w:rPr>
                      <w:rFonts w:eastAsia="Times New Roman"/>
                      <w:snapToGrid w:val="0"/>
                    </w:rPr>
                    <w:t>Принятые авансовые денежные обязательства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502 03 000</w:t>
                  </w:r>
                </w:p>
              </w:tc>
            </w:tr>
            <w:tr w:rsidR="00B71D1E" w:rsidRPr="00B71D1E" w:rsidTr="00135D87">
              <w:tc>
                <w:tcPr>
                  <w:tcW w:w="4786" w:type="dxa"/>
                </w:tcPr>
                <w:p w:rsidR="00B71D1E" w:rsidRPr="00B71D1E" w:rsidRDefault="00B71D1E" w:rsidP="00B71D1E">
                  <w:pPr>
                    <w:spacing w:after="0" w:line="240" w:lineRule="auto"/>
                    <w:rPr>
                      <w:rFonts w:eastAsia="Times New Roman"/>
                      <w:snapToGrid w:val="0"/>
                    </w:rPr>
                  </w:pPr>
                  <w:r w:rsidRPr="00B71D1E">
                    <w:rPr>
                      <w:rFonts w:eastAsia="Times New Roman"/>
                      <w:snapToGrid w:val="0"/>
                    </w:rPr>
                    <w:t>Авансовые денежные обязательства к исполнению</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502 04 000</w:t>
                  </w:r>
                </w:p>
              </w:tc>
            </w:tr>
            <w:tr w:rsidR="00B71D1E" w:rsidRPr="00B71D1E" w:rsidTr="00135D87">
              <w:tc>
                <w:tcPr>
                  <w:tcW w:w="4786" w:type="dxa"/>
                </w:tcPr>
                <w:p w:rsidR="00B71D1E" w:rsidRPr="00B71D1E" w:rsidRDefault="00B71D1E" w:rsidP="00B71D1E">
                  <w:pPr>
                    <w:spacing w:after="0" w:line="240" w:lineRule="auto"/>
                    <w:rPr>
                      <w:rFonts w:eastAsia="Times New Roman"/>
                      <w:snapToGrid w:val="0"/>
                    </w:rPr>
                  </w:pPr>
                  <w:r w:rsidRPr="00B71D1E">
                    <w:rPr>
                      <w:rFonts w:eastAsia="Times New Roman"/>
                      <w:snapToGrid w:val="0"/>
                    </w:rPr>
                    <w:t>Исполненные денежные обязательства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502 05 000</w:t>
                  </w:r>
                </w:p>
              </w:tc>
            </w:tr>
            <w:tr w:rsidR="00B71D1E" w:rsidRPr="00B71D1E" w:rsidTr="00135D87">
              <w:tc>
                <w:tcPr>
                  <w:tcW w:w="4786" w:type="dxa"/>
                </w:tcPr>
                <w:p w:rsidR="00B71D1E" w:rsidRPr="00B71D1E" w:rsidRDefault="00B71D1E" w:rsidP="00B71D1E">
                  <w:pPr>
                    <w:spacing w:after="0" w:line="240" w:lineRule="auto"/>
                    <w:rPr>
                      <w:rFonts w:eastAsia="Times New Roman"/>
                      <w:snapToGrid w:val="0"/>
                    </w:rPr>
                  </w:pPr>
                  <w:r w:rsidRPr="00B71D1E">
                    <w:rPr>
                      <w:rFonts w:eastAsia="Times New Roman"/>
                      <w:snapToGrid w:val="0"/>
                    </w:rPr>
                    <w:t>Принимаемые обязательства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502 07 000</w:t>
                  </w:r>
                </w:p>
              </w:tc>
            </w:tr>
            <w:tr w:rsidR="00B71D1E" w:rsidRPr="00B71D1E" w:rsidTr="00135D87">
              <w:tc>
                <w:tcPr>
                  <w:tcW w:w="4786" w:type="dxa"/>
                </w:tcPr>
                <w:p w:rsidR="00B71D1E" w:rsidRPr="00B71D1E" w:rsidRDefault="00B71D1E" w:rsidP="00B71D1E">
                  <w:pPr>
                    <w:spacing w:after="0" w:line="240" w:lineRule="auto"/>
                    <w:rPr>
                      <w:rFonts w:eastAsia="Times New Roman"/>
                      <w:snapToGrid w:val="0"/>
                    </w:rPr>
                  </w:pPr>
                  <w:r w:rsidRPr="00B71D1E">
                    <w:rPr>
                      <w:rFonts w:eastAsia="Times New Roman"/>
                      <w:snapToGrid w:val="0"/>
                    </w:rPr>
                    <w:t>Отложенные обязательства</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КРБ</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502 09 000</w:t>
                  </w:r>
                </w:p>
              </w:tc>
            </w:tr>
            <w:tr w:rsidR="00B71D1E" w:rsidRPr="00B71D1E" w:rsidTr="00135D87">
              <w:tc>
                <w:tcPr>
                  <w:tcW w:w="4786" w:type="dxa"/>
                </w:tcPr>
                <w:p w:rsidR="00B71D1E" w:rsidRPr="00B71D1E" w:rsidRDefault="00B71D1E" w:rsidP="00B71D1E">
                  <w:pPr>
                    <w:spacing w:after="0" w:line="240" w:lineRule="auto"/>
                    <w:rPr>
                      <w:rFonts w:eastAsia="Times New Roman"/>
                      <w:snapToGrid w:val="0"/>
                    </w:rPr>
                  </w:pPr>
                  <w:r w:rsidRPr="00B71D1E">
                    <w:rPr>
                      <w:rFonts w:eastAsia="Times New Roman"/>
                      <w:snapToGrid w:val="0"/>
                    </w:rPr>
                    <w:t>Доведенные бюджетные ассигнования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гКБК</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503 01 000</w:t>
                  </w:r>
                </w:p>
              </w:tc>
            </w:tr>
            <w:tr w:rsidR="00B71D1E" w:rsidRPr="00B71D1E" w:rsidTr="00135D87">
              <w:tc>
                <w:tcPr>
                  <w:tcW w:w="4786" w:type="dxa"/>
                </w:tcPr>
                <w:p w:rsidR="00B71D1E" w:rsidRPr="00B71D1E" w:rsidRDefault="00B71D1E" w:rsidP="00B71D1E">
                  <w:pPr>
                    <w:spacing w:after="0" w:line="240" w:lineRule="auto"/>
                    <w:rPr>
                      <w:rFonts w:eastAsia="Times New Roman"/>
                      <w:snapToGrid w:val="0"/>
                    </w:rPr>
                  </w:pPr>
                  <w:r w:rsidRPr="00B71D1E">
                    <w:rPr>
                      <w:rFonts w:eastAsia="Times New Roman"/>
                      <w:snapToGrid w:val="0"/>
                    </w:rPr>
                    <w:t>Бюджетные ассигнования к распределению</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гКБК</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503 02 000</w:t>
                  </w:r>
                </w:p>
              </w:tc>
            </w:tr>
            <w:tr w:rsidR="00B71D1E" w:rsidRPr="00B71D1E" w:rsidTr="00135D87">
              <w:tc>
                <w:tcPr>
                  <w:tcW w:w="4786" w:type="dxa"/>
                </w:tcPr>
                <w:p w:rsidR="00B71D1E" w:rsidRPr="00B71D1E" w:rsidRDefault="00B71D1E" w:rsidP="00B71D1E">
                  <w:pPr>
                    <w:spacing w:after="0" w:line="240" w:lineRule="auto"/>
                    <w:rPr>
                      <w:rFonts w:eastAsia="Times New Roman"/>
                      <w:snapToGrid w:val="0"/>
                    </w:rPr>
                  </w:pPr>
                  <w:r w:rsidRPr="00B71D1E">
                    <w:rPr>
                      <w:rFonts w:eastAsia="Times New Roman"/>
                      <w:snapToGrid w:val="0"/>
                    </w:rPr>
                    <w:t>Бюджетные ассигнования получателей бюджетных средств и администраторов</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гКБК</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503 03 000</w:t>
                  </w:r>
                </w:p>
              </w:tc>
            </w:tr>
            <w:tr w:rsidR="00B71D1E" w:rsidRPr="00B71D1E" w:rsidTr="00135D87">
              <w:tc>
                <w:tcPr>
                  <w:tcW w:w="4786" w:type="dxa"/>
                </w:tcPr>
                <w:p w:rsidR="00B71D1E" w:rsidRPr="00B71D1E" w:rsidRDefault="00B71D1E" w:rsidP="00B71D1E">
                  <w:pPr>
                    <w:spacing w:after="0" w:line="240" w:lineRule="auto"/>
                    <w:rPr>
                      <w:rFonts w:eastAsia="Times New Roman"/>
                      <w:snapToGrid w:val="0"/>
                    </w:rPr>
                  </w:pPr>
                  <w:r w:rsidRPr="00B71D1E">
                    <w:rPr>
                      <w:rFonts w:eastAsia="Times New Roman"/>
                      <w:snapToGrid w:val="0"/>
                    </w:rPr>
                    <w:t>Переданные бюджетные ассигнования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гКБК</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503 04 000</w:t>
                  </w:r>
                </w:p>
              </w:tc>
            </w:tr>
            <w:tr w:rsidR="00B71D1E" w:rsidRPr="00B71D1E" w:rsidTr="00135D87">
              <w:tc>
                <w:tcPr>
                  <w:tcW w:w="4786" w:type="dxa"/>
                </w:tcPr>
                <w:p w:rsidR="00B71D1E" w:rsidRPr="00B71D1E" w:rsidRDefault="00B71D1E" w:rsidP="00B71D1E">
                  <w:pPr>
                    <w:spacing w:after="0" w:line="240" w:lineRule="auto"/>
                    <w:rPr>
                      <w:rFonts w:eastAsia="Times New Roman"/>
                      <w:snapToGrid w:val="0"/>
                    </w:rPr>
                  </w:pPr>
                  <w:r w:rsidRPr="00B71D1E">
                    <w:rPr>
                      <w:rFonts w:eastAsia="Times New Roman"/>
                      <w:snapToGrid w:val="0"/>
                    </w:rPr>
                    <w:t>Полученные бюджетные ассигнования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гКБК</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503 05 000</w:t>
                  </w:r>
                </w:p>
              </w:tc>
            </w:tr>
            <w:tr w:rsidR="00B71D1E" w:rsidRPr="00B71D1E" w:rsidTr="00135D87">
              <w:tc>
                <w:tcPr>
                  <w:tcW w:w="4786" w:type="dxa"/>
                </w:tcPr>
                <w:p w:rsidR="00B71D1E" w:rsidRPr="00B71D1E" w:rsidRDefault="00B71D1E" w:rsidP="00B71D1E">
                  <w:pPr>
                    <w:spacing w:after="0" w:line="240" w:lineRule="auto"/>
                    <w:rPr>
                      <w:rFonts w:eastAsia="Times New Roman"/>
                      <w:snapToGrid w:val="0"/>
                    </w:rPr>
                  </w:pPr>
                  <w:r w:rsidRPr="00B71D1E">
                    <w:rPr>
                      <w:rFonts w:eastAsia="Times New Roman"/>
                      <w:snapToGrid w:val="0"/>
                    </w:rPr>
                    <w:t>Бюджетные ассигнования в пути</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гКБК</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503 06 000</w:t>
                  </w:r>
                </w:p>
              </w:tc>
            </w:tr>
            <w:tr w:rsidR="00B71D1E" w:rsidRPr="00B71D1E" w:rsidTr="00135D87">
              <w:tc>
                <w:tcPr>
                  <w:tcW w:w="4786" w:type="dxa"/>
                </w:tcPr>
                <w:p w:rsidR="00B71D1E" w:rsidRPr="00B71D1E" w:rsidRDefault="00B71D1E" w:rsidP="00B71D1E">
                  <w:pPr>
                    <w:spacing w:after="0" w:line="240" w:lineRule="auto"/>
                    <w:rPr>
                      <w:rFonts w:eastAsia="Times New Roman"/>
                      <w:snapToGrid w:val="0"/>
                    </w:rPr>
                  </w:pPr>
                  <w:r w:rsidRPr="00B71D1E">
                    <w:rPr>
                      <w:rFonts w:eastAsia="Times New Roman"/>
                      <w:snapToGrid w:val="0"/>
                    </w:rPr>
                    <w:t>Утвержденные бюджетные ассигнования</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гКБК</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503 09 000</w:t>
                  </w:r>
                </w:p>
              </w:tc>
            </w:tr>
            <w:tr w:rsidR="00B71D1E" w:rsidRPr="00B71D1E" w:rsidTr="00135D87">
              <w:tc>
                <w:tcPr>
                  <w:tcW w:w="4786" w:type="dxa"/>
                </w:tcPr>
                <w:p w:rsidR="00B71D1E" w:rsidRPr="00B71D1E" w:rsidRDefault="00B71D1E" w:rsidP="00B71D1E">
                  <w:pPr>
                    <w:spacing w:after="0" w:line="240" w:lineRule="auto"/>
                    <w:rPr>
                      <w:rFonts w:eastAsia="Times New Roman"/>
                      <w:snapToGrid w:val="0"/>
                    </w:rPr>
                  </w:pPr>
                  <w:r w:rsidRPr="00B71D1E">
                    <w:rPr>
                      <w:rFonts w:eastAsia="Times New Roman"/>
                      <w:snapToGrid w:val="0"/>
                    </w:rPr>
                    <w:t>Сметные (плановые, прогнозные) назначения с учетом статей и подстатей КОСГУ согласно утвержденной сметы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гКБК</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504 00 000</w:t>
                  </w:r>
                </w:p>
              </w:tc>
            </w:tr>
            <w:tr w:rsidR="00B71D1E" w:rsidRPr="00B71D1E" w:rsidTr="00135D87">
              <w:tc>
                <w:tcPr>
                  <w:tcW w:w="4786" w:type="dxa"/>
                </w:tcPr>
                <w:p w:rsidR="00B71D1E" w:rsidRPr="00B71D1E" w:rsidRDefault="00B71D1E" w:rsidP="00B71D1E">
                  <w:pPr>
                    <w:spacing w:after="0" w:line="240" w:lineRule="auto"/>
                    <w:rPr>
                      <w:rFonts w:eastAsia="Times New Roman"/>
                      <w:snapToGrid w:val="0"/>
                    </w:rPr>
                  </w:pPr>
                  <w:r w:rsidRPr="00B71D1E">
                    <w:rPr>
                      <w:rFonts w:eastAsia="Times New Roman"/>
                      <w:snapToGrid w:val="0"/>
                    </w:rPr>
                    <w:t>Утвержденный объем финансового обеспечения с учетом статей и подстатей КОСГУ согласно утвержденной сметы</w:t>
                  </w:r>
                </w:p>
              </w:tc>
              <w:tc>
                <w:tcPr>
                  <w:tcW w:w="2268" w:type="dxa"/>
                </w:tcPr>
                <w:p w:rsidR="00B71D1E" w:rsidRPr="00B71D1E" w:rsidRDefault="00B71D1E" w:rsidP="00B71D1E">
                  <w:pPr>
                    <w:spacing w:after="0" w:line="240" w:lineRule="auto"/>
                    <w:jc w:val="center"/>
                    <w:rPr>
                      <w:rFonts w:eastAsia="Times New Roman"/>
                    </w:rPr>
                  </w:pPr>
                  <w:r w:rsidRPr="00B71D1E">
                    <w:rPr>
                      <w:rFonts w:eastAsia="Times New Roman"/>
                    </w:rPr>
                    <w:t>гКБК</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507 00 000</w:t>
                  </w:r>
                </w:p>
              </w:tc>
            </w:tr>
            <w:tr w:rsidR="00B71D1E" w:rsidRPr="00B71D1E" w:rsidTr="00135D87">
              <w:tc>
                <w:tcPr>
                  <w:tcW w:w="9445" w:type="dxa"/>
                  <w:gridSpan w:val="4"/>
                </w:tcPr>
                <w:p w:rsidR="00B71D1E" w:rsidRPr="00B71D1E" w:rsidRDefault="00B71D1E" w:rsidP="00B71D1E">
                  <w:pPr>
                    <w:spacing w:after="0" w:line="240" w:lineRule="auto"/>
                    <w:jc w:val="both"/>
                    <w:rPr>
                      <w:rFonts w:eastAsia="Times New Roman"/>
                    </w:rPr>
                  </w:pPr>
                  <w:r w:rsidRPr="00B71D1E">
                    <w:rPr>
                      <w:rFonts w:eastAsia="Times New Roman"/>
                    </w:rPr>
                    <w:t>гКБК  -  группировочный код бюджетной классификации Российской Федерации</w:t>
                  </w:r>
                </w:p>
                <w:p w:rsidR="00B71D1E" w:rsidRPr="00B71D1E" w:rsidRDefault="00B71D1E" w:rsidP="00B71D1E">
                  <w:pPr>
                    <w:spacing w:after="0" w:line="240" w:lineRule="auto"/>
                    <w:jc w:val="both"/>
                    <w:rPr>
                      <w:rFonts w:eastAsia="Times New Roman"/>
                    </w:rPr>
                  </w:pPr>
                  <w:r w:rsidRPr="00B71D1E">
                    <w:rPr>
                      <w:rFonts w:eastAsia="Times New Roman"/>
                    </w:rPr>
                    <w:t>КДБ   -   код классификации доходов бюджетов</w:t>
                  </w:r>
                </w:p>
                <w:p w:rsidR="00B71D1E" w:rsidRPr="00B71D1E" w:rsidRDefault="00B71D1E" w:rsidP="00B71D1E">
                  <w:pPr>
                    <w:spacing w:after="0" w:line="240" w:lineRule="auto"/>
                    <w:jc w:val="both"/>
                    <w:rPr>
                      <w:rFonts w:eastAsia="Times New Roman"/>
                    </w:rPr>
                  </w:pPr>
                  <w:r w:rsidRPr="00B71D1E">
                    <w:rPr>
                      <w:rFonts w:eastAsia="Times New Roman"/>
                    </w:rPr>
                    <w:t>КРБ    -  код клссификации расходов бюджетов</w:t>
                  </w:r>
                </w:p>
                <w:p w:rsidR="00B71D1E" w:rsidRPr="00B71D1E" w:rsidRDefault="00B71D1E" w:rsidP="00B71D1E">
                  <w:pPr>
                    <w:spacing w:after="0" w:line="240" w:lineRule="auto"/>
                    <w:jc w:val="both"/>
                    <w:rPr>
                      <w:rFonts w:eastAsia="Times New Roman"/>
                    </w:rPr>
                  </w:pPr>
                  <w:r w:rsidRPr="00B71D1E">
                    <w:rPr>
                      <w:rFonts w:eastAsia="Times New Roman"/>
                    </w:rPr>
                    <w:t>КИФ   -  код классификации источников финансирования дефицитов бюджетов</w:t>
                  </w:r>
                </w:p>
                <w:p w:rsidR="00B71D1E" w:rsidRPr="00B71D1E" w:rsidRDefault="00B71D1E" w:rsidP="00B71D1E">
                  <w:pPr>
                    <w:spacing w:after="0" w:line="240" w:lineRule="auto"/>
                    <w:jc w:val="center"/>
                    <w:rPr>
                      <w:rFonts w:eastAsia="Times New Roman"/>
                    </w:rPr>
                  </w:pPr>
                </w:p>
                <w:p w:rsidR="00B71D1E" w:rsidRPr="00B71D1E" w:rsidRDefault="00B71D1E" w:rsidP="00B71D1E">
                  <w:pPr>
                    <w:spacing w:after="0" w:line="240" w:lineRule="auto"/>
                    <w:jc w:val="center"/>
                    <w:rPr>
                      <w:rFonts w:eastAsia="Times New Roman"/>
                    </w:rPr>
                  </w:pPr>
                  <w:r w:rsidRPr="00B71D1E">
                    <w:rPr>
                      <w:rFonts w:eastAsia="Times New Roman"/>
                    </w:rPr>
                    <w:t>Забалансовые счета</w:t>
                  </w:r>
                </w:p>
              </w:tc>
            </w:tr>
            <w:tr w:rsidR="00B71D1E" w:rsidRPr="00B71D1E" w:rsidTr="00135D87">
              <w:tc>
                <w:tcPr>
                  <w:tcW w:w="7054" w:type="dxa"/>
                  <w:gridSpan w:val="2"/>
                </w:tcPr>
                <w:p w:rsidR="00B71D1E" w:rsidRPr="00B71D1E" w:rsidRDefault="00B71D1E" w:rsidP="00B71D1E">
                  <w:pPr>
                    <w:spacing w:after="0" w:line="240" w:lineRule="auto"/>
                    <w:rPr>
                      <w:rFonts w:eastAsia="Times New Roman"/>
                    </w:rPr>
                  </w:pPr>
                  <w:r w:rsidRPr="00B71D1E">
                    <w:rPr>
                      <w:rFonts w:eastAsia="Times New Roman"/>
                    </w:rPr>
                    <w:lastRenderedPageBreak/>
                    <w:t>Имущество, полученное в пользование</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01</w:t>
                  </w:r>
                </w:p>
              </w:tc>
            </w:tr>
            <w:tr w:rsidR="00B71D1E" w:rsidRPr="00B71D1E" w:rsidTr="00135D87">
              <w:tc>
                <w:tcPr>
                  <w:tcW w:w="7054" w:type="dxa"/>
                  <w:gridSpan w:val="2"/>
                </w:tcPr>
                <w:p w:rsidR="00B71D1E" w:rsidRPr="00B71D1E" w:rsidRDefault="00B71D1E" w:rsidP="00B71D1E">
                  <w:pPr>
                    <w:spacing w:after="0" w:line="240" w:lineRule="auto"/>
                    <w:rPr>
                      <w:rFonts w:eastAsia="Times New Roman"/>
                    </w:rPr>
                  </w:pPr>
                  <w:r w:rsidRPr="00B71D1E">
                    <w:rPr>
                      <w:rFonts w:eastAsia="Times New Roman"/>
                    </w:rPr>
                    <w:t>Материальные ценности на хранении</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02</w:t>
                  </w:r>
                </w:p>
              </w:tc>
            </w:tr>
            <w:tr w:rsidR="00B71D1E" w:rsidRPr="00B71D1E" w:rsidTr="00135D87">
              <w:tc>
                <w:tcPr>
                  <w:tcW w:w="7054" w:type="dxa"/>
                  <w:gridSpan w:val="2"/>
                </w:tcPr>
                <w:p w:rsidR="00B71D1E" w:rsidRPr="00B71D1E" w:rsidRDefault="00B71D1E" w:rsidP="00B71D1E">
                  <w:pPr>
                    <w:spacing w:after="0" w:line="240" w:lineRule="auto"/>
                    <w:rPr>
                      <w:rFonts w:eastAsia="Times New Roman"/>
                    </w:rPr>
                  </w:pPr>
                  <w:r w:rsidRPr="00B71D1E">
                    <w:rPr>
                      <w:rFonts w:eastAsia="Times New Roman"/>
                    </w:rPr>
                    <w:t>Бланки строгой отчетности</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03</w:t>
                  </w:r>
                </w:p>
              </w:tc>
            </w:tr>
            <w:tr w:rsidR="00B71D1E" w:rsidRPr="00B71D1E" w:rsidTr="00135D87">
              <w:tc>
                <w:tcPr>
                  <w:tcW w:w="7054" w:type="dxa"/>
                  <w:gridSpan w:val="2"/>
                </w:tcPr>
                <w:p w:rsidR="00B71D1E" w:rsidRPr="00B71D1E" w:rsidRDefault="00B71D1E" w:rsidP="00B71D1E">
                  <w:pPr>
                    <w:spacing w:after="0" w:line="240" w:lineRule="auto"/>
                    <w:rPr>
                      <w:rFonts w:eastAsia="Times New Roman"/>
                    </w:rPr>
                  </w:pPr>
                  <w:r w:rsidRPr="00B71D1E">
                    <w:rPr>
                      <w:rFonts w:eastAsia="Times New Roman"/>
                    </w:rPr>
                    <w:t>Задолженность неплатежеспособных дебиторов</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04</w:t>
                  </w:r>
                </w:p>
              </w:tc>
            </w:tr>
            <w:tr w:rsidR="00B71D1E" w:rsidRPr="00B71D1E" w:rsidTr="00135D87">
              <w:tc>
                <w:tcPr>
                  <w:tcW w:w="7054" w:type="dxa"/>
                  <w:gridSpan w:val="2"/>
                </w:tcPr>
                <w:p w:rsidR="00B71D1E" w:rsidRPr="00B71D1E" w:rsidRDefault="00B71D1E" w:rsidP="00B71D1E">
                  <w:pPr>
                    <w:spacing w:after="0" w:line="240" w:lineRule="auto"/>
                    <w:rPr>
                      <w:rFonts w:eastAsia="Times New Roman"/>
                    </w:rPr>
                  </w:pPr>
                  <w:r w:rsidRPr="00B71D1E">
                    <w:rPr>
                      <w:rFonts w:eastAsia="Times New Roman"/>
                    </w:rPr>
                    <w:t>Материальные ценности, оплаченные по централизованному снабжению</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05</w:t>
                  </w:r>
                </w:p>
              </w:tc>
            </w:tr>
            <w:tr w:rsidR="00B71D1E" w:rsidRPr="00B71D1E" w:rsidTr="00135D87">
              <w:tc>
                <w:tcPr>
                  <w:tcW w:w="7054" w:type="dxa"/>
                  <w:gridSpan w:val="2"/>
                </w:tcPr>
                <w:p w:rsidR="00B71D1E" w:rsidRPr="00B71D1E" w:rsidRDefault="00B71D1E" w:rsidP="00B71D1E">
                  <w:pPr>
                    <w:spacing w:after="0" w:line="240" w:lineRule="auto"/>
                    <w:rPr>
                      <w:rFonts w:eastAsia="Times New Roman"/>
                    </w:rPr>
                  </w:pPr>
                  <w:r w:rsidRPr="00B71D1E">
                    <w:rPr>
                      <w:rFonts w:eastAsia="Times New Roman"/>
                    </w:rPr>
                    <w:t>Задолженность учащихся и студентов за невозвращенные материальные ценности</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06</w:t>
                  </w:r>
                </w:p>
              </w:tc>
            </w:tr>
            <w:tr w:rsidR="00B71D1E" w:rsidRPr="00B71D1E" w:rsidTr="00135D87">
              <w:tc>
                <w:tcPr>
                  <w:tcW w:w="7054" w:type="dxa"/>
                  <w:gridSpan w:val="2"/>
                </w:tcPr>
                <w:p w:rsidR="00B71D1E" w:rsidRPr="00B71D1E" w:rsidRDefault="00B71D1E" w:rsidP="00B71D1E">
                  <w:pPr>
                    <w:spacing w:after="0" w:line="240" w:lineRule="auto"/>
                    <w:rPr>
                      <w:rFonts w:eastAsia="Times New Roman"/>
                    </w:rPr>
                  </w:pPr>
                  <w:r w:rsidRPr="00B71D1E">
                    <w:rPr>
                      <w:rFonts w:eastAsia="Times New Roman"/>
                    </w:rPr>
                    <w:t>Награды, призы, кубки и ценные подарки, сувениры</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07</w:t>
                  </w:r>
                </w:p>
              </w:tc>
            </w:tr>
            <w:tr w:rsidR="00B71D1E" w:rsidRPr="00B71D1E" w:rsidTr="00135D87">
              <w:tc>
                <w:tcPr>
                  <w:tcW w:w="7054" w:type="dxa"/>
                  <w:gridSpan w:val="2"/>
                </w:tcPr>
                <w:p w:rsidR="00B71D1E" w:rsidRPr="00B71D1E" w:rsidRDefault="00B71D1E" w:rsidP="00B71D1E">
                  <w:pPr>
                    <w:spacing w:after="0" w:line="240" w:lineRule="auto"/>
                    <w:rPr>
                      <w:rFonts w:eastAsia="Times New Roman"/>
                    </w:rPr>
                  </w:pPr>
                  <w:r w:rsidRPr="00B71D1E">
                    <w:rPr>
                      <w:rFonts w:eastAsia="Times New Roman"/>
                    </w:rPr>
                    <w:t xml:space="preserve">Путевки неоплаченные </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08</w:t>
                  </w:r>
                </w:p>
              </w:tc>
            </w:tr>
            <w:tr w:rsidR="00B71D1E" w:rsidRPr="00B71D1E" w:rsidTr="00135D87">
              <w:tc>
                <w:tcPr>
                  <w:tcW w:w="7054" w:type="dxa"/>
                  <w:gridSpan w:val="2"/>
                </w:tcPr>
                <w:p w:rsidR="00B71D1E" w:rsidRPr="00B71D1E" w:rsidRDefault="00B71D1E" w:rsidP="00B71D1E">
                  <w:pPr>
                    <w:spacing w:after="0" w:line="240" w:lineRule="auto"/>
                    <w:rPr>
                      <w:rFonts w:eastAsia="Times New Roman"/>
                    </w:rPr>
                  </w:pPr>
                  <w:r w:rsidRPr="00B71D1E">
                    <w:rPr>
                      <w:rFonts w:eastAsia="Times New Roman"/>
                    </w:rPr>
                    <w:t>Запасные части к транспортным средствам, выданные взамен изношенных</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09</w:t>
                  </w:r>
                </w:p>
              </w:tc>
            </w:tr>
            <w:tr w:rsidR="00B71D1E" w:rsidRPr="00B71D1E" w:rsidTr="00135D87">
              <w:tc>
                <w:tcPr>
                  <w:tcW w:w="7054" w:type="dxa"/>
                  <w:gridSpan w:val="2"/>
                </w:tcPr>
                <w:p w:rsidR="00B71D1E" w:rsidRPr="00B71D1E" w:rsidRDefault="00B71D1E" w:rsidP="00B71D1E">
                  <w:pPr>
                    <w:spacing w:after="0" w:line="240" w:lineRule="auto"/>
                    <w:rPr>
                      <w:rFonts w:eastAsia="Times New Roman"/>
                    </w:rPr>
                  </w:pPr>
                  <w:r w:rsidRPr="00B71D1E">
                    <w:rPr>
                      <w:rFonts w:eastAsia="Times New Roman"/>
                    </w:rPr>
                    <w:t>Обеспечение исполнения обязательств</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10</w:t>
                  </w:r>
                </w:p>
              </w:tc>
            </w:tr>
            <w:tr w:rsidR="00B71D1E" w:rsidRPr="00B71D1E" w:rsidTr="00135D87">
              <w:tc>
                <w:tcPr>
                  <w:tcW w:w="7054" w:type="dxa"/>
                  <w:gridSpan w:val="2"/>
                </w:tcPr>
                <w:p w:rsidR="00B71D1E" w:rsidRPr="00B71D1E" w:rsidRDefault="00B71D1E" w:rsidP="00B71D1E">
                  <w:pPr>
                    <w:spacing w:after="0" w:line="240" w:lineRule="auto"/>
                    <w:rPr>
                      <w:rFonts w:eastAsia="Times New Roman"/>
                    </w:rPr>
                  </w:pPr>
                  <w:r w:rsidRPr="00B71D1E">
                    <w:rPr>
                      <w:rFonts w:eastAsia="Times New Roman"/>
                    </w:rPr>
                    <w:t>Государственные и муниципальные гарантии</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11</w:t>
                  </w:r>
                </w:p>
              </w:tc>
            </w:tr>
            <w:tr w:rsidR="00B71D1E" w:rsidRPr="00B71D1E" w:rsidTr="00135D87">
              <w:tc>
                <w:tcPr>
                  <w:tcW w:w="7054" w:type="dxa"/>
                  <w:gridSpan w:val="2"/>
                </w:tcPr>
                <w:p w:rsidR="00B71D1E" w:rsidRPr="00B71D1E" w:rsidRDefault="00B71D1E" w:rsidP="00B71D1E">
                  <w:pPr>
                    <w:spacing w:after="0" w:line="240" w:lineRule="auto"/>
                    <w:rPr>
                      <w:rFonts w:eastAsia="Times New Roman"/>
                    </w:rPr>
                  </w:pPr>
                  <w:r w:rsidRPr="00B71D1E">
                    <w:rPr>
                      <w:rFonts w:eastAsia="Times New Roman"/>
                    </w:rPr>
                    <w:t>Спецоборудование для выполнения научно-исследовательских работ по договорам с заказчиками</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12</w:t>
                  </w:r>
                </w:p>
              </w:tc>
            </w:tr>
            <w:tr w:rsidR="00B71D1E" w:rsidRPr="00B71D1E" w:rsidTr="00135D87">
              <w:tc>
                <w:tcPr>
                  <w:tcW w:w="7054" w:type="dxa"/>
                  <w:gridSpan w:val="2"/>
                </w:tcPr>
                <w:p w:rsidR="00B71D1E" w:rsidRPr="00B71D1E" w:rsidRDefault="00B71D1E" w:rsidP="00B71D1E">
                  <w:pPr>
                    <w:spacing w:after="0" w:line="240" w:lineRule="auto"/>
                    <w:rPr>
                      <w:rFonts w:eastAsia="Times New Roman"/>
                    </w:rPr>
                  </w:pPr>
                  <w:r w:rsidRPr="00B71D1E">
                    <w:rPr>
                      <w:rFonts w:eastAsia="Times New Roman"/>
                    </w:rPr>
                    <w:t>Экспериментальные устройства</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13</w:t>
                  </w:r>
                </w:p>
              </w:tc>
            </w:tr>
            <w:tr w:rsidR="00B71D1E" w:rsidRPr="00B71D1E" w:rsidTr="00135D87">
              <w:tc>
                <w:tcPr>
                  <w:tcW w:w="7054" w:type="dxa"/>
                  <w:gridSpan w:val="2"/>
                </w:tcPr>
                <w:p w:rsidR="00B71D1E" w:rsidRPr="00B71D1E" w:rsidRDefault="00B71D1E" w:rsidP="00B71D1E">
                  <w:pPr>
                    <w:spacing w:after="0" w:line="240" w:lineRule="auto"/>
                    <w:rPr>
                      <w:rFonts w:eastAsia="Times New Roman"/>
                    </w:rPr>
                  </w:pPr>
                  <w:r w:rsidRPr="00B71D1E">
                    <w:rPr>
                      <w:rFonts w:eastAsia="Times New Roman"/>
                    </w:rPr>
                    <w:t>Расчетные документы, ожидающие исполнения</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14</w:t>
                  </w:r>
                </w:p>
              </w:tc>
            </w:tr>
            <w:tr w:rsidR="00B71D1E" w:rsidRPr="00B71D1E" w:rsidTr="00135D87">
              <w:tc>
                <w:tcPr>
                  <w:tcW w:w="7054" w:type="dxa"/>
                  <w:gridSpan w:val="2"/>
                </w:tcPr>
                <w:p w:rsidR="00B71D1E" w:rsidRPr="00B71D1E" w:rsidRDefault="00B71D1E" w:rsidP="00B71D1E">
                  <w:pPr>
                    <w:spacing w:after="0" w:line="240" w:lineRule="auto"/>
                    <w:rPr>
                      <w:rFonts w:eastAsia="Times New Roman"/>
                    </w:rPr>
                  </w:pPr>
                  <w:r w:rsidRPr="00B71D1E">
                    <w:rPr>
                      <w:rFonts w:eastAsia="Times New Roman"/>
                    </w:rPr>
                    <w:t>Расчетные документы, не оплаченные в срок из-за отсутствия средств на счете государственного (муниципального) учреждения</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15</w:t>
                  </w:r>
                </w:p>
              </w:tc>
            </w:tr>
            <w:tr w:rsidR="00B71D1E" w:rsidRPr="00B71D1E" w:rsidTr="00135D87">
              <w:tc>
                <w:tcPr>
                  <w:tcW w:w="7054" w:type="dxa"/>
                  <w:gridSpan w:val="2"/>
                </w:tcPr>
                <w:p w:rsidR="00B71D1E" w:rsidRPr="00B71D1E" w:rsidRDefault="00B71D1E" w:rsidP="00B71D1E">
                  <w:pPr>
                    <w:spacing w:after="0" w:line="240" w:lineRule="auto"/>
                    <w:rPr>
                      <w:rFonts w:eastAsia="Times New Roman"/>
                    </w:rPr>
                  </w:pPr>
                  <w:r w:rsidRPr="00B71D1E">
                    <w:rPr>
                      <w:rFonts w:eastAsia="Times New Roman"/>
                    </w:rPr>
                    <w:t>Переплаты пенсий и пособий вследствие неправильного применения законодательства о пенсиях и пособиях, счетных ошибок</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16</w:t>
                  </w:r>
                </w:p>
              </w:tc>
            </w:tr>
            <w:tr w:rsidR="00B71D1E" w:rsidRPr="00B71D1E" w:rsidTr="00135D87">
              <w:tc>
                <w:tcPr>
                  <w:tcW w:w="7054" w:type="dxa"/>
                  <w:gridSpan w:val="2"/>
                </w:tcPr>
                <w:p w:rsidR="00B71D1E" w:rsidRPr="00B71D1E" w:rsidRDefault="00B71D1E" w:rsidP="00B71D1E">
                  <w:pPr>
                    <w:spacing w:after="0" w:line="240" w:lineRule="auto"/>
                    <w:rPr>
                      <w:rFonts w:eastAsia="Times New Roman"/>
                    </w:rPr>
                  </w:pPr>
                  <w:r w:rsidRPr="00B71D1E">
                    <w:rPr>
                      <w:rFonts w:eastAsia="Times New Roman"/>
                    </w:rPr>
                    <w:t xml:space="preserve">Поступления денежных средств                                         </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17</w:t>
                  </w:r>
                </w:p>
              </w:tc>
            </w:tr>
            <w:tr w:rsidR="00B71D1E" w:rsidRPr="00B71D1E" w:rsidTr="00135D87">
              <w:tc>
                <w:tcPr>
                  <w:tcW w:w="7054" w:type="dxa"/>
                  <w:gridSpan w:val="2"/>
                </w:tcPr>
                <w:p w:rsidR="00B71D1E" w:rsidRPr="00B71D1E" w:rsidRDefault="00B71D1E" w:rsidP="00B71D1E">
                  <w:pPr>
                    <w:spacing w:after="0" w:line="240" w:lineRule="auto"/>
                    <w:rPr>
                      <w:rFonts w:eastAsia="Times New Roman"/>
                    </w:rPr>
                  </w:pPr>
                  <w:r w:rsidRPr="00B71D1E">
                    <w:rPr>
                      <w:rFonts w:eastAsia="Times New Roman"/>
                    </w:rPr>
                    <w:t xml:space="preserve">Выбытия денежных средств </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18</w:t>
                  </w:r>
                </w:p>
              </w:tc>
            </w:tr>
            <w:tr w:rsidR="00B71D1E" w:rsidRPr="00B71D1E" w:rsidTr="00135D87">
              <w:tc>
                <w:tcPr>
                  <w:tcW w:w="7054" w:type="dxa"/>
                  <w:gridSpan w:val="2"/>
                </w:tcPr>
                <w:p w:rsidR="00B71D1E" w:rsidRPr="00B71D1E" w:rsidRDefault="00B71D1E" w:rsidP="00B71D1E">
                  <w:pPr>
                    <w:spacing w:after="0" w:line="240" w:lineRule="auto"/>
                    <w:rPr>
                      <w:rFonts w:eastAsia="Times New Roman"/>
                    </w:rPr>
                  </w:pPr>
                  <w:r w:rsidRPr="00B71D1E">
                    <w:rPr>
                      <w:rFonts w:eastAsia="Times New Roman"/>
                    </w:rPr>
                    <w:t>Невыясненные поступления прошлых лет</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19</w:t>
                  </w:r>
                </w:p>
              </w:tc>
            </w:tr>
            <w:tr w:rsidR="00B71D1E" w:rsidRPr="00B71D1E" w:rsidTr="00135D87">
              <w:tc>
                <w:tcPr>
                  <w:tcW w:w="7054" w:type="dxa"/>
                  <w:gridSpan w:val="2"/>
                </w:tcPr>
                <w:p w:rsidR="00B71D1E" w:rsidRPr="00B71D1E" w:rsidRDefault="00B71D1E" w:rsidP="00B71D1E">
                  <w:pPr>
                    <w:spacing w:after="0" w:line="240" w:lineRule="auto"/>
                    <w:rPr>
                      <w:rFonts w:eastAsia="Times New Roman"/>
                    </w:rPr>
                  </w:pPr>
                  <w:r w:rsidRPr="00B71D1E">
                    <w:rPr>
                      <w:rFonts w:eastAsia="Times New Roman"/>
                    </w:rPr>
                    <w:t>Задолженность, невостребованная кредиторами</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20</w:t>
                  </w:r>
                </w:p>
              </w:tc>
            </w:tr>
            <w:tr w:rsidR="00B71D1E" w:rsidRPr="00B71D1E" w:rsidTr="00135D87">
              <w:tc>
                <w:tcPr>
                  <w:tcW w:w="7054" w:type="dxa"/>
                  <w:gridSpan w:val="2"/>
                </w:tcPr>
                <w:p w:rsidR="00B71D1E" w:rsidRPr="00B71D1E" w:rsidRDefault="00B71D1E" w:rsidP="00B71D1E">
                  <w:pPr>
                    <w:spacing w:after="0" w:line="240" w:lineRule="auto"/>
                    <w:rPr>
                      <w:rFonts w:eastAsia="Times New Roman"/>
                    </w:rPr>
                  </w:pPr>
                  <w:r w:rsidRPr="00B71D1E">
                    <w:rPr>
                      <w:rFonts w:eastAsia="Times New Roman"/>
                    </w:rPr>
                    <w:t>Основные средства в эксплуатации</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21</w:t>
                  </w:r>
                </w:p>
              </w:tc>
            </w:tr>
            <w:tr w:rsidR="00B71D1E" w:rsidRPr="00B71D1E" w:rsidTr="00135D87">
              <w:tc>
                <w:tcPr>
                  <w:tcW w:w="7054" w:type="dxa"/>
                  <w:gridSpan w:val="2"/>
                </w:tcPr>
                <w:p w:rsidR="00B71D1E" w:rsidRPr="00B71D1E" w:rsidRDefault="00B71D1E" w:rsidP="00B71D1E">
                  <w:pPr>
                    <w:spacing w:after="0" w:line="240" w:lineRule="auto"/>
                    <w:rPr>
                      <w:rFonts w:eastAsia="Times New Roman"/>
                    </w:rPr>
                  </w:pPr>
                  <w:r w:rsidRPr="00B71D1E">
                    <w:rPr>
                      <w:rFonts w:eastAsia="Times New Roman"/>
                      <w:snapToGrid w:val="0"/>
                      <w:color w:val="000000"/>
                    </w:rPr>
                    <w:t>Материальные ценности, полученные по централизованному снабжению</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22</w:t>
                  </w:r>
                </w:p>
              </w:tc>
            </w:tr>
            <w:tr w:rsidR="00B71D1E" w:rsidRPr="00B71D1E" w:rsidTr="00135D87">
              <w:tc>
                <w:tcPr>
                  <w:tcW w:w="7054" w:type="dxa"/>
                  <w:gridSpan w:val="2"/>
                </w:tcPr>
                <w:p w:rsidR="00B71D1E" w:rsidRPr="00B71D1E" w:rsidRDefault="00B71D1E" w:rsidP="00B71D1E">
                  <w:pPr>
                    <w:spacing w:after="0" w:line="240" w:lineRule="auto"/>
                    <w:rPr>
                      <w:rFonts w:eastAsia="Times New Roman"/>
                    </w:rPr>
                  </w:pPr>
                  <w:r w:rsidRPr="00B71D1E">
                    <w:rPr>
                      <w:rFonts w:eastAsia="Times New Roman"/>
                      <w:snapToGrid w:val="0"/>
                      <w:color w:val="000000"/>
                    </w:rPr>
                    <w:t>Периодические издания для пользования</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23</w:t>
                  </w:r>
                </w:p>
              </w:tc>
            </w:tr>
            <w:tr w:rsidR="00B71D1E" w:rsidRPr="00B71D1E" w:rsidTr="00135D87">
              <w:tc>
                <w:tcPr>
                  <w:tcW w:w="7054" w:type="dxa"/>
                  <w:gridSpan w:val="2"/>
                </w:tcPr>
                <w:p w:rsidR="00B71D1E" w:rsidRPr="00B71D1E" w:rsidRDefault="00B71D1E" w:rsidP="00B71D1E">
                  <w:pPr>
                    <w:spacing w:after="0" w:line="240" w:lineRule="auto"/>
                    <w:rPr>
                      <w:rFonts w:eastAsia="Times New Roman"/>
                    </w:rPr>
                  </w:pPr>
                  <w:r w:rsidRPr="00B71D1E">
                    <w:rPr>
                      <w:rFonts w:eastAsia="Times New Roman"/>
                      <w:snapToGrid w:val="0"/>
                      <w:color w:val="000000"/>
                    </w:rPr>
                    <w:t>Имущество, переданное в доверительное управление</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24</w:t>
                  </w:r>
                </w:p>
              </w:tc>
            </w:tr>
            <w:tr w:rsidR="00B71D1E" w:rsidRPr="00B71D1E" w:rsidTr="00135D87">
              <w:tc>
                <w:tcPr>
                  <w:tcW w:w="7054" w:type="dxa"/>
                  <w:gridSpan w:val="2"/>
                </w:tcPr>
                <w:p w:rsidR="00B71D1E" w:rsidRPr="00B71D1E" w:rsidRDefault="00B71D1E" w:rsidP="00B71D1E">
                  <w:pPr>
                    <w:spacing w:after="0" w:line="240" w:lineRule="auto"/>
                    <w:rPr>
                      <w:rFonts w:eastAsia="Times New Roman"/>
                    </w:rPr>
                  </w:pPr>
                  <w:r w:rsidRPr="00B71D1E">
                    <w:rPr>
                      <w:rFonts w:eastAsia="Times New Roman"/>
                      <w:snapToGrid w:val="0"/>
                      <w:color w:val="000000"/>
                    </w:rPr>
                    <w:t>Имущество, переданное в возмездное пользование (аренду)</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25</w:t>
                  </w:r>
                </w:p>
              </w:tc>
            </w:tr>
            <w:tr w:rsidR="00B71D1E" w:rsidRPr="00B71D1E" w:rsidTr="00135D87">
              <w:tc>
                <w:tcPr>
                  <w:tcW w:w="7054" w:type="dxa"/>
                  <w:gridSpan w:val="2"/>
                </w:tcPr>
                <w:p w:rsidR="00B71D1E" w:rsidRPr="00B71D1E" w:rsidRDefault="00B71D1E" w:rsidP="00B71D1E">
                  <w:pPr>
                    <w:spacing w:after="0" w:line="240" w:lineRule="auto"/>
                    <w:rPr>
                      <w:rFonts w:eastAsia="Times New Roman"/>
                    </w:rPr>
                  </w:pPr>
                  <w:r w:rsidRPr="00B71D1E">
                    <w:rPr>
                      <w:rFonts w:eastAsia="Times New Roman"/>
                      <w:snapToGrid w:val="0"/>
                      <w:color w:val="000000"/>
                    </w:rPr>
                    <w:t>Имущество, переданное в безвозмездное пользование</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26</w:t>
                  </w:r>
                </w:p>
              </w:tc>
            </w:tr>
            <w:tr w:rsidR="00B71D1E" w:rsidRPr="00B71D1E" w:rsidTr="00135D87">
              <w:tc>
                <w:tcPr>
                  <w:tcW w:w="7054" w:type="dxa"/>
                  <w:gridSpan w:val="2"/>
                </w:tcPr>
                <w:p w:rsidR="00B71D1E" w:rsidRPr="00B71D1E" w:rsidRDefault="00B71D1E" w:rsidP="00B71D1E">
                  <w:pPr>
                    <w:spacing w:after="0" w:line="240" w:lineRule="auto"/>
                    <w:rPr>
                      <w:rFonts w:eastAsia="Times New Roman"/>
                    </w:rPr>
                  </w:pPr>
                  <w:r w:rsidRPr="00B71D1E">
                    <w:rPr>
                      <w:rFonts w:eastAsia="Times New Roman"/>
                      <w:snapToGrid w:val="0"/>
                      <w:color w:val="000000"/>
                    </w:rPr>
                    <w:t>Материальные ценности, выданные в личное пользование работникам (сотрудникам)</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27</w:t>
                  </w:r>
                </w:p>
              </w:tc>
            </w:tr>
            <w:tr w:rsidR="00B71D1E" w:rsidRPr="00B71D1E" w:rsidTr="00135D87">
              <w:tc>
                <w:tcPr>
                  <w:tcW w:w="7054" w:type="dxa"/>
                  <w:gridSpan w:val="2"/>
                </w:tcPr>
                <w:p w:rsidR="00B71D1E" w:rsidRPr="00B71D1E" w:rsidRDefault="00B71D1E" w:rsidP="00B71D1E">
                  <w:pPr>
                    <w:spacing w:after="0" w:line="240" w:lineRule="auto"/>
                    <w:rPr>
                      <w:rFonts w:eastAsia="Times New Roman"/>
                    </w:rPr>
                  </w:pPr>
                  <w:r w:rsidRPr="00B71D1E">
                    <w:rPr>
                      <w:rFonts w:eastAsia="Times New Roman"/>
                      <w:snapToGrid w:val="0"/>
                      <w:color w:val="000000"/>
                    </w:rPr>
                    <w:t>Представленные субсидии на приобретение жилья</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29</w:t>
                  </w:r>
                </w:p>
              </w:tc>
            </w:tr>
            <w:tr w:rsidR="00B71D1E" w:rsidRPr="00B71D1E" w:rsidTr="00135D87">
              <w:tc>
                <w:tcPr>
                  <w:tcW w:w="7054" w:type="dxa"/>
                  <w:gridSpan w:val="2"/>
                </w:tcPr>
                <w:p w:rsidR="00B71D1E" w:rsidRPr="00B71D1E" w:rsidRDefault="00B71D1E" w:rsidP="00B71D1E">
                  <w:pPr>
                    <w:spacing w:after="0" w:line="240" w:lineRule="auto"/>
                    <w:rPr>
                      <w:rFonts w:eastAsia="Times New Roman"/>
                    </w:rPr>
                  </w:pPr>
                  <w:r w:rsidRPr="00B71D1E">
                    <w:rPr>
                      <w:rFonts w:eastAsia="Times New Roman"/>
                      <w:snapToGrid w:val="0"/>
                      <w:color w:val="000000"/>
                    </w:rPr>
                    <w:t>Расчеты по исполнению денежных обязательств через третьих лиц</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30</w:t>
                  </w:r>
                </w:p>
              </w:tc>
            </w:tr>
            <w:tr w:rsidR="00B71D1E" w:rsidRPr="00B71D1E" w:rsidTr="00135D87">
              <w:tc>
                <w:tcPr>
                  <w:tcW w:w="7054" w:type="dxa"/>
                  <w:gridSpan w:val="2"/>
                </w:tcPr>
                <w:p w:rsidR="00B71D1E" w:rsidRPr="00B71D1E" w:rsidRDefault="00B71D1E" w:rsidP="00B71D1E">
                  <w:pPr>
                    <w:spacing w:after="0" w:line="240" w:lineRule="auto"/>
                    <w:rPr>
                      <w:rFonts w:eastAsia="Times New Roman"/>
                    </w:rPr>
                  </w:pPr>
                  <w:r w:rsidRPr="00B71D1E">
                    <w:rPr>
                      <w:rFonts w:eastAsia="Times New Roman"/>
                      <w:snapToGrid w:val="0"/>
                      <w:color w:val="000000"/>
                    </w:rPr>
                    <w:t>Акции по номинальной стоимости</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31</w:t>
                  </w:r>
                </w:p>
              </w:tc>
            </w:tr>
            <w:tr w:rsidR="00B71D1E" w:rsidRPr="00B71D1E" w:rsidTr="00135D87">
              <w:tc>
                <w:tcPr>
                  <w:tcW w:w="7054" w:type="dxa"/>
                  <w:gridSpan w:val="2"/>
                </w:tcPr>
                <w:p w:rsidR="00B71D1E" w:rsidRPr="00B71D1E" w:rsidRDefault="00B71D1E" w:rsidP="00B71D1E">
                  <w:pPr>
                    <w:spacing w:after="0" w:line="240" w:lineRule="auto"/>
                    <w:rPr>
                      <w:rFonts w:eastAsia="Times New Roman"/>
                    </w:rPr>
                  </w:pPr>
                  <w:r w:rsidRPr="00B71D1E">
                    <w:rPr>
                      <w:rFonts w:eastAsia="Times New Roman"/>
                      <w:snapToGrid w:val="0"/>
                      <w:color w:val="000000"/>
                    </w:rPr>
                    <w:t>Активы в управляющих компаниях</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40</w:t>
                  </w:r>
                </w:p>
              </w:tc>
            </w:tr>
            <w:tr w:rsidR="00B71D1E" w:rsidRPr="00B71D1E" w:rsidTr="00135D87">
              <w:tc>
                <w:tcPr>
                  <w:tcW w:w="7054" w:type="dxa"/>
                  <w:gridSpan w:val="2"/>
                </w:tcPr>
                <w:p w:rsidR="00B71D1E" w:rsidRPr="00B71D1E" w:rsidRDefault="00B71D1E" w:rsidP="00B71D1E">
                  <w:pPr>
                    <w:spacing w:after="0" w:line="240" w:lineRule="auto"/>
                    <w:rPr>
                      <w:rFonts w:eastAsia="Times New Roman"/>
                    </w:rPr>
                  </w:pPr>
                  <w:r w:rsidRPr="00B71D1E">
                    <w:rPr>
                      <w:rFonts w:eastAsia="Times New Roman"/>
                      <w:snapToGrid w:val="0"/>
                      <w:color w:val="000000"/>
                    </w:rPr>
                    <w:t>Бюджетные инвестиции, реализуемые организациями</w:t>
                  </w:r>
                </w:p>
              </w:tc>
              <w:tc>
                <w:tcPr>
                  <w:tcW w:w="740" w:type="dxa"/>
                </w:tcPr>
                <w:p w:rsidR="00B71D1E" w:rsidRPr="00B71D1E" w:rsidRDefault="00B71D1E" w:rsidP="00B71D1E">
                  <w:pPr>
                    <w:spacing w:after="0" w:line="240" w:lineRule="auto"/>
                    <w:jc w:val="center"/>
                    <w:rPr>
                      <w:rFonts w:eastAsia="Times New Roman"/>
                    </w:rPr>
                  </w:pPr>
                  <w:r w:rsidRPr="00B71D1E">
                    <w:rPr>
                      <w:rFonts w:eastAsia="Times New Roman"/>
                    </w:rPr>
                    <w:t>1</w:t>
                  </w:r>
                </w:p>
              </w:tc>
              <w:tc>
                <w:tcPr>
                  <w:tcW w:w="1651" w:type="dxa"/>
                </w:tcPr>
                <w:p w:rsidR="00B71D1E" w:rsidRPr="00B71D1E" w:rsidRDefault="00B71D1E" w:rsidP="00B71D1E">
                  <w:pPr>
                    <w:spacing w:after="0" w:line="240" w:lineRule="auto"/>
                    <w:jc w:val="center"/>
                    <w:rPr>
                      <w:rFonts w:eastAsia="Times New Roman"/>
                    </w:rPr>
                  </w:pPr>
                  <w:r w:rsidRPr="00B71D1E">
                    <w:rPr>
                      <w:rFonts w:eastAsia="Times New Roman"/>
                    </w:rPr>
                    <w:t>42</w:t>
                  </w:r>
                </w:p>
              </w:tc>
            </w:tr>
          </w:tbl>
          <w:p w:rsidR="00B71D1E" w:rsidRPr="00B71D1E" w:rsidRDefault="00B71D1E" w:rsidP="00B71D1E">
            <w:pPr>
              <w:autoSpaceDE w:val="0"/>
              <w:autoSpaceDN w:val="0"/>
              <w:adjustRightInd w:val="0"/>
              <w:spacing w:after="0" w:line="240" w:lineRule="auto"/>
              <w:jc w:val="both"/>
              <w:rPr>
                <w:rFonts w:ascii="Courier New" w:eastAsia="Times New Roman" w:hAnsi="Courier New" w:cs="Courier New"/>
                <w:sz w:val="18"/>
                <w:szCs w:val="18"/>
              </w:rPr>
            </w:pPr>
          </w:p>
          <w:p w:rsidR="00B71D1E" w:rsidRPr="00B71D1E" w:rsidRDefault="00B71D1E" w:rsidP="00B71D1E">
            <w:pPr>
              <w:autoSpaceDE w:val="0"/>
              <w:autoSpaceDN w:val="0"/>
              <w:adjustRightInd w:val="0"/>
              <w:spacing w:after="0" w:line="240" w:lineRule="auto"/>
              <w:jc w:val="both"/>
              <w:rPr>
                <w:rFonts w:ascii="Courier New" w:eastAsia="Times New Roman" w:hAnsi="Courier New" w:cs="Courier New"/>
                <w:sz w:val="18"/>
                <w:szCs w:val="18"/>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p>
          <w:p w:rsidR="00B71D1E" w:rsidRPr="00B71D1E" w:rsidRDefault="00B71D1E" w:rsidP="00B71D1E">
            <w:pPr>
              <w:spacing w:after="0" w:line="240" w:lineRule="auto"/>
              <w:jc w:val="both"/>
              <w:rPr>
                <w:rFonts w:eastAsia="Times New Roman"/>
                <w:sz w:val="28"/>
                <w:szCs w:val="28"/>
              </w:rPr>
            </w:pPr>
          </w:p>
          <w:p w:rsidR="00B71D1E" w:rsidRPr="00B71D1E" w:rsidRDefault="00B71D1E" w:rsidP="00B71D1E">
            <w:pPr>
              <w:spacing w:after="0" w:line="240" w:lineRule="auto"/>
              <w:jc w:val="both"/>
              <w:rPr>
                <w:rFonts w:eastAsia="Times New Roman"/>
                <w:sz w:val="28"/>
                <w:szCs w:val="28"/>
              </w:rPr>
            </w:pPr>
          </w:p>
        </w:tc>
      </w:tr>
    </w:tbl>
    <w:p w:rsidR="00B71D1E" w:rsidRPr="00B71D1E" w:rsidRDefault="00B71D1E" w:rsidP="00B71D1E">
      <w:pPr>
        <w:tabs>
          <w:tab w:val="left" w:pos="9160"/>
        </w:tabs>
        <w:spacing w:after="0" w:line="240" w:lineRule="auto"/>
        <w:rPr>
          <w:rFonts w:eastAsia="Times New Roman"/>
        </w:rPr>
        <w:sectPr w:rsidR="00B71D1E" w:rsidRPr="00B71D1E" w:rsidSect="00DE5885">
          <w:pgSz w:w="11906" w:h="16838"/>
          <w:pgMar w:top="1134" w:right="851" w:bottom="1134" w:left="1701" w:header="709" w:footer="709" w:gutter="0"/>
          <w:cols w:space="708"/>
          <w:docGrid w:linePitch="360"/>
        </w:sectPr>
      </w:pPr>
    </w:p>
    <w:p w:rsidR="00B71D1E" w:rsidRPr="00B71D1E" w:rsidRDefault="00B71D1E" w:rsidP="00B71D1E">
      <w:pPr>
        <w:autoSpaceDE w:val="0"/>
        <w:autoSpaceDN w:val="0"/>
        <w:adjustRightInd w:val="0"/>
        <w:spacing w:after="0" w:line="240" w:lineRule="auto"/>
        <w:jc w:val="right"/>
        <w:rPr>
          <w:rFonts w:eastAsia="Times New Roman"/>
          <w:sz w:val="28"/>
          <w:szCs w:val="28"/>
          <w:lang w:eastAsia="en-US"/>
        </w:rPr>
      </w:pPr>
      <w:r w:rsidRPr="00B71D1E">
        <w:rPr>
          <w:rFonts w:eastAsia="Times New Roman"/>
          <w:sz w:val="28"/>
          <w:szCs w:val="28"/>
          <w:lang w:eastAsia="en-US"/>
        </w:rPr>
        <w:lastRenderedPageBreak/>
        <w:t>Утверждаю</w:t>
      </w:r>
    </w:p>
    <w:p w:rsidR="00B71D1E" w:rsidRPr="00B71D1E" w:rsidRDefault="00B71D1E" w:rsidP="00B71D1E">
      <w:pPr>
        <w:autoSpaceDE w:val="0"/>
        <w:autoSpaceDN w:val="0"/>
        <w:adjustRightInd w:val="0"/>
        <w:spacing w:after="0" w:line="240" w:lineRule="auto"/>
        <w:jc w:val="right"/>
        <w:rPr>
          <w:rFonts w:eastAsia="Times New Roman"/>
          <w:sz w:val="28"/>
          <w:szCs w:val="28"/>
          <w:lang w:eastAsia="en-US"/>
        </w:rPr>
      </w:pPr>
      <w:r w:rsidRPr="00B71D1E">
        <w:rPr>
          <w:rFonts w:eastAsia="Times New Roman"/>
          <w:sz w:val="28"/>
          <w:szCs w:val="28"/>
          <w:lang w:eastAsia="en-US"/>
        </w:rPr>
        <w:t xml:space="preserve">                                                                                                                         Глава Барлакского сельсовета</w:t>
      </w:r>
    </w:p>
    <w:p w:rsidR="00B71D1E" w:rsidRPr="00B71D1E" w:rsidRDefault="00B71D1E" w:rsidP="00B71D1E">
      <w:pPr>
        <w:autoSpaceDE w:val="0"/>
        <w:autoSpaceDN w:val="0"/>
        <w:adjustRightInd w:val="0"/>
        <w:spacing w:after="0" w:line="240" w:lineRule="auto"/>
        <w:jc w:val="right"/>
        <w:rPr>
          <w:rFonts w:eastAsia="Times New Roman"/>
          <w:sz w:val="28"/>
          <w:szCs w:val="28"/>
          <w:lang w:eastAsia="en-US"/>
        </w:rPr>
      </w:pPr>
      <w:r w:rsidRPr="00B71D1E">
        <w:rPr>
          <w:rFonts w:eastAsia="Times New Roman"/>
          <w:sz w:val="28"/>
          <w:szCs w:val="28"/>
          <w:lang w:eastAsia="en-US"/>
        </w:rPr>
        <w:t xml:space="preserve">                                                                                                                         ___________ </w:t>
      </w:r>
    </w:p>
    <w:p w:rsidR="00B71D1E" w:rsidRPr="00B71D1E" w:rsidRDefault="00B71D1E" w:rsidP="00B71D1E">
      <w:pPr>
        <w:autoSpaceDE w:val="0"/>
        <w:autoSpaceDN w:val="0"/>
        <w:adjustRightInd w:val="0"/>
        <w:spacing w:after="0" w:line="240" w:lineRule="auto"/>
        <w:jc w:val="right"/>
        <w:rPr>
          <w:rFonts w:eastAsia="Times New Roman"/>
          <w:sz w:val="28"/>
          <w:szCs w:val="28"/>
          <w:lang w:eastAsia="en-US"/>
        </w:rPr>
      </w:pPr>
      <w:r w:rsidRPr="00B71D1E">
        <w:rPr>
          <w:rFonts w:eastAsia="Times New Roman"/>
          <w:sz w:val="28"/>
          <w:szCs w:val="28"/>
          <w:lang w:eastAsia="en-US"/>
        </w:rPr>
        <w:t xml:space="preserve">                                                                                                                         "__" ___________ 201_ г.</w:t>
      </w:r>
    </w:p>
    <w:p w:rsidR="00B71D1E" w:rsidRPr="00B71D1E" w:rsidRDefault="00B71D1E" w:rsidP="00B71D1E">
      <w:pPr>
        <w:autoSpaceDE w:val="0"/>
        <w:autoSpaceDN w:val="0"/>
        <w:adjustRightInd w:val="0"/>
        <w:spacing w:after="0" w:line="240" w:lineRule="auto"/>
        <w:ind w:firstLine="540"/>
        <w:jc w:val="center"/>
        <w:rPr>
          <w:rFonts w:eastAsia="Times New Roman"/>
          <w:sz w:val="32"/>
          <w:szCs w:val="32"/>
        </w:rPr>
      </w:pPr>
    </w:p>
    <w:p w:rsidR="00B71D1E" w:rsidRPr="00B71D1E" w:rsidRDefault="00B71D1E" w:rsidP="00B71D1E">
      <w:pPr>
        <w:autoSpaceDE w:val="0"/>
        <w:autoSpaceDN w:val="0"/>
        <w:adjustRightInd w:val="0"/>
        <w:spacing w:after="0" w:line="240" w:lineRule="auto"/>
        <w:jc w:val="center"/>
        <w:rPr>
          <w:rFonts w:eastAsia="Times New Roman"/>
          <w:sz w:val="32"/>
          <w:szCs w:val="32"/>
          <w:lang w:eastAsia="en-US"/>
        </w:rPr>
      </w:pPr>
      <w:r w:rsidRPr="00B71D1E">
        <w:rPr>
          <w:rFonts w:eastAsia="Times New Roman"/>
          <w:sz w:val="32"/>
          <w:szCs w:val="32"/>
          <w:lang w:eastAsia="en-US"/>
        </w:rPr>
        <w:t>График документооборота на 201__ год  (пример 2)</w:t>
      </w:r>
    </w:p>
    <w:p w:rsidR="00B71D1E" w:rsidRPr="00B71D1E" w:rsidRDefault="00B71D1E" w:rsidP="00B71D1E">
      <w:pPr>
        <w:autoSpaceDE w:val="0"/>
        <w:autoSpaceDN w:val="0"/>
        <w:adjustRightInd w:val="0"/>
        <w:spacing w:after="0" w:line="240" w:lineRule="auto"/>
        <w:ind w:firstLine="540"/>
        <w:jc w:val="both"/>
        <w:rPr>
          <w:rFonts w:eastAsia="Times New Roman"/>
        </w:rPr>
      </w:pPr>
    </w:p>
    <w:tbl>
      <w:tblPr>
        <w:tblW w:w="15310" w:type="dxa"/>
        <w:tblInd w:w="70" w:type="dxa"/>
        <w:tblLayout w:type="fixed"/>
        <w:tblCellMar>
          <w:left w:w="70" w:type="dxa"/>
          <w:right w:w="70" w:type="dxa"/>
        </w:tblCellMar>
        <w:tblLook w:val="0000" w:firstRow="0" w:lastRow="0" w:firstColumn="0" w:lastColumn="0" w:noHBand="0" w:noVBand="0"/>
      </w:tblPr>
      <w:tblGrid>
        <w:gridCol w:w="540"/>
        <w:gridCol w:w="2295"/>
        <w:gridCol w:w="851"/>
        <w:gridCol w:w="1701"/>
        <w:gridCol w:w="1559"/>
        <w:gridCol w:w="1276"/>
        <w:gridCol w:w="1843"/>
        <w:gridCol w:w="1559"/>
        <w:gridCol w:w="1134"/>
        <w:gridCol w:w="1134"/>
        <w:gridCol w:w="1418"/>
      </w:tblGrid>
      <w:tr w:rsidR="00B71D1E" w:rsidRPr="00B71D1E" w:rsidTr="00135D87">
        <w:trPr>
          <w:cantSplit/>
          <w:trHeight w:val="240"/>
        </w:trPr>
        <w:tc>
          <w:tcPr>
            <w:tcW w:w="540" w:type="dxa"/>
            <w:vMerge w:val="restart"/>
            <w:tcBorders>
              <w:top w:val="single" w:sz="6" w:space="0" w:color="auto"/>
              <w:left w:val="single" w:sz="6" w:space="0" w:color="auto"/>
              <w:bottom w:val="nil"/>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 xml:space="preserve">№ </w:t>
            </w:r>
            <w:r w:rsidRPr="00B71D1E">
              <w:rPr>
                <w:rFonts w:eastAsia="Calibri"/>
                <w:sz w:val="22"/>
                <w:szCs w:val="22"/>
                <w:lang w:eastAsia="en-US"/>
              </w:rPr>
              <w:br/>
              <w:t>п/п</w:t>
            </w:r>
          </w:p>
        </w:tc>
        <w:tc>
          <w:tcPr>
            <w:tcW w:w="2295" w:type="dxa"/>
            <w:vMerge w:val="restart"/>
            <w:tcBorders>
              <w:top w:val="single" w:sz="6" w:space="0" w:color="auto"/>
              <w:left w:val="single" w:sz="6" w:space="0" w:color="auto"/>
              <w:bottom w:val="nil"/>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 xml:space="preserve">Наименование документа   </w:t>
            </w:r>
          </w:p>
        </w:tc>
        <w:tc>
          <w:tcPr>
            <w:tcW w:w="7230" w:type="dxa"/>
            <w:gridSpan w:val="5"/>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Создание документа</w:t>
            </w:r>
          </w:p>
        </w:tc>
        <w:tc>
          <w:tcPr>
            <w:tcW w:w="2693" w:type="dxa"/>
            <w:gridSpan w:val="2"/>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 xml:space="preserve">Представление документа </w:t>
            </w:r>
          </w:p>
        </w:tc>
        <w:tc>
          <w:tcPr>
            <w:tcW w:w="2552" w:type="dxa"/>
            <w:gridSpan w:val="2"/>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 xml:space="preserve">Обработка документа  </w:t>
            </w:r>
          </w:p>
        </w:tc>
      </w:tr>
      <w:tr w:rsidR="00B71D1E" w:rsidRPr="00B71D1E" w:rsidTr="00135D87">
        <w:trPr>
          <w:cantSplit/>
          <w:trHeight w:val="720"/>
        </w:trPr>
        <w:tc>
          <w:tcPr>
            <w:tcW w:w="540" w:type="dxa"/>
            <w:vMerge/>
            <w:tcBorders>
              <w:top w:val="nil"/>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p>
        </w:tc>
        <w:tc>
          <w:tcPr>
            <w:tcW w:w="2295" w:type="dxa"/>
            <w:vMerge/>
            <w:tcBorders>
              <w:top w:val="nil"/>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Кол-во экземп.</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Ответственный за получение/ выписку и оформление -  отдел (Ф.И.О.)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 xml:space="preserve">Утверждает/  визирует/ подписывает  </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 xml:space="preserve">Срок исполнения </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 xml:space="preserve">Кто и куда направляет   </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 xml:space="preserve">Дата и  порядок   </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 xml:space="preserve">Кто проверяет - отдел (Ф.И.О.) </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 xml:space="preserve">Кто исполняет - отдел (Ф.И.О.) </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Дата и срок исполнения</w:t>
            </w:r>
          </w:p>
        </w:tc>
      </w:tr>
      <w:tr w:rsidR="00B71D1E" w:rsidRPr="00B71D1E" w:rsidTr="00135D87">
        <w:trPr>
          <w:cantSplit/>
          <w:trHeight w:val="24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2</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3</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4</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5</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6</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7</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8</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9</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10</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11</w:t>
            </w:r>
          </w:p>
        </w:tc>
      </w:tr>
      <w:tr w:rsidR="00B71D1E" w:rsidRPr="00B71D1E" w:rsidTr="00135D87">
        <w:trPr>
          <w:cantSplit/>
          <w:trHeight w:val="60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1</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Штатное расписание (по утв.форме)</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3</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ФО, ОК</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Руководитель учреждения, ОК</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По мере необх-ти</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Руководитель подразделения в БО, ОК, ФО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 xml:space="preserve">Руководитель подразделения в день утверждения  </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 xml:space="preserve">Бухгалтер  </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 xml:space="preserve">Бухгалтер  </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До даты начисления зарплаты</w:t>
            </w:r>
          </w:p>
        </w:tc>
      </w:tr>
      <w:tr w:rsidR="00B71D1E" w:rsidRPr="00B71D1E" w:rsidTr="00135D87">
        <w:trPr>
          <w:cantSplit/>
          <w:trHeight w:val="60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2</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Личная карточка работника (по утв.форме)</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ОК</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Руководитель учреждения, ОК</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ОК</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ОК – хранится 75 лет</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Работник ОК</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Работник ОК</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приема на работу</w:t>
            </w:r>
          </w:p>
        </w:tc>
      </w:tr>
      <w:tr w:rsidR="00B71D1E" w:rsidRPr="00B71D1E" w:rsidTr="00135D87">
        <w:trPr>
          <w:cantSplit/>
          <w:trHeight w:val="84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3</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 xml:space="preserve">Приказ (распоряжение) о приеме работника на другую работу     </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ОК</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 xml:space="preserve">Руководитель   </w:t>
            </w:r>
            <w:r w:rsidRPr="00B71D1E">
              <w:rPr>
                <w:rFonts w:eastAsia="Calibri"/>
                <w:sz w:val="22"/>
                <w:szCs w:val="22"/>
                <w:lang w:eastAsia="en-US"/>
              </w:rPr>
              <w:br/>
              <w:t>учреждения, ОК</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ОК в расчетную группу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издания</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r>
      <w:tr w:rsidR="00B71D1E" w:rsidRPr="00B71D1E" w:rsidTr="00135D87">
        <w:trPr>
          <w:cantSplit/>
          <w:trHeight w:val="96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4</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 xml:space="preserve">Приказ (распоряжение) о переводе работника на другую работу </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ОК</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Руководитель учреждения, ОК, руководитель подразделения</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ОК в расчетную группу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издания</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r>
      <w:tr w:rsidR="00B71D1E" w:rsidRPr="00B71D1E" w:rsidTr="00135D87">
        <w:trPr>
          <w:cantSplit/>
          <w:trHeight w:val="48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5</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График отпусков (по утв.форме)</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3</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Подразделение</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Руководитель подразделения, ОК</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ОК в БО, ОК</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До 17 декабря ежегодно</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Работник ОК</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Работник ОК</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течение года</w:t>
            </w:r>
          </w:p>
        </w:tc>
      </w:tr>
      <w:tr w:rsidR="00B71D1E" w:rsidRPr="00B71D1E" w:rsidTr="00135D87">
        <w:trPr>
          <w:cantSplit/>
          <w:trHeight w:val="132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6</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 xml:space="preserve">Приказ (распоряжение) о прекращении (расторжении) трудового договора с работником (увольнении) </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ОК</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Руководитель учреждения, ОК</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ОК в расчетную группу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Увольняемый в день увольнения</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Работник ОК</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Работник ОК</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увольнения с работы</w:t>
            </w:r>
          </w:p>
        </w:tc>
      </w:tr>
      <w:tr w:rsidR="00B71D1E" w:rsidRPr="00B71D1E" w:rsidTr="00135D87">
        <w:trPr>
          <w:cantSplit/>
          <w:trHeight w:val="96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lastRenderedPageBreak/>
              <w:t>7</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 xml:space="preserve">Приказ (распоряжение) о направлении работника в командировку </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ОК</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 xml:space="preserve">Руководитель   </w:t>
            </w:r>
            <w:r w:rsidRPr="00B71D1E">
              <w:rPr>
                <w:rFonts w:eastAsia="Calibri"/>
                <w:sz w:val="22"/>
                <w:szCs w:val="22"/>
                <w:lang w:eastAsia="en-US"/>
              </w:rPr>
              <w:br/>
              <w:t>учреждения, ОК</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 xml:space="preserve">Командируемый/  </w:t>
            </w:r>
            <w:r w:rsidRPr="00B71D1E">
              <w:rPr>
                <w:rFonts w:eastAsia="Calibri"/>
                <w:sz w:val="22"/>
                <w:szCs w:val="22"/>
                <w:lang w:eastAsia="en-US"/>
              </w:rPr>
              <w:br/>
              <w:t>расчетная группа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издания</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Работник ОК</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r>
      <w:tr w:rsidR="00B71D1E" w:rsidRPr="00B71D1E" w:rsidTr="00135D87">
        <w:trPr>
          <w:cantSplit/>
          <w:trHeight w:val="108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8</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 xml:space="preserve">Служебное задание для направления в командировку и отчет о его выполнении (в случае, если это отражено в учетной политике)  </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Подразделение</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 xml:space="preserve">Руководитель   </w:t>
            </w:r>
            <w:r w:rsidRPr="00B71D1E">
              <w:rPr>
                <w:rFonts w:eastAsia="Calibri"/>
                <w:sz w:val="22"/>
                <w:szCs w:val="22"/>
                <w:lang w:eastAsia="en-US"/>
              </w:rPr>
              <w:br/>
              <w:t>подразделения</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Командируемый в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сдачи авансового отчета</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Работник ОК</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r>
      <w:tr w:rsidR="00B71D1E" w:rsidRPr="00B71D1E" w:rsidTr="00135D87">
        <w:trPr>
          <w:cantSplit/>
          <w:trHeight w:val="84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9</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 xml:space="preserve">Приказ (распоряжение) о поощрении работника    </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Подразделение</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Руководитель подразделения</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Руководители подразделения</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оформления приказа</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r>
      <w:tr w:rsidR="00B71D1E" w:rsidRPr="00B71D1E" w:rsidTr="00135D87">
        <w:trPr>
          <w:cantSplit/>
          <w:trHeight w:val="144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10</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 xml:space="preserve">Приказ (распоряжение) о предоставлении  </w:t>
            </w:r>
            <w:r w:rsidRPr="00B71D1E">
              <w:rPr>
                <w:rFonts w:eastAsia="Calibri"/>
                <w:sz w:val="22"/>
                <w:szCs w:val="22"/>
                <w:lang w:eastAsia="en-US"/>
              </w:rPr>
              <w:br/>
              <w:t>отпуска работнику с запиской- расчетом (ф 0504425)</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ОК</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 xml:space="preserve">Руководитель учреждения, ОК </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ОК в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За 14 дней до начала отпуска</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За 3 дня до начала отпуска</w:t>
            </w:r>
          </w:p>
        </w:tc>
      </w:tr>
      <w:tr w:rsidR="00B71D1E" w:rsidRPr="00B71D1E" w:rsidTr="00135D87">
        <w:trPr>
          <w:cantSplit/>
          <w:trHeight w:val="60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11</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highlight w:val="yellow"/>
                <w:lang w:eastAsia="en-US"/>
              </w:rPr>
              <w:t>Табель учета использования рабочего времени (форма 0504421</w:t>
            </w:r>
            <w:r w:rsidRPr="00B71D1E">
              <w:rPr>
                <w:rFonts w:eastAsia="Calibri"/>
                <w:sz w:val="22"/>
                <w:szCs w:val="22"/>
                <w:lang w:eastAsia="en-US"/>
              </w:rPr>
              <w:t>)</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Подразделение</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ОК</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ОК в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последний день месяца</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Работник ОК</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2 дня</w:t>
            </w:r>
          </w:p>
        </w:tc>
      </w:tr>
      <w:tr w:rsidR="00B71D1E" w:rsidRPr="00B71D1E" w:rsidTr="00135D87">
        <w:trPr>
          <w:cantSplit/>
          <w:trHeight w:val="72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12</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highlight w:val="yellow"/>
                <w:lang w:eastAsia="en-US"/>
              </w:rPr>
            </w:pPr>
            <w:r w:rsidRPr="00B71D1E">
              <w:rPr>
                <w:rFonts w:eastAsia="Calibri"/>
                <w:sz w:val="22"/>
                <w:szCs w:val="22"/>
                <w:highlight w:val="yellow"/>
                <w:lang w:eastAsia="en-US"/>
              </w:rPr>
              <w:t>Расчетная ведомость (форма 0504402)</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Расчетная группа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закрытия ведомости с кассовым отчетом</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r>
      <w:tr w:rsidR="00B71D1E" w:rsidRPr="00B71D1E" w:rsidTr="00135D87">
        <w:trPr>
          <w:cantSplit/>
          <w:trHeight w:val="84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13</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Журнал регистрации платежных ведомостей (по утв. форме)</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получения</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r>
      <w:tr w:rsidR="00B71D1E" w:rsidRPr="00B71D1E" w:rsidTr="00135D87">
        <w:trPr>
          <w:cantSplit/>
          <w:trHeight w:val="48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14</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 xml:space="preserve">Лицевой счет (по утв.форме)   </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 в день приема</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r>
      <w:tr w:rsidR="00B71D1E" w:rsidRPr="00B71D1E" w:rsidTr="00135D87">
        <w:trPr>
          <w:cantSplit/>
          <w:trHeight w:val="72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15</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Реестр не выданной зарплаты и карточки депонента</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ФО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окончания выдачи зарплаты</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r>
      <w:tr w:rsidR="00B71D1E" w:rsidRPr="00B71D1E" w:rsidTr="00135D87">
        <w:trPr>
          <w:cantSplit/>
          <w:trHeight w:val="156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lastRenderedPageBreak/>
              <w:t>16</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 xml:space="preserve">Акт о приеме работ, выполненных по срочному трудовому договору, заключенному на время выполнения определенной работы (по утв.форме)   </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2</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Подразделение- заказчик</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 xml:space="preserve">Руководитель   </w:t>
            </w:r>
            <w:r w:rsidRPr="00B71D1E">
              <w:rPr>
                <w:rFonts w:eastAsia="Calibri"/>
                <w:sz w:val="22"/>
                <w:szCs w:val="22"/>
                <w:lang w:eastAsia="en-US"/>
              </w:rPr>
              <w:br/>
              <w:t>подразделения/ главный бухгалтер</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Руководитель подразделения в расчетную группу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окончания работы</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r>
      <w:tr w:rsidR="00B71D1E" w:rsidRPr="00B71D1E" w:rsidTr="00135D87">
        <w:trPr>
          <w:cantSplit/>
          <w:trHeight w:val="48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17</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 xml:space="preserve">Листок нетрудоспособности </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Застрахованный работник</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Руководитель подразделения</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Застрахованное лицо в ОК, ОК в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До 30 числа</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r>
      <w:tr w:rsidR="00B71D1E" w:rsidRPr="00B71D1E" w:rsidTr="00135D87">
        <w:trPr>
          <w:cantSplit/>
          <w:trHeight w:val="60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18</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Приказы по изменению зарплаты сотрудников</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Подразделение</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 xml:space="preserve">Руководитель   </w:t>
            </w:r>
            <w:r w:rsidRPr="00B71D1E">
              <w:rPr>
                <w:rFonts w:eastAsia="Calibri"/>
                <w:sz w:val="22"/>
                <w:szCs w:val="22"/>
                <w:lang w:eastAsia="en-US"/>
              </w:rPr>
              <w:br/>
              <w:t>подразделения, ОК</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ОК в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До 30 числа</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r>
      <w:tr w:rsidR="00B71D1E" w:rsidRPr="00B71D1E" w:rsidTr="00135D87">
        <w:trPr>
          <w:cantSplit/>
          <w:trHeight w:val="48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19</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Расчетные листки</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2</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Расчетная группа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БО через  руководителей подразделений</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До 15 числа</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Сотрудник</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Сотрудник</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r>
      <w:tr w:rsidR="00B71D1E" w:rsidRPr="00B71D1E" w:rsidTr="00135D87">
        <w:trPr>
          <w:cantSplit/>
          <w:trHeight w:val="96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20</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Ведомости распределения зарплаты по счетам и шифрам затрат по подразделениям и по учреждению</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Расчетная группа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 в производственную группу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До 15 числа</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r>
      <w:tr w:rsidR="00B71D1E" w:rsidRPr="00B71D1E" w:rsidTr="00135D87">
        <w:trPr>
          <w:cantSplit/>
          <w:trHeight w:val="96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21</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Данные на перечисление НДФЛ, алиментов, взносов в ПФ, ФСС, ОМС</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2</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Расчетная группа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Главный бухгалтер</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 в ФО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До 14 числа, 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Главный 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До 15 числа в банк электронной почтой</w:t>
            </w:r>
          </w:p>
        </w:tc>
      </w:tr>
      <w:tr w:rsidR="00B71D1E" w:rsidRPr="00B71D1E" w:rsidTr="00135D87">
        <w:trPr>
          <w:cantSplit/>
          <w:trHeight w:val="60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22</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 xml:space="preserve">Ведомости по перечислению зарплаты в банк </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Расчетная группа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Главный бухгалтер</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 в ФО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До 19 числа ежемесячно</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 xml:space="preserve">Главный    </w:t>
            </w:r>
            <w:r w:rsidRPr="00B71D1E">
              <w:rPr>
                <w:rFonts w:eastAsia="Calibri"/>
                <w:sz w:val="22"/>
                <w:szCs w:val="22"/>
                <w:lang w:eastAsia="en-US"/>
              </w:rPr>
              <w:br/>
              <w:t>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До 20 числа в банк электронной почтой</w:t>
            </w:r>
          </w:p>
        </w:tc>
      </w:tr>
      <w:tr w:rsidR="00B71D1E" w:rsidRPr="00B71D1E" w:rsidTr="00135D87">
        <w:trPr>
          <w:cantSplit/>
          <w:trHeight w:val="60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23</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Акт о приеме –передаче объекта основных средств (форма 0504101)</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2</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Материальная группа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Руководитель учреждения, председатель комиссии</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По мере необходимости</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Председатель комиссии в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утверждения</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Главный 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p>
        </w:tc>
      </w:tr>
      <w:tr w:rsidR="00B71D1E" w:rsidRPr="00B71D1E" w:rsidTr="00135D87">
        <w:trPr>
          <w:cantSplit/>
          <w:trHeight w:val="60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24</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Акт о приеме –сдаче отремонтированных, реконструированных, модернизированных объектов основных средств (форма 0504103)</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2</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Материальная группа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Руководитель учреждения, председатель комиссии</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По мере необходимости</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Председатель комиссии в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утверждения</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Главный 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p>
        </w:tc>
      </w:tr>
      <w:tr w:rsidR="00B71D1E" w:rsidRPr="00B71D1E" w:rsidTr="00135D87">
        <w:trPr>
          <w:cantSplit/>
          <w:trHeight w:val="60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lastRenderedPageBreak/>
              <w:t>25</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Акт о списании объектов нефинансовых активов (кроме автотранспортных средств) (форма 0504104)</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2</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МОЛ</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Руководитель учреждения, председатель комиссии</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По мере необходимости</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Председатель комиссии в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утверждения</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Главный 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p>
        </w:tc>
      </w:tr>
      <w:tr w:rsidR="00B71D1E" w:rsidRPr="00B71D1E" w:rsidTr="00135D87">
        <w:trPr>
          <w:cantSplit/>
          <w:trHeight w:val="60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26</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Акт о списании автотранспортных средств (форма 0504105)</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2</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МОЛ</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Руководитель учреждения, председатель комиссии</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По мере необходимости</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Председатель комиссии в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утверждения</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Главный 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p>
        </w:tc>
      </w:tr>
      <w:tr w:rsidR="00B71D1E" w:rsidRPr="00B71D1E" w:rsidTr="00135D87">
        <w:trPr>
          <w:cantSplit/>
          <w:trHeight w:val="60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27</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Акт о приеме-передаче зданий (сооружений) (форма 0504101)</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2</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МОЛ</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Руководитель учреждения, председатель комиссии</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По мере необходимости</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Председатель комиссии в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утверждения</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Главный 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p>
        </w:tc>
      </w:tr>
      <w:tr w:rsidR="00B71D1E" w:rsidRPr="00B71D1E" w:rsidTr="00135D87">
        <w:trPr>
          <w:cantSplit/>
          <w:trHeight w:val="60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28</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Акт о приемке-передаче групп объектов основных средств (кроме зданий, сооружений) (форма 0504101)</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2</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МОЛ</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Руководитель учреждения, председатель комиссии</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По мере необходимости</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Председатель комиссии в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утверждения</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Главный 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p>
        </w:tc>
      </w:tr>
      <w:tr w:rsidR="00B71D1E" w:rsidRPr="00B71D1E" w:rsidTr="00135D87">
        <w:trPr>
          <w:cantSplit/>
          <w:trHeight w:val="60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29</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Накладная на внутреннее перемещение объектов основных средств (форма 0504102)</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2</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МОЛ</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Главный бухгалтер</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По мере необходимости</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МОЛ в материальный отдел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утверждения</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Главный 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p>
        </w:tc>
      </w:tr>
      <w:tr w:rsidR="00B71D1E" w:rsidRPr="00B71D1E" w:rsidTr="00135D87">
        <w:trPr>
          <w:cantSplit/>
          <w:trHeight w:val="60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30</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Акт о списании групп объектов основных средств (кроме автотранспортных средств) (форма 0504104)</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2</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МОЛ</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Руководитель учреждения, председатель комиссии</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По мере необходимости</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Председатель комиссии в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утверждения</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Главный 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p>
        </w:tc>
      </w:tr>
      <w:tr w:rsidR="00B71D1E" w:rsidRPr="00B71D1E" w:rsidTr="00135D87">
        <w:trPr>
          <w:cantSplit/>
          <w:trHeight w:val="60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31</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Акт о списании мягкого и хозяйственного инвентаря (форма 0504143)</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2</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МОЛ</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Руководитель учреждения, председатель комиссии</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По мере необходимости</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Председатель комиссии в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утверждения</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Главный 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p>
        </w:tc>
      </w:tr>
      <w:tr w:rsidR="00B71D1E" w:rsidRPr="00B71D1E" w:rsidTr="00135D87">
        <w:trPr>
          <w:cantSplit/>
          <w:trHeight w:val="60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lastRenderedPageBreak/>
              <w:t>32</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Акт о списании исключенной из библиотеки литературы (форма 0504144)</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2</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МОЛ</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Руководитель учреждения, председатель комиссии</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По мере необходимости</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Председатель комиссии в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утверждения</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Главный 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p>
        </w:tc>
      </w:tr>
      <w:tr w:rsidR="00B71D1E" w:rsidRPr="00B71D1E" w:rsidTr="00135D87">
        <w:trPr>
          <w:cantSplit/>
          <w:trHeight w:val="60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33</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Инвентарная карточка учета основных средств (форма 0504031)</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 материальной группы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Главный бухгалтер</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По мере необходимости</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 материальной группы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утверждения</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Главный 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p>
        </w:tc>
      </w:tr>
      <w:tr w:rsidR="00B71D1E" w:rsidRPr="00B71D1E" w:rsidTr="00135D87">
        <w:trPr>
          <w:cantSplit/>
          <w:trHeight w:val="60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34</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Инвентарная карточка группового учета основных средств (форма 0504032)</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 материальной группы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Главный бухгалтер</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По мере необходимости</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 материальной группы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утверждения</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Главный 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p>
        </w:tc>
      </w:tr>
      <w:tr w:rsidR="00B71D1E" w:rsidRPr="00B71D1E" w:rsidTr="00135D87">
        <w:trPr>
          <w:cantSplit/>
          <w:trHeight w:val="60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35</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Опись инвентарных карточек по учету основных средств (форма 0504033)</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 материальной группы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Главный бухгалтер</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По мере необходимости</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 материальной группы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утверждения</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Главный 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p>
        </w:tc>
      </w:tr>
      <w:tr w:rsidR="00B71D1E" w:rsidRPr="00B71D1E" w:rsidTr="00135D87">
        <w:trPr>
          <w:cantSplit/>
          <w:trHeight w:val="60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36</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Инвентарный список нефинансовых активов (форма 0504034)</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 материальной группы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Главный бухгалтер</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По мере необходимости</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 материальной группы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утверждения</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Главный 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p>
        </w:tc>
      </w:tr>
      <w:tr w:rsidR="00B71D1E" w:rsidRPr="00B71D1E" w:rsidTr="00135D87">
        <w:trPr>
          <w:cantSplit/>
          <w:trHeight w:val="60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37</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Оборотная ведомость по нефинансовым активам (форма 0504035)</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 материальной группы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Главный бухгалтер</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По мере необходимости</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 материальной группы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утверждения</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Главный 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p>
        </w:tc>
      </w:tr>
      <w:tr w:rsidR="00B71D1E" w:rsidRPr="00B71D1E" w:rsidTr="00135D87">
        <w:trPr>
          <w:cantSplit/>
          <w:trHeight w:val="60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38</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Акт о приемке материалов (форма 0504220)</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2</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МОЛ</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Руководитель учреждения, председатель комиссии</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По мере необходимости</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Председатель комиссии в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утверждения</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Главный 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p>
        </w:tc>
      </w:tr>
      <w:tr w:rsidR="00B71D1E" w:rsidRPr="00B71D1E" w:rsidTr="00135D87">
        <w:trPr>
          <w:cantSplit/>
          <w:trHeight w:val="60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39</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highlight w:val="yellow"/>
                <w:lang w:eastAsia="en-US"/>
              </w:rPr>
            </w:pPr>
            <w:r w:rsidRPr="00B71D1E">
              <w:rPr>
                <w:rFonts w:eastAsia="Calibri"/>
                <w:sz w:val="22"/>
                <w:szCs w:val="22"/>
                <w:highlight w:val="yellow"/>
                <w:lang w:eastAsia="en-US"/>
              </w:rPr>
              <w:t>Требование –накладная (форма 0504204)</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2</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МОЛ</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По мере необходимости</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 в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утверждения</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Главный 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p>
        </w:tc>
      </w:tr>
      <w:tr w:rsidR="00B71D1E" w:rsidRPr="00B71D1E" w:rsidTr="00135D87">
        <w:trPr>
          <w:cantSplit/>
          <w:trHeight w:val="60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40</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Накладная на отпуск материалов на сторону (форма 0504205)</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2</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Руководитель подразделения, гл. бухгалтер</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По мере необходимости</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Руководитель подразделения  в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утверждения</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Главный 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p>
        </w:tc>
      </w:tr>
      <w:tr w:rsidR="00B71D1E" w:rsidRPr="00B71D1E" w:rsidTr="00135D87">
        <w:trPr>
          <w:cantSplit/>
          <w:trHeight w:val="60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41</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Путевой лист легкового автомобиля (утв. форма)</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Начальник автотранспортного отдела, механик</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Ежедневно</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Водитель в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Ежедневно</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 xml:space="preserve">Бухгалтер </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r>
      <w:tr w:rsidR="00B71D1E" w:rsidRPr="00B71D1E" w:rsidTr="00135D87">
        <w:trPr>
          <w:cantSplit/>
          <w:trHeight w:val="60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lastRenderedPageBreak/>
              <w:t>42</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Путевой лист грузового автомобиля (утв. форма)</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Начальник автотранспортного отдела, механик</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Ежедневно</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Водитель в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Ежедневно</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 xml:space="preserve">Бухгалтер </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r>
      <w:tr w:rsidR="00B71D1E" w:rsidRPr="00B71D1E" w:rsidTr="00135D87">
        <w:trPr>
          <w:cantSplit/>
          <w:trHeight w:val="60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43</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Меню-требование на выдачу продуктов питания (форма 0504202)</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МОЛ</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Руководитель подразделения, гл. бухгалтер</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Ежедневно</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МОЛ в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Ежедневно</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r>
      <w:tr w:rsidR="00B71D1E" w:rsidRPr="00B71D1E" w:rsidTr="00135D87">
        <w:trPr>
          <w:cantSplit/>
          <w:trHeight w:val="60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44</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Times New Roman"/>
              </w:rPr>
            </w:pPr>
            <w:r w:rsidRPr="00B71D1E">
              <w:rPr>
                <w:rFonts w:eastAsia="Times New Roman"/>
              </w:rPr>
              <w:t>Ведомость на выдачу кормов и фуража (форма 0504203)</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МОЛ</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Руководитель подразделения, гл. бухгалтер</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Ежедневно</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МОЛ в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Ежедневно</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 день</w:t>
            </w:r>
          </w:p>
        </w:tc>
      </w:tr>
      <w:tr w:rsidR="00B71D1E" w:rsidRPr="00B71D1E" w:rsidTr="00135D87">
        <w:trPr>
          <w:cantSplit/>
          <w:trHeight w:val="60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45</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Times New Roman"/>
              </w:rPr>
            </w:pPr>
            <w:r w:rsidRPr="00B71D1E">
              <w:rPr>
                <w:rFonts w:eastAsia="Times New Roman"/>
              </w:rPr>
              <w:t>Ведомость выдачи материальных ценностей на нужды учреждения (форма 0504210)</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МОЛ</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Руководитель учреждения, гл. бухгалтер</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Ежемесячно</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МОЛ в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Ежемесячно</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p>
        </w:tc>
      </w:tr>
      <w:tr w:rsidR="00B71D1E" w:rsidRPr="00B71D1E" w:rsidTr="00135D87">
        <w:trPr>
          <w:cantSplit/>
          <w:trHeight w:val="60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46</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Times New Roman"/>
              </w:rPr>
            </w:pPr>
            <w:r w:rsidRPr="00B71D1E">
              <w:rPr>
                <w:rFonts w:eastAsia="Times New Roman"/>
              </w:rPr>
              <w:t>Акт о списании материальных запасов (форма 0504230)</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2</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МОЛ</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Руководитель учреждения, председатель комиссии</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По мере необходимости</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Председатель комиссии в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утверждения</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Главный 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p>
        </w:tc>
      </w:tr>
      <w:tr w:rsidR="00B71D1E" w:rsidRPr="00B71D1E" w:rsidTr="00135D87">
        <w:trPr>
          <w:cantSplit/>
          <w:trHeight w:val="60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47</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Times New Roman"/>
              </w:rPr>
            </w:pPr>
            <w:r w:rsidRPr="00B71D1E">
              <w:rPr>
                <w:rFonts w:eastAsia="Times New Roman"/>
              </w:rPr>
              <w:t>Акт о списании бланков строгой отчетности (форма 0504816)</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2</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МОЛ</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Руководитель учреждения, председатель комиссии</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По мере необходимости</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Председатель комиссии в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утверждения</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Главный 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p>
        </w:tc>
      </w:tr>
      <w:tr w:rsidR="00B71D1E" w:rsidRPr="00B71D1E" w:rsidTr="00135D87">
        <w:trPr>
          <w:cantSplit/>
          <w:trHeight w:val="60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48</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Times New Roman"/>
              </w:rPr>
            </w:pPr>
            <w:r w:rsidRPr="00B71D1E">
              <w:rPr>
                <w:rFonts w:eastAsia="Times New Roman"/>
                <w:highlight w:val="yellow"/>
              </w:rPr>
              <w:t>Бухгалтерская справка (форма 0504833)</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Главный бухгалтер</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По мере необходимости</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утверждения</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p>
        </w:tc>
      </w:tr>
      <w:tr w:rsidR="00B71D1E" w:rsidRPr="00B71D1E" w:rsidTr="00135D87">
        <w:trPr>
          <w:cantSplit/>
          <w:trHeight w:val="600"/>
        </w:trPr>
        <w:tc>
          <w:tcPr>
            <w:tcW w:w="540"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49</w:t>
            </w:r>
          </w:p>
        </w:tc>
        <w:tc>
          <w:tcPr>
            <w:tcW w:w="2295"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Times New Roman"/>
              </w:rPr>
            </w:pPr>
            <w:r w:rsidRPr="00B71D1E">
              <w:rPr>
                <w:rFonts w:eastAsia="Times New Roman"/>
              </w:rPr>
              <w:t>Авансовый отчет      (форма 0504505)</w:t>
            </w:r>
          </w:p>
        </w:tc>
        <w:tc>
          <w:tcPr>
            <w:tcW w:w="85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1</w:t>
            </w:r>
          </w:p>
        </w:tc>
        <w:tc>
          <w:tcPr>
            <w:tcW w:w="1701"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МОЛ</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Руководитель учреждения, гл. бухгалтер</w:t>
            </w:r>
          </w:p>
        </w:tc>
        <w:tc>
          <w:tcPr>
            <w:tcW w:w="1276"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течение 3 дней</w:t>
            </w:r>
          </w:p>
        </w:tc>
        <w:tc>
          <w:tcPr>
            <w:tcW w:w="1843"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МОЛ в БО</w:t>
            </w:r>
          </w:p>
        </w:tc>
        <w:tc>
          <w:tcPr>
            <w:tcW w:w="1559"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В день утверждения</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rPr>
                <w:rFonts w:eastAsia="Calibri"/>
                <w:sz w:val="22"/>
                <w:szCs w:val="22"/>
                <w:lang w:eastAsia="en-US"/>
              </w:rPr>
            </w:pPr>
            <w:r w:rsidRPr="00B71D1E">
              <w:rPr>
                <w:rFonts w:eastAsia="Calibri"/>
                <w:sz w:val="22"/>
                <w:szCs w:val="22"/>
                <w:lang w:eastAsia="en-US"/>
              </w:rPr>
              <w:t>Бухгалтер</w:t>
            </w:r>
          </w:p>
        </w:tc>
        <w:tc>
          <w:tcPr>
            <w:tcW w:w="1134"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r w:rsidRPr="00B71D1E">
              <w:rPr>
                <w:rFonts w:eastAsia="Calibri"/>
                <w:sz w:val="22"/>
                <w:szCs w:val="22"/>
                <w:lang w:eastAsia="en-US"/>
              </w:rPr>
              <w:t>Бухгалтер</w:t>
            </w:r>
          </w:p>
        </w:tc>
        <w:tc>
          <w:tcPr>
            <w:tcW w:w="1418" w:type="dxa"/>
            <w:tcBorders>
              <w:top w:val="single" w:sz="6" w:space="0" w:color="auto"/>
              <w:left w:val="single" w:sz="6" w:space="0" w:color="auto"/>
              <w:bottom w:val="single" w:sz="6" w:space="0" w:color="auto"/>
              <w:right w:val="single" w:sz="6" w:space="0" w:color="auto"/>
            </w:tcBorders>
          </w:tcPr>
          <w:p w:rsidR="00B71D1E" w:rsidRPr="00B71D1E" w:rsidRDefault="00B71D1E" w:rsidP="00B71D1E">
            <w:pPr>
              <w:autoSpaceDE w:val="0"/>
              <w:autoSpaceDN w:val="0"/>
              <w:adjustRightInd w:val="0"/>
              <w:spacing w:after="0" w:line="240" w:lineRule="auto"/>
              <w:jc w:val="center"/>
              <w:rPr>
                <w:rFonts w:eastAsia="Calibri"/>
                <w:sz w:val="22"/>
                <w:szCs w:val="22"/>
                <w:lang w:eastAsia="en-US"/>
              </w:rPr>
            </w:pPr>
          </w:p>
        </w:tc>
      </w:tr>
    </w:tbl>
    <w:p w:rsidR="00B71D1E" w:rsidRPr="00B71D1E" w:rsidRDefault="00B71D1E" w:rsidP="00B71D1E">
      <w:pPr>
        <w:autoSpaceDE w:val="0"/>
        <w:autoSpaceDN w:val="0"/>
        <w:adjustRightInd w:val="0"/>
        <w:spacing w:after="0" w:line="240" w:lineRule="auto"/>
        <w:ind w:firstLine="540"/>
        <w:jc w:val="both"/>
        <w:rPr>
          <w:rFonts w:eastAsia="Times New Roman"/>
        </w:rPr>
      </w:pPr>
    </w:p>
    <w:p w:rsidR="00B71D1E" w:rsidRPr="00B71D1E" w:rsidRDefault="00B71D1E" w:rsidP="00B71D1E">
      <w:pPr>
        <w:autoSpaceDE w:val="0"/>
        <w:autoSpaceDN w:val="0"/>
        <w:adjustRightInd w:val="0"/>
        <w:spacing w:after="0" w:line="240" w:lineRule="auto"/>
        <w:ind w:firstLine="540"/>
        <w:jc w:val="both"/>
        <w:rPr>
          <w:rFonts w:eastAsia="Times New Roman"/>
        </w:rPr>
      </w:pPr>
      <w:r w:rsidRPr="00B71D1E">
        <w:rPr>
          <w:rFonts w:eastAsia="Times New Roman"/>
        </w:rPr>
        <w:t>Принятые сокращения: ОК - отдел кадров; БО - бухгалтерский отдел; ФО - финансовый отдел, МОЛ – материально-ответственное лицо.</w:t>
      </w:r>
    </w:p>
    <w:p w:rsidR="00B71D1E" w:rsidRPr="00B71D1E" w:rsidRDefault="00B71D1E" w:rsidP="00B71D1E">
      <w:pPr>
        <w:autoSpaceDE w:val="0"/>
        <w:autoSpaceDN w:val="0"/>
        <w:adjustRightInd w:val="0"/>
        <w:spacing w:after="0" w:line="240" w:lineRule="auto"/>
        <w:ind w:firstLine="540"/>
        <w:jc w:val="both"/>
        <w:rPr>
          <w:rFonts w:eastAsia="Times New Roman"/>
        </w:rPr>
      </w:pPr>
    </w:p>
    <w:p w:rsidR="00B71D1E" w:rsidRPr="00B71D1E" w:rsidRDefault="00B71D1E" w:rsidP="00B71D1E">
      <w:pPr>
        <w:autoSpaceDE w:val="0"/>
        <w:autoSpaceDN w:val="0"/>
        <w:adjustRightInd w:val="0"/>
        <w:spacing w:after="0" w:line="240" w:lineRule="auto"/>
        <w:ind w:firstLine="540"/>
        <w:jc w:val="both"/>
        <w:rPr>
          <w:rFonts w:eastAsia="Times New Roman"/>
        </w:rPr>
      </w:pPr>
      <w:r w:rsidRPr="00B71D1E">
        <w:rPr>
          <w:rFonts w:eastAsia="Times New Roman"/>
        </w:rPr>
        <w:t>Согласовано:</w:t>
      </w:r>
    </w:p>
    <w:p w:rsidR="00B71D1E" w:rsidRPr="00B71D1E" w:rsidRDefault="00B71D1E" w:rsidP="00B71D1E">
      <w:pPr>
        <w:autoSpaceDE w:val="0"/>
        <w:autoSpaceDN w:val="0"/>
        <w:adjustRightInd w:val="0"/>
        <w:spacing w:after="0" w:line="240" w:lineRule="auto"/>
        <w:ind w:firstLine="540"/>
        <w:jc w:val="both"/>
        <w:rPr>
          <w:rFonts w:eastAsia="Times New Roman"/>
        </w:rPr>
      </w:pPr>
      <w:r w:rsidRPr="00B71D1E">
        <w:rPr>
          <w:rFonts w:eastAsia="Times New Roman"/>
        </w:rPr>
        <w:t>Руководитель _____________________ /И.О. Фамилия/</w:t>
      </w:r>
    </w:p>
    <w:p w:rsidR="00B71D1E" w:rsidRPr="00B71D1E" w:rsidRDefault="00B71D1E" w:rsidP="00B71D1E">
      <w:pPr>
        <w:autoSpaceDE w:val="0"/>
        <w:autoSpaceDN w:val="0"/>
        <w:adjustRightInd w:val="0"/>
        <w:spacing w:after="0" w:line="240" w:lineRule="auto"/>
        <w:ind w:firstLine="540"/>
        <w:jc w:val="both"/>
        <w:rPr>
          <w:rFonts w:eastAsia="Times New Roman"/>
        </w:rPr>
      </w:pPr>
      <w:r w:rsidRPr="00B71D1E">
        <w:rPr>
          <w:rFonts w:eastAsia="Times New Roman"/>
        </w:rPr>
        <w:t>Главный бухгалтер _______________________ /И.О. Фамилия/</w:t>
      </w:r>
    </w:p>
    <w:p w:rsidR="00B71D1E" w:rsidRPr="00B71D1E" w:rsidRDefault="00B71D1E" w:rsidP="00B71D1E">
      <w:pPr>
        <w:spacing w:after="0" w:line="240" w:lineRule="auto"/>
        <w:rPr>
          <w:rFonts w:eastAsia="Times New Roman"/>
        </w:rPr>
        <w:sectPr w:rsidR="00B71D1E" w:rsidRPr="00B71D1E" w:rsidSect="00DE5885">
          <w:pgSz w:w="16838" w:h="11906" w:orient="landscape"/>
          <w:pgMar w:top="567" w:right="737" w:bottom="510" w:left="1134" w:header="709" w:footer="709" w:gutter="0"/>
          <w:cols w:space="708"/>
          <w:docGrid w:linePitch="360"/>
        </w:sectPr>
      </w:pPr>
      <w:r w:rsidRPr="00B71D1E">
        <w:rPr>
          <w:rFonts w:eastAsia="Times New Roman"/>
        </w:rPr>
        <w:t>Примечание: В соответствии с законом о бухгалтерском учете от 06.12.2011 г. № 402-ФЗ даже при применении унифицированных форм руководитель организации должен их утвердить как приложение к учетной политике.</w:t>
      </w:r>
    </w:p>
    <w:p w:rsidR="00B71D1E" w:rsidRPr="00B71D1E" w:rsidRDefault="00B71D1E" w:rsidP="00B71D1E">
      <w:pPr>
        <w:autoSpaceDE w:val="0"/>
        <w:autoSpaceDN w:val="0"/>
        <w:adjustRightInd w:val="0"/>
        <w:spacing w:after="0" w:line="240" w:lineRule="auto"/>
        <w:jc w:val="right"/>
        <w:rPr>
          <w:rFonts w:ascii="Courier New" w:eastAsia="Times New Roman" w:hAnsi="Courier New" w:cs="Courier New"/>
          <w:sz w:val="18"/>
          <w:szCs w:val="18"/>
        </w:rPr>
      </w:pPr>
      <w:r w:rsidRPr="00B71D1E">
        <w:rPr>
          <w:rFonts w:eastAsia="Times New Roman"/>
          <w:bCs/>
        </w:rPr>
        <w:lastRenderedPageBreak/>
        <w:t>ПРИЛОЖЕНИЕ</w:t>
      </w:r>
      <w:r w:rsidRPr="00B71D1E">
        <w:rPr>
          <w:rFonts w:ascii="Courier New" w:eastAsia="Times New Roman" w:hAnsi="Courier New" w:cs="Courier New"/>
          <w:sz w:val="18"/>
          <w:szCs w:val="18"/>
        </w:rPr>
        <w:t xml:space="preserve"> </w:t>
      </w:r>
    </w:p>
    <w:p w:rsidR="00B71D1E" w:rsidRPr="00B71D1E" w:rsidRDefault="00B71D1E" w:rsidP="00B71D1E">
      <w:pPr>
        <w:autoSpaceDE w:val="0"/>
        <w:autoSpaceDN w:val="0"/>
        <w:adjustRightInd w:val="0"/>
        <w:spacing w:after="0" w:line="240" w:lineRule="auto"/>
        <w:jc w:val="both"/>
        <w:rPr>
          <w:rFonts w:ascii="Courier New" w:eastAsia="Times New Roman" w:hAnsi="Courier New" w:cs="Courier New"/>
          <w:bCs/>
          <w:sz w:val="32"/>
          <w:szCs w:val="32"/>
        </w:rPr>
      </w:pPr>
      <w:r w:rsidRPr="00B71D1E">
        <w:rPr>
          <w:rFonts w:eastAsia="Times New Roman"/>
          <w:b/>
          <w:bCs/>
          <w:sz w:val="32"/>
          <w:szCs w:val="32"/>
        </w:rPr>
        <w:t xml:space="preserve">Периодичность формирования регистров бюджетного учета на бумажных носителях в условиях комплексной автоматизации бюджетного учета </w:t>
      </w:r>
      <w:r w:rsidRPr="00B71D1E">
        <w:rPr>
          <w:rFonts w:eastAsia="Times New Roman"/>
          <w:bCs/>
          <w:sz w:val="32"/>
          <w:szCs w:val="32"/>
        </w:rPr>
        <w:t>(вариант 1)</w:t>
      </w:r>
    </w:p>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76"/>
        <w:gridCol w:w="5245"/>
        <w:gridCol w:w="2268"/>
      </w:tblGrid>
      <w:tr w:rsidR="00B71D1E" w:rsidRPr="00B71D1E" w:rsidTr="00135D87">
        <w:trPr>
          <w:trHeight w:val="517"/>
        </w:trPr>
        <w:tc>
          <w:tcPr>
            <w:tcW w:w="675"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w:t>
            </w:r>
          </w:p>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п/п</w:t>
            </w:r>
          </w:p>
        </w:tc>
        <w:tc>
          <w:tcPr>
            <w:tcW w:w="1276"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Код формы документа</w:t>
            </w:r>
          </w:p>
        </w:tc>
        <w:tc>
          <w:tcPr>
            <w:tcW w:w="5245"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Наименование регистра</w:t>
            </w:r>
          </w:p>
        </w:tc>
        <w:tc>
          <w:tcPr>
            <w:tcW w:w="2268"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Периодичность</w:t>
            </w:r>
          </w:p>
        </w:tc>
      </w:tr>
      <w:tr w:rsidR="00B71D1E" w:rsidRPr="00B71D1E" w:rsidTr="00135D87">
        <w:tc>
          <w:tcPr>
            <w:tcW w:w="675"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1</w:t>
            </w:r>
          </w:p>
        </w:tc>
        <w:tc>
          <w:tcPr>
            <w:tcW w:w="1276"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2</w:t>
            </w:r>
          </w:p>
        </w:tc>
        <w:tc>
          <w:tcPr>
            <w:tcW w:w="5245"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3</w:t>
            </w:r>
          </w:p>
        </w:tc>
        <w:tc>
          <w:tcPr>
            <w:tcW w:w="2268"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4</w:t>
            </w:r>
          </w:p>
        </w:tc>
      </w:tr>
      <w:tr w:rsidR="00B71D1E" w:rsidRPr="00B71D1E" w:rsidTr="00135D87">
        <w:tc>
          <w:tcPr>
            <w:tcW w:w="675"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1</w:t>
            </w:r>
          </w:p>
        </w:tc>
        <w:tc>
          <w:tcPr>
            <w:tcW w:w="1276"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0504031</w:t>
            </w:r>
          </w:p>
        </w:tc>
        <w:tc>
          <w:tcPr>
            <w:tcW w:w="5245"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20"/>
                <w:szCs w:val="20"/>
              </w:rPr>
              <w:t xml:space="preserve">Инвентарная карточка учета основных средств   </w:t>
            </w:r>
          </w:p>
        </w:tc>
        <w:tc>
          <w:tcPr>
            <w:tcW w:w="2268" w:type="dxa"/>
          </w:tcPr>
          <w:p w:rsidR="00B71D1E" w:rsidRPr="00B71D1E" w:rsidRDefault="00B71D1E" w:rsidP="00B71D1E">
            <w:pPr>
              <w:autoSpaceDE w:val="0"/>
              <w:autoSpaceDN w:val="0"/>
              <w:adjustRightInd w:val="0"/>
              <w:spacing w:after="0" w:line="240" w:lineRule="auto"/>
              <w:ind w:right="601"/>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ежегодно</w:t>
            </w:r>
          </w:p>
        </w:tc>
      </w:tr>
      <w:tr w:rsidR="00B71D1E" w:rsidRPr="00B71D1E" w:rsidTr="00135D87">
        <w:tc>
          <w:tcPr>
            <w:tcW w:w="675"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2</w:t>
            </w:r>
          </w:p>
        </w:tc>
        <w:tc>
          <w:tcPr>
            <w:tcW w:w="1276"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0504032</w:t>
            </w:r>
          </w:p>
        </w:tc>
        <w:tc>
          <w:tcPr>
            <w:tcW w:w="5245"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Инвентарная карточка группового учета основных средств</w:t>
            </w:r>
          </w:p>
        </w:tc>
        <w:tc>
          <w:tcPr>
            <w:tcW w:w="2268"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ежегодно</w:t>
            </w:r>
          </w:p>
        </w:tc>
      </w:tr>
      <w:tr w:rsidR="00B71D1E" w:rsidRPr="00B71D1E" w:rsidTr="00135D87">
        <w:tc>
          <w:tcPr>
            <w:tcW w:w="675"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3</w:t>
            </w:r>
          </w:p>
        </w:tc>
        <w:tc>
          <w:tcPr>
            <w:tcW w:w="1276"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0504033</w:t>
            </w:r>
          </w:p>
        </w:tc>
        <w:tc>
          <w:tcPr>
            <w:tcW w:w="5245"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Опись инвентарных карточек по учету основных средств</w:t>
            </w:r>
          </w:p>
        </w:tc>
        <w:tc>
          <w:tcPr>
            <w:tcW w:w="2268"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ежегодно</w:t>
            </w:r>
          </w:p>
        </w:tc>
      </w:tr>
      <w:tr w:rsidR="00B71D1E" w:rsidRPr="00B71D1E" w:rsidTr="00135D87">
        <w:tc>
          <w:tcPr>
            <w:tcW w:w="675"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4</w:t>
            </w:r>
          </w:p>
        </w:tc>
        <w:tc>
          <w:tcPr>
            <w:tcW w:w="1276"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0504034</w:t>
            </w:r>
          </w:p>
        </w:tc>
        <w:tc>
          <w:tcPr>
            <w:tcW w:w="5245"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Инвентарный список нефинансовых активов</w:t>
            </w:r>
          </w:p>
        </w:tc>
        <w:tc>
          <w:tcPr>
            <w:tcW w:w="2268"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ежегодно</w:t>
            </w:r>
          </w:p>
        </w:tc>
      </w:tr>
      <w:tr w:rsidR="00B71D1E" w:rsidRPr="00B71D1E" w:rsidTr="00135D87">
        <w:tc>
          <w:tcPr>
            <w:tcW w:w="675"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5</w:t>
            </w:r>
          </w:p>
        </w:tc>
        <w:tc>
          <w:tcPr>
            <w:tcW w:w="1276"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0504035</w:t>
            </w:r>
          </w:p>
        </w:tc>
        <w:tc>
          <w:tcPr>
            <w:tcW w:w="5245"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20"/>
                <w:szCs w:val="20"/>
              </w:rPr>
              <w:t xml:space="preserve">Оборотная ведомость по нефинансовым активам   </w:t>
            </w:r>
          </w:p>
        </w:tc>
        <w:tc>
          <w:tcPr>
            <w:tcW w:w="2268"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ежемесячно</w:t>
            </w:r>
          </w:p>
        </w:tc>
      </w:tr>
      <w:tr w:rsidR="00B71D1E" w:rsidRPr="00B71D1E" w:rsidTr="00135D87">
        <w:tc>
          <w:tcPr>
            <w:tcW w:w="675"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6</w:t>
            </w:r>
          </w:p>
        </w:tc>
        <w:tc>
          <w:tcPr>
            <w:tcW w:w="1276"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0504036</w:t>
            </w:r>
          </w:p>
        </w:tc>
        <w:tc>
          <w:tcPr>
            <w:tcW w:w="5245"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Оборотная ведомость</w:t>
            </w:r>
          </w:p>
        </w:tc>
        <w:tc>
          <w:tcPr>
            <w:tcW w:w="2268"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ежемесячно</w:t>
            </w:r>
          </w:p>
        </w:tc>
      </w:tr>
      <w:tr w:rsidR="00B71D1E" w:rsidRPr="00B71D1E" w:rsidTr="00135D87">
        <w:tc>
          <w:tcPr>
            <w:tcW w:w="675"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7</w:t>
            </w:r>
          </w:p>
        </w:tc>
        <w:tc>
          <w:tcPr>
            <w:tcW w:w="1276"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0504041</w:t>
            </w:r>
          </w:p>
        </w:tc>
        <w:tc>
          <w:tcPr>
            <w:tcW w:w="5245"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20"/>
                <w:szCs w:val="20"/>
              </w:rPr>
              <w:t>Карточка количественно-суммового учета материальных ценностей</w:t>
            </w:r>
          </w:p>
        </w:tc>
        <w:tc>
          <w:tcPr>
            <w:tcW w:w="2268"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ежегодно</w:t>
            </w:r>
          </w:p>
        </w:tc>
      </w:tr>
      <w:tr w:rsidR="00B71D1E" w:rsidRPr="00B71D1E" w:rsidTr="00135D87">
        <w:tc>
          <w:tcPr>
            <w:tcW w:w="675"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8</w:t>
            </w:r>
          </w:p>
        </w:tc>
        <w:tc>
          <w:tcPr>
            <w:tcW w:w="1276"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0504042</w:t>
            </w:r>
          </w:p>
        </w:tc>
        <w:tc>
          <w:tcPr>
            <w:tcW w:w="5245"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Книга учета материальных ценностей</w:t>
            </w:r>
          </w:p>
        </w:tc>
        <w:tc>
          <w:tcPr>
            <w:tcW w:w="2268"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ежемесячно</w:t>
            </w:r>
          </w:p>
        </w:tc>
      </w:tr>
      <w:tr w:rsidR="00B71D1E" w:rsidRPr="00B71D1E" w:rsidTr="00135D87">
        <w:tc>
          <w:tcPr>
            <w:tcW w:w="675"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9</w:t>
            </w:r>
          </w:p>
        </w:tc>
        <w:tc>
          <w:tcPr>
            <w:tcW w:w="1276"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0405043</w:t>
            </w:r>
          </w:p>
        </w:tc>
        <w:tc>
          <w:tcPr>
            <w:tcW w:w="5245"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Карточка учета материальных ценностей</w:t>
            </w:r>
          </w:p>
        </w:tc>
        <w:tc>
          <w:tcPr>
            <w:tcW w:w="2268"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ежегодно</w:t>
            </w:r>
          </w:p>
        </w:tc>
      </w:tr>
      <w:tr w:rsidR="00B71D1E" w:rsidRPr="00B71D1E" w:rsidTr="00135D87">
        <w:tc>
          <w:tcPr>
            <w:tcW w:w="675"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10</w:t>
            </w:r>
          </w:p>
        </w:tc>
        <w:tc>
          <w:tcPr>
            <w:tcW w:w="1276"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0504045</w:t>
            </w:r>
          </w:p>
        </w:tc>
        <w:tc>
          <w:tcPr>
            <w:tcW w:w="5245"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Книга учета бланков строгой отчетности</w:t>
            </w:r>
          </w:p>
        </w:tc>
        <w:tc>
          <w:tcPr>
            <w:tcW w:w="2268"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ежемесячно</w:t>
            </w:r>
          </w:p>
        </w:tc>
      </w:tr>
      <w:tr w:rsidR="00B71D1E" w:rsidRPr="00B71D1E" w:rsidTr="00135D87">
        <w:tc>
          <w:tcPr>
            <w:tcW w:w="675"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11</w:t>
            </w:r>
          </w:p>
        </w:tc>
        <w:tc>
          <w:tcPr>
            <w:tcW w:w="1276"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0504047</w:t>
            </w:r>
          </w:p>
        </w:tc>
        <w:tc>
          <w:tcPr>
            <w:tcW w:w="5245"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Реестр депонированных сумм</w:t>
            </w:r>
          </w:p>
        </w:tc>
        <w:tc>
          <w:tcPr>
            <w:tcW w:w="2268"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ежемесячно</w:t>
            </w:r>
          </w:p>
        </w:tc>
      </w:tr>
      <w:tr w:rsidR="00B71D1E" w:rsidRPr="00B71D1E" w:rsidTr="00135D87">
        <w:tc>
          <w:tcPr>
            <w:tcW w:w="675"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12</w:t>
            </w:r>
          </w:p>
        </w:tc>
        <w:tc>
          <w:tcPr>
            <w:tcW w:w="1276"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0504048</w:t>
            </w:r>
          </w:p>
        </w:tc>
        <w:tc>
          <w:tcPr>
            <w:tcW w:w="5245"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Книга аналитического учета депонированной заработной платы, денежного довольствия и стипендий</w:t>
            </w:r>
          </w:p>
        </w:tc>
        <w:tc>
          <w:tcPr>
            <w:tcW w:w="2268"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ежемесячно</w:t>
            </w:r>
          </w:p>
        </w:tc>
      </w:tr>
      <w:tr w:rsidR="00B71D1E" w:rsidRPr="00B71D1E" w:rsidTr="00135D87">
        <w:tc>
          <w:tcPr>
            <w:tcW w:w="675"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13</w:t>
            </w:r>
          </w:p>
        </w:tc>
        <w:tc>
          <w:tcPr>
            <w:tcW w:w="1276"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0504505</w:t>
            </w:r>
          </w:p>
        </w:tc>
        <w:tc>
          <w:tcPr>
            <w:tcW w:w="5245"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Авансовый отчет</w:t>
            </w:r>
          </w:p>
        </w:tc>
        <w:tc>
          <w:tcPr>
            <w:tcW w:w="2268"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при отчетности</w:t>
            </w:r>
          </w:p>
        </w:tc>
      </w:tr>
      <w:tr w:rsidR="00B71D1E" w:rsidRPr="00B71D1E" w:rsidTr="00135D87">
        <w:tc>
          <w:tcPr>
            <w:tcW w:w="675"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14</w:t>
            </w:r>
          </w:p>
        </w:tc>
        <w:tc>
          <w:tcPr>
            <w:tcW w:w="1276"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0504051</w:t>
            </w:r>
          </w:p>
        </w:tc>
        <w:tc>
          <w:tcPr>
            <w:tcW w:w="5245"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Карточка учета средств и расчетов</w:t>
            </w:r>
          </w:p>
        </w:tc>
        <w:tc>
          <w:tcPr>
            <w:tcW w:w="2268"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ежегодно</w:t>
            </w:r>
          </w:p>
        </w:tc>
      </w:tr>
      <w:tr w:rsidR="00B71D1E" w:rsidRPr="00B71D1E" w:rsidTr="00135D87">
        <w:tc>
          <w:tcPr>
            <w:tcW w:w="675"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15</w:t>
            </w:r>
          </w:p>
        </w:tc>
        <w:tc>
          <w:tcPr>
            <w:tcW w:w="1276"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0504052</w:t>
            </w:r>
          </w:p>
        </w:tc>
        <w:tc>
          <w:tcPr>
            <w:tcW w:w="5245"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Реестр карточек</w:t>
            </w:r>
          </w:p>
        </w:tc>
        <w:tc>
          <w:tcPr>
            <w:tcW w:w="2268"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ежегодно</w:t>
            </w:r>
          </w:p>
        </w:tc>
      </w:tr>
      <w:tr w:rsidR="00B71D1E" w:rsidRPr="00B71D1E" w:rsidTr="00135D87">
        <w:tc>
          <w:tcPr>
            <w:tcW w:w="675"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16</w:t>
            </w:r>
          </w:p>
        </w:tc>
        <w:tc>
          <w:tcPr>
            <w:tcW w:w="1276"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0504053</w:t>
            </w:r>
          </w:p>
        </w:tc>
        <w:tc>
          <w:tcPr>
            <w:tcW w:w="5245"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Реестр сдачи документов</w:t>
            </w:r>
          </w:p>
        </w:tc>
        <w:tc>
          <w:tcPr>
            <w:tcW w:w="2268"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при сдаче</w:t>
            </w:r>
          </w:p>
        </w:tc>
      </w:tr>
      <w:tr w:rsidR="00B71D1E" w:rsidRPr="00B71D1E" w:rsidTr="00135D87">
        <w:tc>
          <w:tcPr>
            <w:tcW w:w="675"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17</w:t>
            </w:r>
          </w:p>
        </w:tc>
        <w:tc>
          <w:tcPr>
            <w:tcW w:w="1276"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0504054</w:t>
            </w:r>
          </w:p>
        </w:tc>
        <w:tc>
          <w:tcPr>
            <w:tcW w:w="5245"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Многографная карточка</w:t>
            </w:r>
          </w:p>
        </w:tc>
        <w:tc>
          <w:tcPr>
            <w:tcW w:w="2268"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ежегодно</w:t>
            </w:r>
          </w:p>
        </w:tc>
      </w:tr>
      <w:tr w:rsidR="00B71D1E" w:rsidRPr="00B71D1E" w:rsidTr="00135D87">
        <w:tc>
          <w:tcPr>
            <w:tcW w:w="675"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18</w:t>
            </w:r>
          </w:p>
        </w:tc>
        <w:tc>
          <w:tcPr>
            <w:tcW w:w="1276"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0504055</w:t>
            </w:r>
          </w:p>
        </w:tc>
        <w:tc>
          <w:tcPr>
            <w:tcW w:w="5245"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 xml:space="preserve">Книга учета материальных ценностей, оплаченных в централизованном порядке </w:t>
            </w:r>
          </w:p>
        </w:tc>
        <w:tc>
          <w:tcPr>
            <w:tcW w:w="2268"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ежеквартально</w:t>
            </w:r>
          </w:p>
        </w:tc>
      </w:tr>
      <w:tr w:rsidR="00B71D1E" w:rsidRPr="00B71D1E" w:rsidTr="00135D87">
        <w:tc>
          <w:tcPr>
            <w:tcW w:w="675"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19</w:t>
            </w:r>
          </w:p>
        </w:tc>
        <w:tc>
          <w:tcPr>
            <w:tcW w:w="1276"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0504058</w:t>
            </w:r>
          </w:p>
        </w:tc>
        <w:tc>
          <w:tcPr>
            <w:tcW w:w="5245"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Карточка учета государственного долга Российской Федерации по полученным кредитам</w:t>
            </w:r>
          </w:p>
        </w:tc>
        <w:tc>
          <w:tcPr>
            <w:tcW w:w="2268"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ежемесячно</w:t>
            </w:r>
          </w:p>
        </w:tc>
      </w:tr>
      <w:tr w:rsidR="00B71D1E" w:rsidRPr="00B71D1E" w:rsidTr="00135D87">
        <w:tc>
          <w:tcPr>
            <w:tcW w:w="675"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20</w:t>
            </w:r>
          </w:p>
        </w:tc>
        <w:tc>
          <w:tcPr>
            <w:tcW w:w="1276"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0504061</w:t>
            </w:r>
          </w:p>
        </w:tc>
        <w:tc>
          <w:tcPr>
            <w:tcW w:w="5245"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Ведомость учета внутренних расчетов между органами, осуществляющими кассовое обслуживание исполнения бюджета</w:t>
            </w:r>
          </w:p>
        </w:tc>
        <w:tc>
          <w:tcPr>
            <w:tcW w:w="2268"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ежемесячно</w:t>
            </w:r>
          </w:p>
        </w:tc>
      </w:tr>
      <w:tr w:rsidR="00B71D1E" w:rsidRPr="00B71D1E" w:rsidTr="00135D87">
        <w:tc>
          <w:tcPr>
            <w:tcW w:w="675"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21</w:t>
            </w:r>
          </w:p>
        </w:tc>
        <w:tc>
          <w:tcPr>
            <w:tcW w:w="1276"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0504062</w:t>
            </w:r>
          </w:p>
        </w:tc>
        <w:tc>
          <w:tcPr>
            <w:tcW w:w="5245"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Карточка учета лимитов бюджетных обязательств</w:t>
            </w:r>
          </w:p>
        </w:tc>
        <w:tc>
          <w:tcPr>
            <w:tcW w:w="2268"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ежегодно</w:t>
            </w:r>
          </w:p>
        </w:tc>
      </w:tr>
      <w:tr w:rsidR="00B71D1E" w:rsidRPr="00B71D1E" w:rsidTr="00135D87">
        <w:tc>
          <w:tcPr>
            <w:tcW w:w="675"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22</w:t>
            </w:r>
          </w:p>
        </w:tc>
        <w:tc>
          <w:tcPr>
            <w:tcW w:w="1276"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0504063</w:t>
            </w:r>
          </w:p>
        </w:tc>
        <w:tc>
          <w:tcPr>
            <w:tcW w:w="5245"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Карточка учета расчетных документов, ожидающих исполнения</w:t>
            </w:r>
          </w:p>
        </w:tc>
        <w:tc>
          <w:tcPr>
            <w:tcW w:w="2268"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ежегодно</w:t>
            </w:r>
          </w:p>
        </w:tc>
      </w:tr>
      <w:tr w:rsidR="00B71D1E" w:rsidRPr="00B71D1E" w:rsidTr="00135D87">
        <w:tc>
          <w:tcPr>
            <w:tcW w:w="675"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23</w:t>
            </w:r>
          </w:p>
        </w:tc>
        <w:tc>
          <w:tcPr>
            <w:tcW w:w="1276" w:type="dxa"/>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0504064</w:t>
            </w:r>
          </w:p>
        </w:tc>
        <w:tc>
          <w:tcPr>
            <w:tcW w:w="5245"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Журнал регистрации обязательств</w:t>
            </w:r>
          </w:p>
        </w:tc>
        <w:tc>
          <w:tcPr>
            <w:tcW w:w="2268" w:type="dxa"/>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ежегодно</w:t>
            </w:r>
          </w:p>
        </w:tc>
      </w:tr>
      <w:tr w:rsidR="00B71D1E" w:rsidRPr="00B71D1E" w:rsidTr="00135D87">
        <w:tc>
          <w:tcPr>
            <w:tcW w:w="675"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24</w:t>
            </w:r>
          </w:p>
        </w:tc>
        <w:tc>
          <w:tcPr>
            <w:tcW w:w="1276"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0504071</w:t>
            </w:r>
          </w:p>
        </w:tc>
        <w:tc>
          <w:tcPr>
            <w:tcW w:w="5245"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Журналы операций</w:t>
            </w:r>
          </w:p>
        </w:tc>
        <w:tc>
          <w:tcPr>
            <w:tcW w:w="2268"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ежемесячно</w:t>
            </w:r>
          </w:p>
        </w:tc>
      </w:tr>
      <w:tr w:rsidR="00B71D1E" w:rsidRPr="00B71D1E" w:rsidTr="00135D87">
        <w:tc>
          <w:tcPr>
            <w:tcW w:w="675"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25</w:t>
            </w:r>
          </w:p>
        </w:tc>
        <w:tc>
          <w:tcPr>
            <w:tcW w:w="1276"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0504072</w:t>
            </w:r>
          </w:p>
        </w:tc>
        <w:tc>
          <w:tcPr>
            <w:tcW w:w="5245"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Главная книга</w:t>
            </w:r>
          </w:p>
        </w:tc>
        <w:tc>
          <w:tcPr>
            <w:tcW w:w="2268"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ежегодно</w:t>
            </w:r>
          </w:p>
        </w:tc>
      </w:tr>
      <w:tr w:rsidR="00B71D1E" w:rsidRPr="00B71D1E" w:rsidTr="00135D87">
        <w:tc>
          <w:tcPr>
            <w:tcW w:w="675"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26</w:t>
            </w:r>
          </w:p>
        </w:tc>
        <w:tc>
          <w:tcPr>
            <w:tcW w:w="1276"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0504082</w:t>
            </w:r>
          </w:p>
        </w:tc>
        <w:tc>
          <w:tcPr>
            <w:tcW w:w="5245"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Инвентаризационная опись остатков на счетах учета денежных средств</w:t>
            </w:r>
          </w:p>
        </w:tc>
        <w:tc>
          <w:tcPr>
            <w:tcW w:w="2268"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при инвентаризации</w:t>
            </w:r>
          </w:p>
        </w:tc>
      </w:tr>
      <w:tr w:rsidR="00B71D1E" w:rsidRPr="00B71D1E" w:rsidTr="00135D87">
        <w:tc>
          <w:tcPr>
            <w:tcW w:w="675"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27</w:t>
            </w:r>
          </w:p>
        </w:tc>
        <w:tc>
          <w:tcPr>
            <w:tcW w:w="1276"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0504086</w:t>
            </w:r>
          </w:p>
        </w:tc>
        <w:tc>
          <w:tcPr>
            <w:tcW w:w="5245"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Инвентаризационная опись (сличительная ведомость) бланков строгой отчетности и денежных документов</w:t>
            </w:r>
          </w:p>
        </w:tc>
        <w:tc>
          <w:tcPr>
            <w:tcW w:w="2268"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при инвентаризации</w:t>
            </w:r>
          </w:p>
        </w:tc>
      </w:tr>
      <w:tr w:rsidR="00B71D1E" w:rsidRPr="00B71D1E" w:rsidTr="00135D87">
        <w:tc>
          <w:tcPr>
            <w:tcW w:w="675"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28</w:t>
            </w:r>
          </w:p>
        </w:tc>
        <w:tc>
          <w:tcPr>
            <w:tcW w:w="1276"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0504087</w:t>
            </w:r>
          </w:p>
        </w:tc>
        <w:tc>
          <w:tcPr>
            <w:tcW w:w="5245"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Инвентаризационная опись (сличительная ведомость) по объектам нефинансовых активов</w:t>
            </w:r>
          </w:p>
        </w:tc>
        <w:tc>
          <w:tcPr>
            <w:tcW w:w="2268"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при инвентаризации</w:t>
            </w:r>
          </w:p>
        </w:tc>
      </w:tr>
      <w:tr w:rsidR="00B71D1E" w:rsidRPr="00B71D1E" w:rsidTr="00135D87">
        <w:tc>
          <w:tcPr>
            <w:tcW w:w="675"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29</w:t>
            </w:r>
          </w:p>
        </w:tc>
        <w:tc>
          <w:tcPr>
            <w:tcW w:w="1276"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0504088</w:t>
            </w:r>
          </w:p>
        </w:tc>
        <w:tc>
          <w:tcPr>
            <w:tcW w:w="5245"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Инвентаризационная опись наличных денежных средств</w:t>
            </w:r>
          </w:p>
        </w:tc>
        <w:tc>
          <w:tcPr>
            <w:tcW w:w="2268"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при инвентаризации</w:t>
            </w:r>
          </w:p>
        </w:tc>
      </w:tr>
      <w:tr w:rsidR="00B71D1E" w:rsidRPr="00B71D1E" w:rsidTr="00135D87">
        <w:tc>
          <w:tcPr>
            <w:tcW w:w="675"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30</w:t>
            </w:r>
          </w:p>
        </w:tc>
        <w:tc>
          <w:tcPr>
            <w:tcW w:w="1276"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0504089</w:t>
            </w:r>
          </w:p>
        </w:tc>
        <w:tc>
          <w:tcPr>
            <w:tcW w:w="5245"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Инвентаризационная опись расчетов с покупателями, поставщиками и прочими дебиторами и кредиторами</w:t>
            </w:r>
          </w:p>
        </w:tc>
        <w:tc>
          <w:tcPr>
            <w:tcW w:w="2268"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при инвентаризации</w:t>
            </w:r>
          </w:p>
        </w:tc>
      </w:tr>
      <w:tr w:rsidR="00B71D1E" w:rsidRPr="00B71D1E" w:rsidTr="00135D87">
        <w:tc>
          <w:tcPr>
            <w:tcW w:w="675"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31</w:t>
            </w:r>
          </w:p>
        </w:tc>
        <w:tc>
          <w:tcPr>
            <w:tcW w:w="1276"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0504091</w:t>
            </w:r>
          </w:p>
        </w:tc>
        <w:tc>
          <w:tcPr>
            <w:tcW w:w="5245"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Инвентаризационная опись расчетов по поступлениям</w:t>
            </w:r>
          </w:p>
        </w:tc>
        <w:tc>
          <w:tcPr>
            <w:tcW w:w="2268"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при инвентаризации</w:t>
            </w:r>
          </w:p>
        </w:tc>
      </w:tr>
      <w:tr w:rsidR="00B71D1E" w:rsidRPr="00B71D1E" w:rsidTr="00135D87">
        <w:tc>
          <w:tcPr>
            <w:tcW w:w="675"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32</w:t>
            </w:r>
          </w:p>
        </w:tc>
        <w:tc>
          <w:tcPr>
            <w:tcW w:w="1276"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jc w:val="center"/>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0504092</w:t>
            </w:r>
          </w:p>
        </w:tc>
        <w:tc>
          <w:tcPr>
            <w:tcW w:w="5245"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Ведомость расхождений по результатам инвентаризации</w:t>
            </w:r>
          </w:p>
        </w:tc>
        <w:tc>
          <w:tcPr>
            <w:tcW w:w="2268"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autoSpaceDE w:val="0"/>
              <w:autoSpaceDN w:val="0"/>
              <w:adjustRightInd w:val="0"/>
              <w:spacing w:after="0" w:line="240" w:lineRule="auto"/>
              <w:outlineLvl w:val="0"/>
              <w:rPr>
                <w:rFonts w:ascii="Courier New" w:eastAsia="Times New Roman" w:hAnsi="Courier New" w:cs="Courier New"/>
                <w:sz w:val="18"/>
                <w:szCs w:val="18"/>
              </w:rPr>
            </w:pPr>
            <w:r w:rsidRPr="00B71D1E">
              <w:rPr>
                <w:rFonts w:ascii="Courier New" w:eastAsia="Times New Roman" w:hAnsi="Courier New" w:cs="Courier New"/>
                <w:sz w:val="18"/>
                <w:szCs w:val="18"/>
              </w:rPr>
              <w:t>при инвентаризации</w:t>
            </w:r>
          </w:p>
        </w:tc>
      </w:tr>
    </w:tbl>
    <w:p w:rsidR="00B71D1E" w:rsidRPr="00B71D1E" w:rsidRDefault="00B71D1E" w:rsidP="00B71D1E">
      <w:pPr>
        <w:autoSpaceDE w:val="0"/>
        <w:autoSpaceDN w:val="0"/>
        <w:adjustRightInd w:val="0"/>
        <w:spacing w:after="0" w:line="240" w:lineRule="auto"/>
        <w:jc w:val="both"/>
        <w:rPr>
          <w:rFonts w:ascii="Courier New" w:eastAsia="Times New Roman" w:hAnsi="Courier New" w:cs="Courier New"/>
          <w:sz w:val="18"/>
          <w:szCs w:val="18"/>
        </w:rPr>
      </w:pPr>
    </w:p>
    <w:p w:rsidR="00B71D1E" w:rsidRPr="00B71D1E" w:rsidRDefault="00B71D1E" w:rsidP="00B71D1E">
      <w:pPr>
        <w:spacing w:after="0" w:line="240" w:lineRule="auto"/>
        <w:rPr>
          <w:rFonts w:ascii="Courier New" w:eastAsia="SimSun" w:hAnsi="Courier New" w:cs="Courier New"/>
          <w:sz w:val="18"/>
          <w:szCs w:val="18"/>
          <w:lang w:eastAsia="zh-CN"/>
        </w:rPr>
      </w:pPr>
    </w:p>
    <w:p w:rsidR="00B71D1E" w:rsidRPr="00B71D1E" w:rsidRDefault="00B71D1E" w:rsidP="00B71D1E">
      <w:pPr>
        <w:spacing w:after="0" w:line="240" w:lineRule="auto"/>
        <w:rPr>
          <w:rFonts w:ascii="Courier New" w:eastAsia="SimSun" w:hAnsi="Courier New" w:cs="Courier New"/>
          <w:sz w:val="18"/>
          <w:szCs w:val="18"/>
          <w:lang w:eastAsia="zh-CN"/>
        </w:rPr>
      </w:pPr>
    </w:p>
    <w:p w:rsidR="00B71D1E" w:rsidRPr="00B71D1E" w:rsidRDefault="00B71D1E" w:rsidP="00B71D1E">
      <w:pPr>
        <w:autoSpaceDE w:val="0"/>
        <w:autoSpaceDN w:val="0"/>
        <w:adjustRightInd w:val="0"/>
        <w:spacing w:after="0" w:line="240" w:lineRule="auto"/>
        <w:jc w:val="center"/>
        <w:outlineLvl w:val="0"/>
        <w:rPr>
          <w:rFonts w:eastAsia="Times New Roman"/>
        </w:rPr>
      </w:pPr>
    </w:p>
    <w:p w:rsidR="00B71D1E" w:rsidRPr="00B71D1E" w:rsidRDefault="00B71D1E" w:rsidP="00B71D1E">
      <w:pPr>
        <w:autoSpaceDE w:val="0"/>
        <w:autoSpaceDN w:val="0"/>
        <w:adjustRightInd w:val="0"/>
        <w:spacing w:after="0" w:line="240" w:lineRule="auto"/>
        <w:jc w:val="right"/>
        <w:outlineLvl w:val="0"/>
        <w:rPr>
          <w:rFonts w:eastAsia="Times New Roman"/>
        </w:rPr>
      </w:pPr>
    </w:p>
    <w:p w:rsidR="00B71D1E" w:rsidRPr="00B71D1E" w:rsidRDefault="00B71D1E" w:rsidP="00B71D1E">
      <w:pPr>
        <w:autoSpaceDE w:val="0"/>
        <w:autoSpaceDN w:val="0"/>
        <w:adjustRightInd w:val="0"/>
        <w:spacing w:after="0" w:line="240" w:lineRule="auto"/>
        <w:jc w:val="right"/>
        <w:outlineLvl w:val="0"/>
        <w:rPr>
          <w:rFonts w:eastAsia="Times New Roman"/>
        </w:rPr>
      </w:pPr>
      <w:r w:rsidRPr="00B71D1E">
        <w:rPr>
          <w:rFonts w:eastAsia="Times New Roman"/>
        </w:rPr>
        <w:lastRenderedPageBreak/>
        <w:t xml:space="preserve">ПРИЛОЖЕНИЕ </w:t>
      </w:r>
    </w:p>
    <w:p w:rsidR="00B71D1E" w:rsidRPr="00B71D1E" w:rsidRDefault="00B71D1E" w:rsidP="00B71D1E">
      <w:pPr>
        <w:autoSpaceDE w:val="0"/>
        <w:autoSpaceDN w:val="0"/>
        <w:adjustRightInd w:val="0"/>
        <w:spacing w:after="0" w:line="240" w:lineRule="auto"/>
        <w:jc w:val="center"/>
        <w:outlineLvl w:val="0"/>
        <w:rPr>
          <w:rFonts w:eastAsia="Times New Roman"/>
        </w:rPr>
      </w:pPr>
      <w:r w:rsidRPr="00B71D1E">
        <w:rPr>
          <w:rFonts w:eastAsia="Times New Roman"/>
        </w:rPr>
        <w:t>Периодичность формирования регистров бухгалтерского  учета</w:t>
      </w:r>
    </w:p>
    <w:p w:rsidR="00B71D1E" w:rsidRPr="00B71D1E" w:rsidRDefault="00B71D1E" w:rsidP="00B71D1E">
      <w:pPr>
        <w:autoSpaceDE w:val="0"/>
        <w:autoSpaceDN w:val="0"/>
        <w:adjustRightInd w:val="0"/>
        <w:spacing w:after="0" w:line="240" w:lineRule="auto"/>
        <w:jc w:val="center"/>
        <w:rPr>
          <w:rFonts w:eastAsia="Times New Roman"/>
        </w:rPr>
      </w:pPr>
      <w:r w:rsidRPr="00B71D1E">
        <w:rPr>
          <w:rFonts w:eastAsia="Times New Roman"/>
        </w:rPr>
        <w:t>на бумажных носителях при ведении автоматизированного учета  (вариант 2)</w:t>
      </w:r>
    </w:p>
    <w:p w:rsidR="00B71D1E" w:rsidRPr="00B71D1E" w:rsidRDefault="00B71D1E" w:rsidP="00B71D1E">
      <w:pPr>
        <w:autoSpaceDE w:val="0"/>
        <w:autoSpaceDN w:val="0"/>
        <w:adjustRightInd w:val="0"/>
        <w:spacing w:after="0" w:line="240" w:lineRule="auto"/>
        <w:ind w:firstLine="540"/>
        <w:jc w:val="both"/>
        <w:rPr>
          <w:rFonts w:eastAsia="Times New Roman"/>
        </w:rPr>
      </w:pP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576"/>
        <w:gridCol w:w="1551"/>
        <w:gridCol w:w="5811"/>
        <w:gridCol w:w="1843"/>
      </w:tblGrid>
      <w:tr w:rsidR="00B71D1E" w:rsidRPr="00B71D1E" w:rsidTr="00135D8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1D1E" w:rsidRPr="00B71D1E" w:rsidRDefault="00B71D1E" w:rsidP="00B71D1E">
            <w:pPr>
              <w:autoSpaceDE w:val="0"/>
              <w:autoSpaceDN w:val="0"/>
              <w:adjustRightInd w:val="0"/>
              <w:spacing w:after="0" w:line="240" w:lineRule="auto"/>
              <w:jc w:val="center"/>
              <w:rPr>
                <w:rFonts w:eastAsia="Times New Roman"/>
              </w:rPr>
            </w:pPr>
            <w:r w:rsidRPr="00B71D1E">
              <w:rPr>
                <w:rFonts w:eastAsia="Times New Roman"/>
              </w:rPr>
              <w:t>№п/п</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1D1E" w:rsidRPr="00B71D1E" w:rsidRDefault="00B71D1E" w:rsidP="00B71D1E">
            <w:pPr>
              <w:autoSpaceDE w:val="0"/>
              <w:autoSpaceDN w:val="0"/>
              <w:adjustRightInd w:val="0"/>
              <w:spacing w:after="0" w:line="240" w:lineRule="auto"/>
              <w:jc w:val="center"/>
              <w:rPr>
                <w:rFonts w:eastAsia="Times New Roman"/>
              </w:rPr>
            </w:pPr>
            <w:r w:rsidRPr="00B71D1E">
              <w:rPr>
                <w:rFonts w:eastAsia="Times New Roman"/>
              </w:rPr>
              <w:t>Код формы</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1D1E" w:rsidRPr="00B71D1E" w:rsidRDefault="00B71D1E" w:rsidP="00B71D1E">
            <w:pPr>
              <w:autoSpaceDE w:val="0"/>
              <w:autoSpaceDN w:val="0"/>
              <w:adjustRightInd w:val="0"/>
              <w:spacing w:after="0" w:line="240" w:lineRule="auto"/>
              <w:jc w:val="center"/>
              <w:rPr>
                <w:rFonts w:eastAsia="Times New Roman"/>
              </w:rPr>
            </w:pPr>
            <w:r w:rsidRPr="00B71D1E">
              <w:rPr>
                <w:rFonts w:eastAsia="Times New Roman"/>
              </w:rPr>
              <w:t>Наименование регистра бюджетного учета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1D1E" w:rsidRPr="00B71D1E" w:rsidRDefault="00B71D1E" w:rsidP="00B71D1E">
            <w:pPr>
              <w:autoSpaceDE w:val="0"/>
              <w:autoSpaceDN w:val="0"/>
              <w:adjustRightInd w:val="0"/>
              <w:spacing w:after="0" w:line="240" w:lineRule="auto"/>
              <w:jc w:val="center"/>
              <w:rPr>
                <w:rFonts w:eastAsia="Times New Roman"/>
              </w:rPr>
            </w:pPr>
            <w:r w:rsidRPr="00B71D1E">
              <w:rPr>
                <w:rFonts w:eastAsia="Times New Roman"/>
              </w:rPr>
              <w:t>Периодичность</w:t>
            </w:r>
          </w:p>
        </w:tc>
      </w:tr>
      <w:tr w:rsidR="00B71D1E" w:rsidRPr="00B71D1E" w:rsidTr="00135D8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1</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hyperlink r:id="rId6" w:history="1">
              <w:r w:rsidRPr="00B71D1E">
                <w:rPr>
                  <w:rFonts w:eastAsia="Times New Roman"/>
                </w:rPr>
                <w:t>0504031</w:t>
              </w:r>
            </w:hyperlink>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Инвентарная карточка учета основных средств</w:t>
            </w:r>
          </w:p>
        </w:t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Ежегодно</w:t>
            </w:r>
          </w:p>
        </w:tc>
      </w:tr>
      <w:tr w:rsidR="00B71D1E" w:rsidRPr="00B71D1E" w:rsidTr="00135D87">
        <w:trPr>
          <w:trHeight w:val="497"/>
        </w:trPr>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2</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hyperlink r:id="rId7" w:history="1">
              <w:r w:rsidRPr="00B71D1E">
                <w:rPr>
                  <w:rFonts w:eastAsia="Times New Roman"/>
                </w:rPr>
                <w:t>0504032</w:t>
              </w:r>
            </w:hyperlink>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Инвентарная карточка группового учета основных средств</w:t>
            </w: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p>
        </w:tc>
      </w:tr>
      <w:tr w:rsidR="00B71D1E" w:rsidRPr="00B71D1E" w:rsidTr="00135D8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3</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hyperlink r:id="rId8" w:history="1">
              <w:r w:rsidRPr="00B71D1E">
                <w:rPr>
                  <w:rFonts w:eastAsia="Times New Roman"/>
                </w:rPr>
                <w:t>0504033</w:t>
              </w:r>
            </w:hyperlink>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Опись инвентарных карточек по учету основных средств</w:t>
            </w: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p>
        </w:tc>
      </w:tr>
      <w:tr w:rsidR="00B71D1E" w:rsidRPr="00B71D1E" w:rsidTr="00135D8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4</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hyperlink r:id="rId9" w:history="1">
              <w:r w:rsidRPr="00B71D1E">
                <w:rPr>
                  <w:rFonts w:eastAsia="Times New Roman"/>
                </w:rPr>
                <w:t>0504034</w:t>
              </w:r>
            </w:hyperlink>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Инвентарный список нефинансовых активов</w:t>
            </w: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p>
        </w:tc>
      </w:tr>
      <w:tr w:rsidR="00B71D1E" w:rsidRPr="00B71D1E" w:rsidTr="00135D8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5</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hyperlink r:id="rId10" w:history="1">
              <w:r w:rsidRPr="00B71D1E">
                <w:rPr>
                  <w:rFonts w:eastAsia="Times New Roman"/>
                </w:rPr>
                <w:t>0504035</w:t>
              </w:r>
            </w:hyperlink>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Оборотная ведомость по нефинансовым активам</w:t>
            </w:r>
          </w:p>
        </w:t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Ежемесячно</w:t>
            </w:r>
          </w:p>
        </w:tc>
      </w:tr>
      <w:tr w:rsidR="00B71D1E" w:rsidRPr="00B71D1E" w:rsidTr="00135D8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6</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hyperlink r:id="rId11" w:history="1">
              <w:r w:rsidRPr="00B71D1E">
                <w:rPr>
                  <w:rFonts w:eastAsia="Times New Roman"/>
                </w:rPr>
                <w:t>0504036</w:t>
              </w:r>
            </w:hyperlink>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Оборотная ведомость</w:t>
            </w: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p>
        </w:tc>
      </w:tr>
      <w:tr w:rsidR="00B71D1E" w:rsidRPr="00B71D1E" w:rsidTr="00135D8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7</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hyperlink r:id="rId12" w:history="1">
              <w:r w:rsidRPr="00B71D1E">
                <w:rPr>
                  <w:rFonts w:eastAsia="Times New Roman"/>
                </w:rPr>
                <w:t>0504037</w:t>
              </w:r>
            </w:hyperlink>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Накопительная ведомость по приходу продуктов питания</w:t>
            </w: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p>
        </w:tc>
      </w:tr>
      <w:tr w:rsidR="00B71D1E" w:rsidRPr="00B71D1E" w:rsidTr="00135D8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8</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hyperlink r:id="rId13" w:history="1">
              <w:r w:rsidRPr="00B71D1E">
                <w:rPr>
                  <w:rFonts w:eastAsia="Times New Roman"/>
                </w:rPr>
                <w:t>0504038</w:t>
              </w:r>
            </w:hyperlink>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Накопительная ведомость по расходу продуктов питания</w:t>
            </w: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p>
        </w:tc>
      </w:tr>
      <w:tr w:rsidR="00B71D1E" w:rsidRPr="00B71D1E" w:rsidTr="00135D8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9</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hyperlink r:id="rId14" w:history="1">
              <w:r w:rsidRPr="00B71D1E">
                <w:rPr>
                  <w:rFonts w:eastAsia="Times New Roman"/>
                </w:rPr>
                <w:t>0504039</w:t>
              </w:r>
            </w:hyperlink>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Книга учета животных</w:t>
            </w:r>
          </w:p>
        </w:t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Ежегодно</w:t>
            </w:r>
          </w:p>
        </w:tc>
      </w:tr>
      <w:tr w:rsidR="00B71D1E" w:rsidRPr="00B71D1E" w:rsidTr="00135D8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10</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hyperlink r:id="rId15" w:history="1">
              <w:r w:rsidRPr="00B71D1E">
                <w:rPr>
                  <w:rFonts w:eastAsia="Times New Roman"/>
                </w:rPr>
                <w:t>0504041</w:t>
              </w:r>
            </w:hyperlink>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Карточка количественно-суммового учета материальных ценностей</w:t>
            </w: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p>
        </w:tc>
      </w:tr>
      <w:tr w:rsidR="00B71D1E" w:rsidRPr="00B71D1E" w:rsidTr="00135D8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11</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hyperlink r:id="rId16" w:history="1">
              <w:r w:rsidRPr="00B71D1E">
                <w:rPr>
                  <w:rFonts w:eastAsia="Times New Roman"/>
                </w:rPr>
                <w:t>0504042</w:t>
              </w:r>
            </w:hyperlink>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Книга учета материальных ценностей</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По мере совершения операций</w:t>
            </w:r>
          </w:p>
        </w:tc>
      </w:tr>
      <w:tr w:rsidR="00B71D1E" w:rsidRPr="00B71D1E" w:rsidTr="00135D8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12</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hyperlink r:id="rId17" w:history="1">
              <w:r w:rsidRPr="00B71D1E">
                <w:rPr>
                  <w:rFonts w:eastAsia="Times New Roman"/>
                </w:rPr>
                <w:t>0504043</w:t>
              </w:r>
            </w:hyperlink>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Карточка учета материальных ценностей</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Ежегодно</w:t>
            </w:r>
          </w:p>
        </w:tc>
      </w:tr>
      <w:tr w:rsidR="00B71D1E" w:rsidRPr="00B71D1E" w:rsidTr="00135D8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13</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hyperlink r:id="rId18" w:history="1">
              <w:r w:rsidRPr="00B71D1E">
                <w:rPr>
                  <w:rFonts w:eastAsia="Times New Roman"/>
                </w:rPr>
                <w:t>0504044</w:t>
              </w:r>
            </w:hyperlink>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Книга регистрации боя посуды</w:t>
            </w:r>
          </w:p>
        </w:t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По мере совершения операций</w:t>
            </w:r>
          </w:p>
        </w:tc>
      </w:tr>
      <w:tr w:rsidR="00B71D1E" w:rsidRPr="00B71D1E" w:rsidTr="00135D8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14</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hyperlink r:id="rId19" w:history="1">
              <w:r w:rsidRPr="00B71D1E">
                <w:rPr>
                  <w:rFonts w:eastAsia="Times New Roman"/>
                </w:rPr>
                <w:t>0504045</w:t>
              </w:r>
            </w:hyperlink>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Книга учета бланков строгой отчетности</w:t>
            </w: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p>
        </w:tc>
      </w:tr>
      <w:tr w:rsidR="00B71D1E" w:rsidRPr="00B71D1E" w:rsidTr="00135D8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15</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hyperlink r:id="rId20" w:history="1">
              <w:r w:rsidRPr="00B71D1E">
                <w:rPr>
                  <w:rFonts w:eastAsia="Times New Roman"/>
                </w:rPr>
                <w:t>0504046</w:t>
              </w:r>
            </w:hyperlink>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Книга учета выданных раздатчикам денег на выплату заработной платы, денежного довольствия и стипендий</w:t>
            </w: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p>
        </w:tc>
      </w:tr>
      <w:tr w:rsidR="00B71D1E" w:rsidRPr="00B71D1E" w:rsidTr="00135D8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16</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hyperlink r:id="rId21" w:history="1">
              <w:r w:rsidRPr="00B71D1E">
                <w:rPr>
                  <w:rFonts w:eastAsia="Times New Roman"/>
                </w:rPr>
                <w:t>0504048</w:t>
              </w:r>
            </w:hyperlink>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Книга аналитического учета депонированной заработной платы, денежного довольствия и стипендий</w:t>
            </w:r>
          </w:p>
        </w:t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По мере необходимости формирования регистра</w:t>
            </w:r>
          </w:p>
        </w:tc>
      </w:tr>
      <w:tr w:rsidR="00B71D1E" w:rsidRPr="00B71D1E" w:rsidTr="00135D8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17</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hyperlink r:id="rId22" w:history="1">
              <w:r w:rsidRPr="00B71D1E">
                <w:rPr>
                  <w:rFonts w:eastAsia="Times New Roman"/>
                </w:rPr>
                <w:t>050</w:t>
              </w:r>
            </w:hyperlink>
            <w:r w:rsidRPr="00B71D1E">
              <w:rPr>
                <w:rFonts w:eastAsia="Times New Roman"/>
              </w:rPr>
              <w:t>4505</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Авансовый отчет</w:t>
            </w: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p>
        </w:tc>
      </w:tr>
      <w:tr w:rsidR="00B71D1E" w:rsidRPr="00B71D1E" w:rsidTr="00135D8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18</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hyperlink r:id="rId23" w:history="1">
              <w:r w:rsidRPr="00B71D1E">
                <w:rPr>
                  <w:rFonts w:eastAsia="Times New Roman"/>
                </w:rPr>
                <w:t>0504051</w:t>
              </w:r>
            </w:hyperlink>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Карточка учета средств и расчетов</w:t>
            </w:r>
          </w:p>
        </w:t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Ежегодно</w:t>
            </w:r>
          </w:p>
        </w:tc>
      </w:tr>
      <w:tr w:rsidR="00B71D1E" w:rsidRPr="00B71D1E" w:rsidTr="00135D8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19</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hyperlink r:id="rId24" w:history="1">
              <w:r w:rsidRPr="00B71D1E">
                <w:rPr>
                  <w:rFonts w:eastAsia="Times New Roman"/>
                </w:rPr>
                <w:t>0504052</w:t>
              </w:r>
            </w:hyperlink>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Реестр карточек</w:t>
            </w: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p>
        </w:tc>
      </w:tr>
      <w:tr w:rsidR="00B71D1E" w:rsidRPr="00B71D1E" w:rsidTr="00135D8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20</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hyperlink r:id="rId25" w:history="1">
              <w:r w:rsidRPr="00B71D1E">
                <w:rPr>
                  <w:rFonts w:eastAsia="Times New Roman"/>
                </w:rPr>
                <w:t>0504053</w:t>
              </w:r>
            </w:hyperlink>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Реестр сдачи документов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 xml:space="preserve">По мере необходимости </w:t>
            </w:r>
            <w:r w:rsidRPr="00B71D1E">
              <w:rPr>
                <w:rFonts w:eastAsia="Times New Roman"/>
              </w:rPr>
              <w:lastRenderedPageBreak/>
              <w:t>формирования регистра</w:t>
            </w:r>
          </w:p>
        </w:tc>
      </w:tr>
      <w:tr w:rsidR="00B71D1E" w:rsidRPr="00B71D1E" w:rsidTr="00135D8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lastRenderedPageBreak/>
              <w:t>21</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hyperlink r:id="rId26" w:history="1">
              <w:r w:rsidRPr="00B71D1E">
                <w:rPr>
                  <w:rFonts w:eastAsia="Times New Roman"/>
                </w:rPr>
                <w:t>0504054</w:t>
              </w:r>
            </w:hyperlink>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Многографная карточка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Ежегодно</w:t>
            </w:r>
          </w:p>
        </w:tc>
      </w:tr>
      <w:tr w:rsidR="00B71D1E" w:rsidRPr="00B71D1E" w:rsidTr="00135D8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22</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hyperlink r:id="rId27" w:history="1">
              <w:r w:rsidRPr="00B71D1E">
                <w:rPr>
                  <w:rFonts w:eastAsia="Times New Roman"/>
                </w:rPr>
                <w:t>0504055</w:t>
              </w:r>
            </w:hyperlink>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Книга учета материальных ценностей, оплаченных в централизованном порядке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По мере необходимости формирования регистра</w:t>
            </w:r>
          </w:p>
        </w:tc>
      </w:tr>
      <w:tr w:rsidR="00B71D1E" w:rsidRPr="00B71D1E" w:rsidTr="00135D8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23</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hyperlink r:id="rId28" w:history="1">
              <w:r w:rsidRPr="00B71D1E">
                <w:rPr>
                  <w:rFonts w:eastAsia="Times New Roman"/>
                </w:rPr>
                <w:t>0504064</w:t>
              </w:r>
            </w:hyperlink>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Журнал регистрации обязательств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Ежегодно</w:t>
            </w:r>
          </w:p>
        </w:tc>
      </w:tr>
      <w:tr w:rsidR="00B71D1E" w:rsidRPr="00B71D1E" w:rsidTr="00135D8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24</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hyperlink r:id="rId29" w:history="1">
              <w:r w:rsidRPr="00B71D1E">
                <w:rPr>
                  <w:rFonts w:eastAsia="Times New Roman"/>
                </w:rPr>
                <w:t>0504071</w:t>
              </w:r>
            </w:hyperlink>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Журналы операций</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Ежемесячно</w:t>
            </w:r>
          </w:p>
        </w:tc>
      </w:tr>
      <w:tr w:rsidR="00B71D1E" w:rsidRPr="00B71D1E" w:rsidTr="00135D8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25</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hyperlink r:id="rId30" w:history="1">
              <w:r w:rsidRPr="00B71D1E">
                <w:rPr>
                  <w:rFonts w:eastAsia="Times New Roman"/>
                </w:rPr>
                <w:t>0504072</w:t>
              </w:r>
            </w:hyperlink>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Главная книга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Ежемесячно</w:t>
            </w:r>
          </w:p>
        </w:tc>
      </w:tr>
      <w:tr w:rsidR="00B71D1E" w:rsidRPr="00B71D1E" w:rsidTr="00135D8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26</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hyperlink r:id="rId31" w:history="1">
              <w:r w:rsidRPr="00B71D1E">
                <w:rPr>
                  <w:rFonts w:eastAsia="Times New Roman"/>
                </w:rPr>
                <w:t>0504082</w:t>
              </w:r>
            </w:hyperlink>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Инвентаризационная опись остатков на счетах учета денежных средств</w:t>
            </w:r>
          </w:p>
        </w:t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При инвентаризации</w:t>
            </w:r>
          </w:p>
        </w:tc>
      </w:tr>
      <w:tr w:rsidR="00B71D1E" w:rsidRPr="00B71D1E" w:rsidTr="00135D8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27</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hyperlink r:id="rId32" w:history="1">
              <w:r w:rsidRPr="00B71D1E">
                <w:rPr>
                  <w:rFonts w:eastAsia="Times New Roman"/>
                </w:rPr>
                <w:t>0504086</w:t>
              </w:r>
            </w:hyperlink>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Инвентаризационная опись (сличительная ведомость) бланков строгой отчетности и денежных документов</w:t>
            </w: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p>
        </w:tc>
      </w:tr>
      <w:tr w:rsidR="00B71D1E" w:rsidRPr="00B71D1E" w:rsidTr="00135D8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28</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hyperlink r:id="rId33" w:history="1">
              <w:r w:rsidRPr="00B71D1E">
                <w:rPr>
                  <w:rFonts w:eastAsia="Times New Roman"/>
                </w:rPr>
                <w:t>0504087</w:t>
              </w:r>
            </w:hyperlink>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Инвентаризационная опись (сличительная ведомость) по объектам нефинансовых активов</w:t>
            </w: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p>
        </w:tc>
      </w:tr>
      <w:tr w:rsidR="00B71D1E" w:rsidRPr="00B71D1E" w:rsidTr="00135D8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29</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hyperlink r:id="rId34" w:history="1">
              <w:r w:rsidRPr="00B71D1E">
                <w:rPr>
                  <w:rFonts w:eastAsia="Times New Roman"/>
                </w:rPr>
                <w:t>0504088</w:t>
              </w:r>
            </w:hyperlink>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Инвентаризационная опись наличных денежных средств</w:t>
            </w: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p>
        </w:tc>
      </w:tr>
      <w:tr w:rsidR="00B71D1E" w:rsidRPr="00B71D1E" w:rsidTr="00135D8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30</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hyperlink r:id="rId35" w:history="1">
              <w:r w:rsidRPr="00B71D1E">
                <w:rPr>
                  <w:rFonts w:eastAsia="Times New Roman"/>
                </w:rPr>
                <w:t>0504089</w:t>
              </w:r>
            </w:hyperlink>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Инвентаризационная опись расчетов с покупателями, поставщиками и прочими дебиторами и кредиторами</w:t>
            </w: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p>
        </w:tc>
      </w:tr>
      <w:tr w:rsidR="00B71D1E" w:rsidRPr="00B71D1E" w:rsidTr="00135D8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31</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hyperlink r:id="rId36" w:history="1">
              <w:r w:rsidRPr="00B71D1E">
                <w:rPr>
                  <w:rFonts w:eastAsia="Times New Roman"/>
                </w:rPr>
                <w:t>0504091</w:t>
              </w:r>
            </w:hyperlink>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Инвентаризационная опись расчетов по поступлениям</w:t>
            </w: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p>
        </w:tc>
      </w:tr>
      <w:tr w:rsidR="00B71D1E" w:rsidRPr="00B71D1E" w:rsidTr="00135D8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32</w:t>
            </w:r>
          </w:p>
        </w:tc>
        <w:tc>
          <w:tcPr>
            <w:tcW w:w="1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hyperlink r:id="rId37" w:history="1">
              <w:r w:rsidRPr="00B71D1E">
                <w:rPr>
                  <w:rFonts w:eastAsia="Times New Roman"/>
                </w:rPr>
                <w:t>0504092</w:t>
              </w:r>
            </w:hyperlink>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r w:rsidRPr="00B71D1E">
              <w:rPr>
                <w:rFonts w:eastAsia="Times New Roman"/>
              </w:rPr>
              <w:t>Ведомость расхождений по результатам инвентаризации</w:t>
            </w: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1D1E" w:rsidRPr="00B71D1E" w:rsidRDefault="00B71D1E" w:rsidP="00B71D1E">
            <w:pPr>
              <w:autoSpaceDE w:val="0"/>
              <w:autoSpaceDN w:val="0"/>
              <w:adjustRightInd w:val="0"/>
              <w:spacing w:after="0" w:line="240" w:lineRule="auto"/>
              <w:jc w:val="both"/>
              <w:rPr>
                <w:rFonts w:eastAsia="Times New Roman"/>
              </w:rPr>
            </w:pPr>
          </w:p>
        </w:tc>
      </w:tr>
    </w:tbl>
    <w:p w:rsidR="00B71D1E" w:rsidRPr="00B71D1E" w:rsidRDefault="00B71D1E" w:rsidP="00B71D1E">
      <w:pPr>
        <w:spacing w:after="0" w:line="240" w:lineRule="auto"/>
        <w:rPr>
          <w:rFonts w:eastAsia="Times New Roman"/>
        </w:rPr>
      </w:pPr>
    </w:p>
    <w:p w:rsidR="00B71D1E" w:rsidRPr="00B71D1E" w:rsidRDefault="00B71D1E" w:rsidP="00B71D1E">
      <w:pPr>
        <w:spacing w:after="0" w:line="240" w:lineRule="auto"/>
        <w:rPr>
          <w:rFonts w:eastAsia="SimSun"/>
          <w:b/>
          <w:sz w:val="32"/>
          <w:szCs w:val="32"/>
          <w:lang w:eastAsia="zh-CN"/>
        </w:rPr>
      </w:pPr>
      <w:r w:rsidRPr="00B71D1E">
        <w:rPr>
          <w:rFonts w:ascii="Courier New" w:eastAsia="SimSun" w:hAnsi="Courier New" w:cs="Courier New"/>
          <w:sz w:val="18"/>
          <w:szCs w:val="18"/>
          <w:lang w:eastAsia="zh-CN"/>
        </w:rPr>
        <w:br w:type="page"/>
      </w:r>
      <w:r w:rsidRPr="00B71D1E">
        <w:rPr>
          <w:rFonts w:eastAsia="SimSun"/>
          <w:b/>
          <w:sz w:val="32"/>
          <w:szCs w:val="32"/>
          <w:lang w:eastAsia="zh-CN"/>
        </w:rPr>
        <w:lastRenderedPageBreak/>
        <w:t xml:space="preserve">Приложение  – Сроки хранения документов в учреждении </w:t>
      </w:r>
    </w:p>
    <w:p w:rsidR="00B71D1E" w:rsidRPr="00B71D1E" w:rsidRDefault="00B71D1E" w:rsidP="00B71D1E">
      <w:pPr>
        <w:autoSpaceDE w:val="0"/>
        <w:autoSpaceDN w:val="0"/>
        <w:adjustRightInd w:val="0"/>
        <w:spacing w:after="0" w:line="240" w:lineRule="auto"/>
        <w:jc w:val="both"/>
        <w:rPr>
          <w:rFonts w:eastAsia="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688"/>
        <w:gridCol w:w="3237"/>
      </w:tblGrid>
      <w:tr w:rsidR="00B71D1E" w:rsidRPr="00B71D1E" w:rsidTr="00135D87">
        <w:tc>
          <w:tcPr>
            <w:tcW w:w="4786"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Наименование документов</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Срок хранения</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Примечание</w:t>
            </w: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Бухгалтерская отчетность</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А) сводная годовая (консолидированная)</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Постоянно</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Б) годовая</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Постоянно</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В) квартальная</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При отсутствии годовых – постоянно</w:t>
            </w:r>
          </w:p>
        </w:tc>
      </w:tr>
      <w:tr w:rsidR="00B71D1E" w:rsidRPr="00B71D1E" w:rsidTr="00135D87">
        <w:tc>
          <w:tcPr>
            <w:tcW w:w="4786"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Г) месячная</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1 год</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При отсутствии квартальных и годовых – постоянно</w:t>
            </w: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Передаточные акты, разделительные, ликвидационные балансы, пояснительные записки к ним</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Постоянно</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Аналитические документы (таблицы, доклады) к годовой отчетности</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Документы (протоколы, акты, заключения) о рассмотрении и утверждении бухгалтерской отчетности</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Постоянно</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Отчеты об исполнении смет – годовые</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Постоянно</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Отчеты по субсидиям</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autoSpaceDE w:val="0"/>
              <w:autoSpaceDN w:val="0"/>
              <w:adjustRightInd w:val="0"/>
              <w:spacing w:after="0" w:line="240" w:lineRule="auto"/>
              <w:ind w:left="360"/>
              <w:jc w:val="both"/>
              <w:rPr>
                <w:rFonts w:eastAsia="Times New Roman"/>
                <w:sz w:val="20"/>
                <w:szCs w:val="20"/>
                <w:lang w:eastAsia="en-US"/>
              </w:rPr>
            </w:pPr>
            <w:r w:rsidRPr="00B71D1E">
              <w:rPr>
                <w:rFonts w:eastAsia="Times New Roman"/>
                <w:sz w:val="20"/>
                <w:szCs w:val="20"/>
                <w:lang w:eastAsia="en-US"/>
              </w:rPr>
              <w:t>А) годовые</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Постоянно</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autoSpaceDE w:val="0"/>
              <w:autoSpaceDN w:val="0"/>
              <w:adjustRightInd w:val="0"/>
              <w:spacing w:after="0" w:line="240" w:lineRule="auto"/>
              <w:ind w:left="360"/>
              <w:jc w:val="both"/>
              <w:rPr>
                <w:rFonts w:eastAsia="Times New Roman"/>
                <w:sz w:val="20"/>
                <w:szCs w:val="20"/>
                <w:lang w:eastAsia="en-US"/>
              </w:rPr>
            </w:pPr>
            <w:r w:rsidRPr="00B71D1E">
              <w:rPr>
                <w:rFonts w:eastAsia="Times New Roman"/>
                <w:sz w:val="20"/>
                <w:szCs w:val="20"/>
                <w:lang w:eastAsia="en-US"/>
              </w:rPr>
              <w:t>Б) Полугодовые, квартальные</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При отсутствии годовых – постоянно</w:t>
            </w: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Переписка по вопросам бухгалтерского учета, предоставления отчетности</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Документы учетной политики (рабочий план счетов, формы первичных учетных документов и др.)</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Регистры бухгалтерского учета (главная книга, журналы операций, оборотные ведомости, накопительные ведомости, разработочные таблицы и пр.)</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 xml:space="preserve">5 лет </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При условии проведения проверки (ревизии)</w:t>
            </w: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Первичные учетные документы и приложения к ним, зафиксировавшие факт совершения хозяйственной операции и явившиеся основанием для бухгалтерской записи</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При условии проведения проверки (ревизии)</w:t>
            </w: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Сведения об учете фондов, лимитов заработной платы и контроле за их распределением, о расчетах по перерасходу и задолженности по заработной плате, об удержании из заработной платы, из средств ФСС, о выплате отпускных и выходных пособий</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Документы и расчетах и перерасчетах между организациями</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После проведения перерасчета</w:t>
            </w: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Переписка о приобретении хозяйственного имущества, канцелярских принадлежностей и других административно-хозяйственных расходах</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1 год</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Счета-фактуры</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4 года</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Переписка о сроках и размере арендной платы</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Отчеты по драгоценным металлам</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При условии проведения проверки (ревизии)</w:t>
            </w: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Гарантийные письма</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После окончания срока гарантии</w:t>
            </w: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Документы (справки, акты, переписка, обязательства) о дебиторской и кредиторской задолженности</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Перечень лиц, имеющих право подписи первичных учетных документов</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После замены новыми</w:t>
            </w: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Свидетельства о постановке на учет в налоговых органах</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Постоянно</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Документы о начисленных и перечисленных суммах налогов, задолженности по ним</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lastRenderedPageBreak/>
              <w:t>Перечень выплат, на которые не начисляются страховые взносы в государственные социальные фонды</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Постоянно</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Документы об освобождении от уплаты налогов, предоставлении льгот, отсрочек уплаты или отказе в ней по налогам и другим сборам</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Акты сверок, справки об уплате налогов в бюджет зачетами</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Расчетные ведомости по отчислению страховых взносов в ФСС</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Годовые – постоянно,</w:t>
            </w:r>
          </w:p>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Квартальные -  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 xml:space="preserve">При отсутствии годовых постоянно. С нарастающим итогом за </w:t>
            </w:r>
            <w:r w:rsidRPr="00B71D1E">
              <w:rPr>
                <w:rFonts w:eastAsia="Times New Roman"/>
                <w:sz w:val="20"/>
                <w:szCs w:val="20"/>
                <w:lang w:val="en-US" w:eastAsia="en-US"/>
              </w:rPr>
              <w:t>IV</w:t>
            </w:r>
            <w:r w:rsidRPr="00B71D1E">
              <w:rPr>
                <w:rFonts w:eastAsia="Times New Roman"/>
                <w:sz w:val="20"/>
                <w:szCs w:val="20"/>
                <w:lang w:eastAsia="en-US"/>
              </w:rPr>
              <w:t xml:space="preserve"> квартал – постоянно</w:t>
            </w: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Отчеты по перечислению денежных сумм по государственному и негосударственному страхованию</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Постоянно</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Налоговые декларации</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Налоговые карточки по учету доходов и НДФЛ</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При условии проведения проверки (ревизии). При отсутствии лицевых счетов – 75 лет</w:t>
            </w: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Декларации и расчеты по страховым взносам на ОПС</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При отсутствии лицевых счетов или ведомостей начисления заработной платы – 75 лет</w:t>
            </w: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Сведения о доходах физических лиц</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При отсутствии лицевых счетов или ведомостей начисления заработной платы – 75 лет</w:t>
            </w: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Реестры сведений о доходах физических лиц</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75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Переписка о разногласиях по вопросам налогообложения</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Документы о реструктуризации задолженности по страховым взносам</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Документы по расчету налоговой базы за налоговый период</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Документы о проведении документальных ревизий финансово-хозяйственной деятельности, контрольно-ревизионной работе, в т.ч. проверке кассы, правильности взимания налогов и др.</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При условии проведения проверки (ревизии)</w:t>
            </w: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Переписка о наложенных на организацию взысканиях, штрафах</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Документы о недостачах, растратах, хищениях</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Положения об оплате труда и премировании работников</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Постоянно</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Документы (сводные расчетные (расчетно-платежные) ведомости и документы к ним, расчетные листы на выдачу заработной платы, пособий, гонораров, материальной помощи и др.выплат</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При отсутствии лицевых счетов – 75 лет</w:t>
            </w: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Доверенности на получение денежных сумм и товарно-материальных ценностей, в том числе аннулированные доверенности о получении заработной платы и иных выплат</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При условии проведении проверки (ревизии)</w:t>
            </w: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Лицевые карточки, счета работников</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75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Переписка о выплате заработной платы</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Документы о выплате пособий, оплате листков нетрудоспособности, материальной помощи</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Исполнительные листы работников</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До минования надобности</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Но не менее 5 лет</w:t>
            </w: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Документы об оплате учебных отпусков</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До минования надобности</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Но не менее 5 лет</w:t>
            </w: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Документы об инвентаризации активов, обязательств</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Постоянно</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О товарно-материальных ценностях (движимом имуществе) – 5 лет при условии проведения проверки (ревизии)</w:t>
            </w: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 xml:space="preserve">Документы о переоценке основных фондов, </w:t>
            </w:r>
            <w:r w:rsidRPr="00B71D1E">
              <w:rPr>
                <w:rFonts w:eastAsia="Times New Roman"/>
                <w:sz w:val="20"/>
                <w:szCs w:val="20"/>
                <w:lang w:eastAsia="en-US"/>
              </w:rPr>
              <w:lastRenderedPageBreak/>
              <w:t>определении амортизации основных средств, оценке стоимости имущества организации</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lastRenderedPageBreak/>
              <w:t>Постоянно</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lastRenderedPageBreak/>
              <w:t>Документы по продаже движимого имущества</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10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После продажи</w:t>
            </w: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Переписка о приеме на баланс, сдаче, списании материальных ценностей (движимого имущества)</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Договоры, соглашения</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После срока истечения действия договора, соглашения</w:t>
            </w: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Договоры дарения</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Постоянно</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Договоры подряда с юридическими лицами</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После истечения срока действия договора</w:t>
            </w: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Договоры возмездного оказания услуг с работниками</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После истечения срока действия договора</w:t>
            </w: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Договоры страхования имущественной и гражданской ответственности</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После истечения срока действия договора</w:t>
            </w: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Паспорта сделок</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Постоянно</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Переписка по вопросам оказания платных услуг</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Договоры о материальной ответственности МОЛ</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После увольнения МОЛ</w:t>
            </w: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Образцы подписей МОЛ</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До минования надобности</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Не менее 5 лет</w:t>
            </w:r>
          </w:p>
        </w:tc>
      </w:tr>
      <w:tr w:rsidR="00B71D1E" w:rsidRPr="00B71D1E" w:rsidTr="00135D87">
        <w:tc>
          <w:tcPr>
            <w:tcW w:w="4786" w:type="dxa"/>
          </w:tcPr>
          <w:p w:rsidR="00B71D1E" w:rsidRPr="00B71D1E" w:rsidRDefault="00B71D1E" w:rsidP="00B71D1E">
            <w:pPr>
              <w:numPr>
                <w:ilvl w:val="0"/>
                <w:numId w:val="22"/>
              </w:num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Переписка об организации и внедрении автоматизированных систем учета и отчетности</w:t>
            </w:r>
          </w:p>
        </w:tc>
        <w:tc>
          <w:tcPr>
            <w:tcW w:w="1688"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r w:rsidRPr="00B71D1E">
              <w:rPr>
                <w:rFonts w:eastAsia="Times New Roman"/>
                <w:sz w:val="20"/>
                <w:szCs w:val="20"/>
                <w:lang w:eastAsia="en-US"/>
              </w:rPr>
              <w:t>5 лет</w:t>
            </w:r>
          </w:p>
        </w:tc>
        <w:tc>
          <w:tcPr>
            <w:tcW w:w="3237" w:type="dxa"/>
          </w:tcPr>
          <w:p w:rsidR="00B71D1E" w:rsidRPr="00B71D1E" w:rsidRDefault="00B71D1E" w:rsidP="00B71D1E">
            <w:pPr>
              <w:autoSpaceDE w:val="0"/>
              <w:autoSpaceDN w:val="0"/>
              <w:adjustRightInd w:val="0"/>
              <w:spacing w:after="0" w:line="240" w:lineRule="auto"/>
              <w:jc w:val="both"/>
              <w:rPr>
                <w:rFonts w:eastAsia="Times New Roman"/>
                <w:sz w:val="20"/>
                <w:szCs w:val="20"/>
                <w:lang w:eastAsia="en-US"/>
              </w:rPr>
            </w:pPr>
          </w:p>
        </w:tc>
      </w:tr>
    </w:tbl>
    <w:p w:rsidR="00B71D1E" w:rsidRPr="00B71D1E" w:rsidRDefault="00B71D1E" w:rsidP="00B71D1E">
      <w:pPr>
        <w:autoSpaceDE w:val="0"/>
        <w:autoSpaceDN w:val="0"/>
        <w:adjustRightInd w:val="0"/>
        <w:spacing w:after="0" w:line="240" w:lineRule="auto"/>
        <w:jc w:val="both"/>
        <w:rPr>
          <w:rFonts w:eastAsia="Times New Roman"/>
          <w:sz w:val="28"/>
          <w:szCs w:val="28"/>
          <w:lang w:eastAsia="en-US"/>
        </w:rPr>
      </w:pPr>
    </w:p>
    <w:p w:rsidR="00B71D1E" w:rsidRPr="00B71D1E" w:rsidRDefault="00B71D1E" w:rsidP="00B71D1E">
      <w:pPr>
        <w:autoSpaceDE w:val="0"/>
        <w:autoSpaceDN w:val="0"/>
        <w:adjustRightInd w:val="0"/>
        <w:spacing w:after="0" w:line="240" w:lineRule="auto"/>
        <w:jc w:val="both"/>
        <w:rPr>
          <w:rFonts w:ascii="Courier New" w:eastAsia="Times New Roman" w:hAnsi="Courier New" w:cs="Courier New"/>
          <w:sz w:val="20"/>
          <w:szCs w:val="20"/>
          <w:lang w:eastAsia="en-US"/>
        </w:rPr>
      </w:pPr>
    </w:p>
    <w:p w:rsidR="00B71D1E" w:rsidRPr="00B71D1E" w:rsidRDefault="00B71D1E" w:rsidP="00B71D1E">
      <w:pPr>
        <w:autoSpaceDE w:val="0"/>
        <w:autoSpaceDN w:val="0"/>
        <w:adjustRightInd w:val="0"/>
        <w:spacing w:after="0" w:line="240" w:lineRule="auto"/>
        <w:jc w:val="both"/>
        <w:rPr>
          <w:rFonts w:ascii="Courier New" w:eastAsia="Times New Roman" w:hAnsi="Courier New" w:cs="Courier New"/>
          <w:sz w:val="20"/>
          <w:szCs w:val="20"/>
          <w:lang w:eastAsia="en-US"/>
        </w:rPr>
      </w:pPr>
    </w:p>
    <w:p w:rsidR="00B71D1E" w:rsidRPr="00B71D1E" w:rsidRDefault="00B71D1E" w:rsidP="00B71D1E">
      <w:pPr>
        <w:autoSpaceDE w:val="0"/>
        <w:autoSpaceDN w:val="0"/>
        <w:adjustRightInd w:val="0"/>
        <w:spacing w:after="0" w:line="240" w:lineRule="auto"/>
        <w:jc w:val="both"/>
        <w:rPr>
          <w:rFonts w:ascii="Courier New" w:eastAsia="Times New Roman" w:hAnsi="Courier New" w:cs="Courier New"/>
          <w:sz w:val="20"/>
          <w:szCs w:val="20"/>
          <w:lang w:eastAsia="en-US"/>
        </w:rPr>
      </w:pPr>
    </w:p>
    <w:p w:rsidR="00B71D1E" w:rsidRPr="00B71D1E" w:rsidRDefault="00B71D1E" w:rsidP="00B71D1E">
      <w:pPr>
        <w:autoSpaceDE w:val="0"/>
        <w:autoSpaceDN w:val="0"/>
        <w:adjustRightInd w:val="0"/>
        <w:spacing w:after="0" w:line="240" w:lineRule="auto"/>
        <w:jc w:val="both"/>
        <w:rPr>
          <w:rFonts w:ascii="Courier New" w:eastAsia="Times New Roman" w:hAnsi="Courier New" w:cs="Courier New"/>
          <w:sz w:val="20"/>
          <w:szCs w:val="20"/>
          <w:lang w:eastAsia="en-US"/>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35" w:lineRule="auto"/>
        <w:jc w:val="right"/>
        <w:rPr>
          <w:rFonts w:eastAsia="Times New Roman"/>
          <w:caps/>
          <w:sz w:val="28"/>
          <w:szCs w:val="28"/>
        </w:rPr>
      </w:pPr>
      <w:r w:rsidRPr="00B71D1E">
        <w:rPr>
          <w:rFonts w:eastAsia="Times New Roman"/>
          <w:caps/>
          <w:sz w:val="28"/>
          <w:szCs w:val="28"/>
        </w:rPr>
        <w:t xml:space="preserve">Приложение </w:t>
      </w:r>
    </w:p>
    <w:p w:rsidR="00B71D1E" w:rsidRPr="00B71D1E" w:rsidRDefault="00B71D1E" w:rsidP="00B71D1E">
      <w:pPr>
        <w:spacing w:after="0" w:line="235" w:lineRule="auto"/>
        <w:jc w:val="center"/>
        <w:rPr>
          <w:rFonts w:eastAsia="Times New Roman"/>
          <w:b/>
          <w:sz w:val="28"/>
          <w:szCs w:val="28"/>
        </w:rPr>
      </w:pPr>
      <w:r w:rsidRPr="00B71D1E">
        <w:rPr>
          <w:rFonts w:eastAsia="Times New Roman"/>
          <w:b/>
          <w:sz w:val="28"/>
          <w:szCs w:val="28"/>
        </w:rPr>
        <w:t>Характеристика первичных документов, в которые внесены изменения</w:t>
      </w:r>
    </w:p>
    <w:p w:rsidR="00B71D1E" w:rsidRPr="00B71D1E" w:rsidRDefault="00B71D1E" w:rsidP="00B71D1E">
      <w:pPr>
        <w:spacing w:after="0" w:line="235" w:lineRule="auto"/>
        <w:jc w:val="both"/>
        <w:rPr>
          <w:rFonts w:eastAsia="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B71D1E" w:rsidRPr="00B71D1E" w:rsidTr="00135D87">
        <w:tc>
          <w:tcPr>
            <w:tcW w:w="4785" w:type="dxa"/>
          </w:tcPr>
          <w:p w:rsidR="00B71D1E" w:rsidRPr="00B71D1E" w:rsidRDefault="00B71D1E" w:rsidP="00B71D1E">
            <w:pPr>
              <w:spacing w:after="0" w:line="235" w:lineRule="auto"/>
              <w:jc w:val="center"/>
              <w:rPr>
                <w:rFonts w:eastAsia="Times New Roman"/>
                <w:sz w:val="28"/>
                <w:szCs w:val="28"/>
              </w:rPr>
            </w:pPr>
            <w:r w:rsidRPr="00B71D1E">
              <w:rPr>
                <w:rFonts w:eastAsia="Times New Roman"/>
                <w:sz w:val="28"/>
                <w:szCs w:val="28"/>
              </w:rPr>
              <w:t>Наименование документа</w:t>
            </w:r>
          </w:p>
        </w:tc>
        <w:tc>
          <w:tcPr>
            <w:tcW w:w="4786" w:type="dxa"/>
          </w:tcPr>
          <w:p w:rsidR="00B71D1E" w:rsidRPr="00B71D1E" w:rsidRDefault="00B71D1E" w:rsidP="00B71D1E">
            <w:pPr>
              <w:spacing w:after="0" w:line="235" w:lineRule="auto"/>
              <w:jc w:val="center"/>
              <w:rPr>
                <w:rFonts w:eastAsia="Times New Roman"/>
                <w:sz w:val="28"/>
                <w:szCs w:val="28"/>
              </w:rPr>
            </w:pPr>
            <w:r w:rsidRPr="00B71D1E">
              <w:rPr>
                <w:rFonts w:eastAsia="Times New Roman"/>
                <w:sz w:val="28"/>
                <w:szCs w:val="28"/>
              </w:rPr>
              <w:t>Краткая характеристика</w:t>
            </w:r>
            <w:r w:rsidRPr="00B71D1E">
              <w:rPr>
                <w:rFonts w:eastAsia="Times New Roman"/>
                <w:sz w:val="28"/>
                <w:szCs w:val="28"/>
              </w:rPr>
              <w:br/>
              <w:t>внесенных изменений</w:t>
            </w:r>
          </w:p>
        </w:tc>
      </w:tr>
      <w:tr w:rsidR="00B71D1E" w:rsidRPr="00B71D1E" w:rsidTr="00135D87">
        <w:tc>
          <w:tcPr>
            <w:tcW w:w="4785" w:type="dxa"/>
          </w:tcPr>
          <w:p w:rsidR="00B71D1E" w:rsidRPr="00B71D1E" w:rsidRDefault="00B71D1E" w:rsidP="00B71D1E">
            <w:pPr>
              <w:spacing w:after="0" w:line="235" w:lineRule="auto"/>
              <w:jc w:val="center"/>
              <w:rPr>
                <w:rFonts w:eastAsia="Times New Roman"/>
                <w:sz w:val="28"/>
                <w:szCs w:val="28"/>
              </w:rPr>
            </w:pPr>
            <w:r w:rsidRPr="00B71D1E">
              <w:rPr>
                <w:rFonts w:eastAsia="Times New Roman"/>
                <w:sz w:val="28"/>
                <w:szCs w:val="28"/>
              </w:rPr>
              <w:lastRenderedPageBreak/>
              <w:t>1</w:t>
            </w:r>
          </w:p>
        </w:tc>
        <w:tc>
          <w:tcPr>
            <w:tcW w:w="4786" w:type="dxa"/>
          </w:tcPr>
          <w:p w:rsidR="00B71D1E" w:rsidRPr="00B71D1E" w:rsidRDefault="00B71D1E" w:rsidP="00B71D1E">
            <w:pPr>
              <w:spacing w:after="0" w:line="235" w:lineRule="auto"/>
              <w:jc w:val="center"/>
              <w:rPr>
                <w:rFonts w:eastAsia="Times New Roman"/>
                <w:sz w:val="28"/>
                <w:szCs w:val="28"/>
              </w:rPr>
            </w:pPr>
            <w:r w:rsidRPr="00B71D1E">
              <w:rPr>
                <w:rFonts w:eastAsia="Times New Roman"/>
                <w:sz w:val="28"/>
                <w:szCs w:val="28"/>
              </w:rPr>
              <w:t>2</w:t>
            </w:r>
          </w:p>
        </w:tc>
      </w:tr>
      <w:tr w:rsidR="00B71D1E" w:rsidRPr="00B71D1E" w:rsidTr="00135D87">
        <w:tc>
          <w:tcPr>
            <w:tcW w:w="4785" w:type="dxa"/>
          </w:tcPr>
          <w:p w:rsidR="00B71D1E" w:rsidRPr="00B71D1E" w:rsidRDefault="00B71D1E" w:rsidP="00B71D1E">
            <w:pPr>
              <w:spacing w:after="0" w:line="235" w:lineRule="auto"/>
              <w:jc w:val="center"/>
              <w:rPr>
                <w:rFonts w:eastAsia="Times New Roman"/>
                <w:sz w:val="28"/>
                <w:szCs w:val="28"/>
              </w:rPr>
            </w:pPr>
          </w:p>
        </w:tc>
        <w:tc>
          <w:tcPr>
            <w:tcW w:w="4786" w:type="dxa"/>
          </w:tcPr>
          <w:p w:rsidR="00B71D1E" w:rsidRPr="00B71D1E" w:rsidRDefault="00B71D1E" w:rsidP="00B71D1E">
            <w:pPr>
              <w:spacing w:after="0" w:line="235" w:lineRule="auto"/>
              <w:jc w:val="center"/>
              <w:rPr>
                <w:rFonts w:eastAsia="Times New Roman"/>
                <w:sz w:val="28"/>
                <w:szCs w:val="28"/>
              </w:rPr>
            </w:pPr>
          </w:p>
        </w:tc>
      </w:tr>
    </w:tbl>
    <w:p w:rsidR="00B71D1E" w:rsidRPr="00B71D1E" w:rsidRDefault="00B71D1E" w:rsidP="00B71D1E">
      <w:pPr>
        <w:spacing w:after="0" w:line="235" w:lineRule="auto"/>
        <w:ind w:firstLine="708"/>
        <w:jc w:val="both"/>
        <w:rPr>
          <w:rFonts w:eastAsia="Times New Roman"/>
          <w:sz w:val="12"/>
          <w:szCs w:val="12"/>
        </w:rPr>
      </w:pPr>
    </w:p>
    <w:p w:rsidR="00B71D1E" w:rsidRPr="00B71D1E" w:rsidRDefault="00B71D1E" w:rsidP="00B71D1E">
      <w:pPr>
        <w:spacing w:after="0" w:line="235" w:lineRule="auto"/>
        <w:ind w:firstLine="708"/>
        <w:jc w:val="both"/>
        <w:rPr>
          <w:rFonts w:eastAsia="Times New Roman"/>
          <w:sz w:val="12"/>
          <w:szCs w:val="12"/>
        </w:rPr>
      </w:pPr>
    </w:p>
    <w:p w:rsidR="00B71D1E" w:rsidRPr="00B71D1E" w:rsidRDefault="00B71D1E" w:rsidP="00B71D1E">
      <w:pPr>
        <w:autoSpaceDE w:val="0"/>
        <w:autoSpaceDN w:val="0"/>
        <w:adjustRightInd w:val="0"/>
        <w:spacing w:after="0" w:line="235" w:lineRule="auto"/>
        <w:rPr>
          <w:rFonts w:eastAsia="SimSun"/>
          <w:sz w:val="12"/>
          <w:szCs w:val="12"/>
        </w:rPr>
      </w:pPr>
    </w:p>
    <w:p w:rsidR="00B71D1E" w:rsidRPr="00B71D1E" w:rsidRDefault="00B71D1E" w:rsidP="00B71D1E">
      <w:pPr>
        <w:spacing w:after="0" w:line="216" w:lineRule="auto"/>
        <w:jc w:val="both"/>
        <w:rPr>
          <w:rFonts w:eastAsia="Times New Roman"/>
          <w:b/>
          <w:sz w:val="12"/>
          <w:szCs w:val="12"/>
        </w:rPr>
      </w:pPr>
    </w:p>
    <w:p w:rsidR="00B71D1E" w:rsidRPr="00B71D1E" w:rsidRDefault="00B71D1E" w:rsidP="00B71D1E">
      <w:pPr>
        <w:spacing w:after="0" w:line="216" w:lineRule="auto"/>
        <w:jc w:val="right"/>
        <w:rPr>
          <w:rFonts w:eastAsia="Times New Roman"/>
          <w:caps/>
          <w:sz w:val="28"/>
          <w:szCs w:val="28"/>
        </w:rPr>
      </w:pPr>
      <w:r w:rsidRPr="00B71D1E">
        <w:rPr>
          <w:rFonts w:eastAsia="Times New Roman"/>
          <w:caps/>
          <w:sz w:val="28"/>
          <w:szCs w:val="28"/>
        </w:rPr>
        <w:t xml:space="preserve">Приложение </w:t>
      </w:r>
    </w:p>
    <w:p w:rsidR="00B71D1E" w:rsidRPr="00B71D1E" w:rsidRDefault="00B71D1E" w:rsidP="00B71D1E">
      <w:pPr>
        <w:spacing w:after="0" w:line="216" w:lineRule="auto"/>
        <w:jc w:val="center"/>
        <w:rPr>
          <w:rFonts w:eastAsia="Times New Roman"/>
          <w:b/>
          <w:sz w:val="28"/>
          <w:szCs w:val="28"/>
        </w:rPr>
      </w:pPr>
      <w:r w:rsidRPr="00B71D1E">
        <w:rPr>
          <w:rFonts w:eastAsia="Times New Roman"/>
          <w:b/>
          <w:sz w:val="28"/>
          <w:szCs w:val="28"/>
        </w:rPr>
        <w:t>Порядок, сроки проведения ремонтов в учреждении</w:t>
      </w:r>
    </w:p>
    <w:p w:rsidR="00B71D1E" w:rsidRPr="00B71D1E" w:rsidRDefault="00B71D1E" w:rsidP="00B71D1E">
      <w:pPr>
        <w:spacing w:after="0" w:line="216" w:lineRule="auto"/>
        <w:rPr>
          <w:rFonts w:eastAsia="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6"/>
        <w:gridCol w:w="1194"/>
        <w:gridCol w:w="1194"/>
        <w:gridCol w:w="2895"/>
        <w:gridCol w:w="2127"/>
      </w:tblGrid>
      <w:tr w:rsidR="00B71D1E" w:rsidRPr="00B71D1E" w:rsidTr="00135D87">
        <w:tc>
          <w:tcPr>
            <w:tcW w:w="2196" w:type="dxa"/>
          </w:tcPr>
          <w:p w:rsidR="00B71D1E" w:rsidRPr="00B71D1E" w:rsidRDefault="00B71D1E" w:rsidP="00B71D1E">
            <w:pPr>
              <w:spacing w:after="0" w:line="216" w:lineRule="auto"/>
              <w:jc w:val="both"/>
              <w:rPr>
                <w:rFonts w:eastAsia="Times New Roman"/>
                <w:sz w:val="28"/>
                <w:szCs w:val="28"/>
              </w:rPr>
            </w:pPr>
            <w:r w:rsidRPr="00B71D1E">
              <w:rPr>
                <w:rFonts w:eastAsia="Times New Roman"/>
                <w:sz w:val="28"/>
                <w:szCs w:val="28"/>
              </w:rPr>
              <w:t>Наименование</w:t>
            </w:r>
            <w:r w:rsidRPr="00B71D1E">
              <w:rPr>
                <w:rFonts w:eastAsia="Times New Roman"/>
                <w:sz w:val="28"/>
                <w:szCs w:val="28"/>
              </w:rPr>
              <w:br/>
              <w:t>ремонтируемого</w:t>
            </w:r>
            <w:r w:rsidRPr="00B71D1E">
              <w:rPr>
                <w:rFonts w:eastAsia="Times New Roman"/>
                <w:sz w:val="28"/>
                <w:szCs w:val="28"/>
              </w:rPr>
              <w:br/>
              <w:t>имущества</w:t>
            </w:r>
          </w:p>
        </w:tc>
        <w:tc>
          <w:tcPr>
            <w:tcW w:w="1194"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Вид</w:t>
            </w:r>
            <w:r w:rsidRPr="00B71D1E">
              <w:rPr>
                <w:rFonts w:eastAsia="Times New Roman"/>
                <w:sz w:val="28"/>
                <w:szCs w:val="28"/>
              </w:rPr>
              <w:br/>
              <w:t>ремонта</w:t>
            </w:r>
          </w:p>
        </w:tc>
        <w:tc>
          <w:tcPr>
            <w:tcW w:w="1194"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Сроки ремонта</w:t>
            </w:r>
          </w:p>
        </w:tc>
        <w:tc>
          <w:tcPr>
            <w:tcW w:w="2895" w:type="dxa"/>
          </w:tcPr>
          <w:p w:rsidR="00B71D1E" w:rsidRPr="00B71D1E" w:rsidRDefault="00B71D1E" w:rsidP="00B71D1E">
            <w:pPr>
              <w:spacing w:after="0" w:line="216" w:lineRule="auto"/>
              <w:jc w:val="both"/>
              <w:rPr>
                <w:rFonts w:eastAsia="Times New Roman"/>
                <w:sz w:val="28"/>
                <w:szCs w:val="28"/>
              </w:rPr>
            </w:pPr>
            <w:r w:rsidRPr="00B71D1E">
              <w:rPr>
                <w:rFonts w:eastAsia="Times New Roman"/>
                <w:sz w:val="28"/>
                <w:szCs w:val="28"/>
              </w:rPr>
              <w:t>Документы, на основании которых производится ремонт</w:t>
            </w:r>
          </w:p>
        </w:tc>
        <w:tc>
          <w:tcPr>
            <w:tcW w:w="2127"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Примечания</w:t>
            </w:r>
          </w:p>
        </w:tc>
      </w:tr>
      <w:tr w:rsidR="00B71D1E" w:rsidRPr="00B71D1E" w:rsidTr="00135D87">
        <w:tc>
          <w:tcPr>
            <w:tcW w:w="2196"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1</w:t>
            </w:r>
          </w:p>
        </w:tc>
        <w:tc>
          <w:tcPr>
            <w:tcW w:w="1194"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2</w:t>
            </w:r>
          </w:p>
        </w:tc>
        <w:tc>
          <w:tcPr>
            <w:tcW w:w="1194"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3</w:t>
            </w:r>
          </w:p>
        </w:tc>
        <w:tc>
          <w:tcPr>
            <w:tcW w:w="2895"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4</w:t>
            </w:r>
          </w:p>
        </w:tc>
        <w:tc>
          <w:tcPr>
            <w:tcW w:w="2127"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5</w:t>
            </w:r>
          </w:p>
        </w:tc>
      </w:tr>
      <w:tr w:rsidR="00B71D1E" w:rsidRPr="00B71D1E" w:rsidTr="00135D87">
        <w:tc>
          <w:tcPr>
            <w:tcW w:w="2196" w:type="dxa"/>
          </w:tcPr>
          <w:p w:rsidR="00B71D1E" w:rsidRPr="00B71D1E" w:rsidRDefault="00B71D1E" w:rsidP="00B71D1E">
            <w:pPr>
              <w:spacing w:after="0" w:line="216" w:lineRule="auto"/>
              <w:jc w:val="center"/>
              <w:rPr>
                <w:rFonts w:eastAsia="Times New Roman"/>
                <w:sz w:val="28"/>
                <w:szCs w:val="28"/>
              </w:rPr>
            </w:pPr>
          </w:p>
        </w:tc>
        <w:tc>
          <w:tcPr>
            <w:tcW w:w="1194" w:type="dxa"/>
          </w:tcPr>
          <w:p w:rsidR="00B71D1E" w:rsidRPr="00B71D1E" w:rsidRDefault="00B71D1E" w:rsidP="00B71D1E">
            <w:pPr>
              <w:spacing w:after="0" w:line="216" w:lineRule="auto"/>
              <w:jc w:val="center"/>
              <w:rPr>
                <w:rFonts w:eastAsia="Times New Roman"/>
                <w:sz w:val="28"/>
                <w:szCs w:val="28"/>
              </w:rPr>
            </w:pPr>
          </w:p>
        </w:tc>
        <w:tc>
          <w:tcPr>
            <w:tcW w:w="1194" w:type="dxa"/>
          </w:tcPr>
          <w:p w:rsidR="00B71D1E" w:rsidRPr="00B71D1E" w:rsidRDefault="00B71D1E" w:rsidP="00B71D1E">
            <w:pPr>
              <w:spacing w:after="0" w:line="216" w:lineRule="auto"/>
              <w:jc w:val="center"/>
              <w:rPr>
                <w:rFonts w:eastAsia="Times New Roman"/>
                <w:sz w:val="28"/>
                <w:szCs w:val="28"/>
              </w:rPr>
            </w:pPr>
          </w:p>
        </w:tc>
        <w:tc>
          <w:tcPr>
            <w:tcW w:w="2895" w:type="dxa"/>
          </w:tcPr>
          <w:p w:rsidR="00B71D1E" w:rsidRPr="00B71D1E" w:rsidRDefault="00B71D1E" w:rsidP="00B71D1E">
            <w:pPr>
              <w:spacing w:after="0" w:line="216" w:lineRule="auto"/>
              <w:jc w:val="center"/>
              <w:rPr>
                <w:rFonts w:eastAsia="Times New Roman"/>
                <w:sz w:val="28"/>
                <w:szCs w:val="28"/>
              </w:rPr>
            </w:pPr>
          </w:p>
        </w:tc>
        <w:tc>
          <w:tcPr>
            <w:tcW w:w="2127" w:type="dxa"/>
          </w:tcPr>
          <w:p w:rsidR="00B71D1E" w:rsidRPr="00B71D1E" w:rsidRDefault="00B71D1E" w:rsidP="00B71D1E">
            <w:pPr>
              <w:spacing w:after="0" w:line="216" w:lineRule="auto"/>
              <w:jc w:val="center"/>
              <w:rPr>
                <w:rFonts w:eastAsia="Times New Roman"/>
                <w:sz w:val="28"/>
                <w:szCs w:val="28"/>
              </w:rPr>
            </w:pPr>
          </w:p>
        </w:tc>
      </w:tr>
    </w:tbl>
    <w:p w:rsidR="00B71D1E" w:rsidRPr="00B71D1E" w:rsidRDefault="00B71D1E" w:rsidP="00B71D1E">
      <w:pPr>
        <w:spacing w:after="0" w:line="216" w:lineRule="auto"/>
        <w:rPr>
          <w:rFonts w:eastAsia="Times New Roman"/>
          <w:sz w:val="12"/>
          <w:szCs w:val="12"/>
        </w:rPr>
      </w:pPr>
    </w:p>
    <w:p w:rsidR="00B71D1E" w:rsidRPr="00B71D1E" w:rsidRDefault="00B71D1E" w:rsidP="00B71D1E">
      <w:pPr>
        <w:spacing w:after="0" w:line="216" w:lineRule="auto"/>
        <w:jc w:val="both"/>
        <w:rPr>
          <w:rFonts w:eastAsia="Times New Roman"/>
          <w:b/>
          <w:sz w:val="28"/>
          <w:szCs w:val="28"/>
        </w:rPr>
      </w:pPr>
    </w:p>
    <w:p w:rsidR="00B71D1E" w:rsidRPr="00B71D1E" w:rsidRDefault="00B71D1E" w:rsidP="00B71D1E">
      <w:pPr>
        <w:spacing w:after="0" w:line="216" w:lineRule="auto"/>
        <w:jc w:val="right"/>
        <w:rPr>
          <w:rFonts w:eastAsia="Times New Roman"/>
          <w:caps/>
          <w:sz w:val="28"/>
          <w:szCs w:val="28"/>
        </w:rPr>
      </w:pPr>
    </w:p>
    <w:p w:rsidR="00B71D1E" w:rsidRPr="00B71D1E" w:rsidRDefault="00B71D1E" w:rsidP="00B71D1E">
      <w:pPr>
        <w:spacing w:after="0" w:line="216" w:lineRule="auto"/>
        <w:jc w:val="right"/>
        <w:rPr>
          <w:rFonts w:eastAsia="Times New Roman"/>
          <w:caps/>
          <w:sz w:val="28"/>
          <w:szCs w:val="28"/>
        </w:rPr>
      </w:pPr>
      <w:r w:rsidRPr="00B71D1E">
        <w:rPr>
          <w:rFonts w:eastAsia="Times New Roman"/>
          <w:caps/>
          <w:sz w:val="28"/>
          <w:szCs w:val="28"/>
        </w:rPr>
        <w:t xml:space="preserve">Приложение </w:t>
      </w:r>
    </w:p>
    <w:p w:rsidR="00B71D1E" w:rsidRPr="00B71D1E" w:rsidRDefault="00B71D1E" w:rsidP="00B71D1E">
      <w:pPr>
        <w:spacing w:after="0" w:line="216" w:lineRule="auto"/>
        <w:jc w:val="center"/>
        <w:rPr>
          <w:rFonts w:eastAsia="Times New Roman"/>
          <w:b/>
          <w:sz w:val="28"/>
          <w:szCs w:val="28"/>
        </w:rPr>
      </w:pPr>
      <w:r w:rsidRPr="00B71D1E">
        <w:rPr>
          <w:rFonts w:eastAsia="Times New Roman"/>
          <w:b/>
          <w:sz w:val="28"/>
          <w:szCs w:val="28"/>
        </w:rPr>
        <w:t>Перечень объектов, сданных (полученных) в аренду</w:t>
      </w:r>
    </w:p>
    <w:p w:rsidR="00B71D1E" w:rsidRPr="00B71D1E" w:rsidRDefault="00B71D1E" w:rsidP="00B71D1E">
      <w:pPr>
        <w:spacing w:after="0" w:line="216" w:lineRule="auto"/>
        <w:jc w:val="both"/>
        <w:rPr>
          <w:rFonts w:eastAsia="Times New Roman"/>
          <w:b/>
          <w:sz w:val="28"/>
          <w:szCs w:val="28"/>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849"/>
        <w:gridCol w:w="2390"/>
        <w:gridCol w:w="1985"/>
        <w:gridCol w:w="1704"/>
      </w:tblGrid>
      <w:tr w:rsidR="00B71D1E" w:rsidRPr="00B71D1E" w:rsidTr="00135D87">
        <w:tc>
          <w:tcPr>
            <w:tcW w:w="1965"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Наименование объекта ОС</w:t>
            </w:r>
          </w:p>
        </w:tc>
        <w:tc>
          <w:tcPr>
            <w:tcW w:w="1849"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Инвентарный номер</w:t>
            </w:r>
          </w:p>
        </w:tc>
        <w:tc>
          <w:tcPr>
            <w:tcW w:w="2390"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Номер и дата договора аренды</w:t>
            </w:r>
          </w:p>
        </w:tc>
        <w:tc>
          <w:tcPr>
            <w:tcW w:w="1985"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Стоимость объекта</w:t>
            </w:r>
          </w:p>
        </w:tc>
        <w:tc>
          <w:tcPr>
            <w:tcW w:w="1704"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Примечания</w:t>
            </w:r>
          </w:p>
        </w:tc>
      </w:tr>
      <w:tr w:rsidR="00B71D1E" w:rsidRPr="00B71D1E" w:rsidTr="00135D87">
        <w:tc>
          <w:tcPr>
            <w:tcW w:w="1965"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1</w:t>
            </w:r>
          </w:p>
        </w:tc>
        <w:tc>
          <w:tcPr>
            <w:tcW w:w="1849"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2</w:t>
            </w:r>
          </w:p>
        </w:tc>
        <w:tc>
          <w:tcPr>
            <w:tcW w:w="2390"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3</w:t>
            </w:r>
          </w:p>
        </w:tc>
        <w:tc>
          <w:tcPr>
            <w:tcW w:w="1985"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4</w:t>
            </w:r>
          </w:p>
        </w:tc>
        <w:tc>
          <w:tcPr>
            <w:tcW w:w="1704"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5</w:t>
            </w:r>
          </w:p>
        </w:tc>
      </w:tr>
      <w:tr w:rsidR="00B71D1E" w:rsidRPr="00B71D1E" w:rsidTr="00135D87">
        <w:tc>
          <w:tcPr>
            <w:tcW w:w="1965" w:type="dxa"/>
          </w:tcPr>
          <w:p w:rsidR="00B71D1E" w:rsidRPr="00B71D1E" w:rsidRDefault="00B71D1E" w:rsidP="00B71D1E">
            <w:pPr>
              <w:spacing w:after="0" w:line="216" w:lineRule="auto"/>
              <w:jc w:val="center"/>
              <w:rPr>
                <w:rFonts w:eastAsia="Times New Roman"/>
                <w:sz w:val="28"/>
                <w:szCs w:val="28"/>
              </w:rPr>
            </w:pPr>
          </w:p>
        </w:tc>
        <w:tc>
          <w:tcPr>
            <w:tcW w:w="1849" w:type="dxa"/>
          </w:tcPr>
          <w:p w:rsidR="00B71D1E" w:rsidRPr="00B71D1E" w:rsidRDefault="00B71D1E" w:rsidP="00B71D1E">
            <w:pPr>
              <w:spacing w:after="0" w:line="216" w:lineRule="auto"/>
              <w:jc w:val="center"/>
              <w:rPr>
                <w:rFonts w:eastAsia="Times New Roman"/>
                <w:sz w:val="28"/>
                <w:szCs w:val="28"/>
              </w:rPr>
            </w:pPr>
          </w:p>
        </w:tc>
        <w:tc>
          <w:tcPr>
            <w:tcW w:w="2390" w:type="dxa"/>
          </w:tcPr>
          <w:p w:rsidR="00B71D1E" w:rsidRPr="00B71D1E" w:rsidRDefault="00B71D1E" w:rsidP="00B71D1E">
            <w:pPr>
              <w:spacing w:after="0" w:line="216" w:lineRule="auto"/>
              <w:jc w:val="center"/>
              <w:rPr>
                <w:rFonts w:eastAsia="Times New Roman"/>
                <w:sz w:val="28"/>
                <w:szCs w:val="28"/>
              </w:rPr>
            </w:pPr>
          </w:p>
        </w:tc>
        <w:tc>
          <w:tcPr>
            <w:tcW w:w="1985" w:type="dxa"/>
          </w:tcPr>
          <w:p w:rsidR="00B71D1E" w:rsidRPr="00B71D1E" w:rsidRDefault="00B71D1E" w:rsidP="00B71D1E">
            <w:pPr>
              <w:spacing w:after="0" w:line="216" w:lineRule="auto"/>
              <w:jc w:val="center"/>
              <w:rPr>
                <w:rFonts w:eastAsia="Times New Roman"/>
                <w:sz w:val="28"/>
                <w:szCs w:val="28"/>
              </w:rPr>
            </w:pPr>
          </w:p>
        </w:tc>
        <w:tc>
          <w:tcPr>
            <w:tcW w:w="1704" w:type="dxa"/>
          </w:tcPr>
          <w:p w:rsidR="00B71D1E" w:rsidRPr="00B71D1E" w:rsidRDefault="00B71D1E" w:rsidP="00B71D1E">
            <w:pPr>
              <w:spacing w:after="0" w:line="216" w:lineRule="auto"/>
              <w:jc w:val="center"/>
              <w:rPr>
                <w:rFonts w:eastAsia="Times New Roman"/>
                <w:sz w:val="28"/>
                <w:szCs w:val="28"/>
              </w:rPr>
            </w:pPr>
          </w:p>
        </w:tc>
      </w:tr>
    </w:tbl>
    <w:p w:rsidR="00B71D1E" w:rsidRPr="00B71D1E" w:rsidRDefault="00B71D1E" w:rsidP="00B71D1E">
      <w:pPr>
        <w:spacing w:after="0" w:line="216" w:lineRule="auto"/>
        <w:jc w:val="right"/>
        <w:rPr>
          <w:rFonts w:eastAsia="Times New Roman"/>
          <w:caps/>
          <w:sz w:val="28"/>
          <w:szCs w:val="28"/>
        </w:rPr>
      </w:pPr>
    </w:p>
    <w:p w:rsidR="00B71D1E" w:rsidRPr="00B71D1E" w:rsidRDefault="00B71D1E" w:rsidP="00B71D1E">
      <w:pPr>
        <w:spacing w:after="0" w:line="216" w:lineRule="auto"/>
        <w:jc w:val="right"/>
        <w:rPr>
          <w:rFonts w:eastAsia="Times New Roman"/>
          <w:caps/>
          <w:sz w:val="28"/>
          <w:szCs w:val="28"/>
        </w:rPr>
      </w:pPr>
      <w:r w:rsidRPr="00B71D1E">
        <w:rPr>
          <w:rFonts w:eastAsia="Times New Roman"/>
          <w:caps/>
          <w:sz w:val="28"/>
          <w:szCs w:val="28"/>
        </w:rPr>
        <w:t xml:space="preserve">Приложение </w:t>
      </w:r>
    </w:p>
    <w:p w:rsidR="00B71D1E" w:rsidRPr="00B71D1E" w:rsidRDefault="00B71D1E" w:rsidP="00B71D1E">
      <w:pPr>
        <w:spacing w:after="0" w:line="216" w:lineRule="auto"/>
        <w:jc w:val="center"/>
        <w:rPr>
          <w:rFonts w:eastAsia="Times New Roman"/>
          <w:b/>
          <w:sz w:val="28"/>
          <w:szCs w:val="28"/>
        </w:rPr>
      </w:pPr>
      <w:r w:rsidRPr="00B71D1E">
        <w:rPr>
          <w:rFonts w:eastAsia="Times New Roman"/>
          <w:b/>
          <w:sz w:val="28"/>
          <w:szCs w:val="28"/>
        </w:rPr>
        <w:t>Непроизведенные активы учреждения</w:t>
      </w:r>
    </w:p>
    <w:p w:rsidR="00B71D1E" w:rsidRPr="00B71D1E" w:rsidRDefault="00B71D1E" w:rsidP="00B71D1E">
      <w:pPr>
        <w:spacing w:after="0" w:line="216" w:lineRule="auto"/>
        <w:jc w:val="both"/>
        <w:rPr>
          <w:rFonts w:eastAsia="Times New Roman"/>
          <w:b/>
          <w:sz w:val="28"/>
          <w:szCs w:val="28"/>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1849"/>
        <w:gridCol w:w="1507"/>
        <w:gridCol w:w="2433"/>
        <w:gridCol w:w="1708"/>
      </w:tblGrid>
      <w:tr w:rsidR="00B71D1E" w:rsidRPr="00B71D1E" w:rsidTr="00135D87">
        <w:trPr>
          <w:trHeight w:val="722"/>
        </w:trPr>
        <w:tc>
          <w:tcPr>
            <w:tcW w:w="2399"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Наименование непроизведенного актива</w:t>
            </w:r>
          </w:p>
        </w:tc>
        <w:tc>
          <w:tcPr>
            <w:tcW w:w="1849"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Инвентарный номер</w:t>
            </w:r>
          </w:p>
        </w:tc>
        <w:tc>
          <w:tcPr>
            <w:tcW w:w="1507"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Стоимость</w:t>
            </w:r>
          </w:p>
        </w:tc>
        <w:tc>
          <w:tcPr>
            <w:tcW w:w="2433"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Наличие гос. регистрации</w:t>
            </w:r>
          </w:p>
        </w:tc>
        <w:tc>
          <w:tcPr>
            <w:tcW w:w="1708"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Правовая</w:t>
            </w:r>
            <w:r w:rsidRPr="00B71D1E">
              <w:rPr>
                <w:rFonts w:eastAsia="Times New Roman"/>
                <w:sz w:val="28"/>
                <w:szCs w:val="28"/>
              </w:rPr>
              <w:br/>
              <w:t>информация</w:t>
            </w:r>
          </w:p>
        </w:tc>
      </w:tr>
      <w:tr w:rsidR="00B71D1E" w:rsidRPr="00B71D1E" w:rsidTr="00135D87">
        <w:tc>
          <w:tcPr>
            <w:tcW w:w="2399"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1</w:t>
            </w:r>
          </w:p>
        </w:tc>
        <w:tc>
          <w:tcPr>
            <w:tcW w:w="1849"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2</w:t>
            </w:r>
          </w:p>
        </w:tc>
        <w:tc>
          <w:tcPr>
            <w:tcW w:w="1507"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3</w:t>
            </w:r>
          </w:p>
        </w:tc>
        <w:tc>
          <w:tcPr>
            <w:tcW w:w="2433"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4</w:t>
            </w:r>
          </w:p>
        </w:tc>
        <w:tc>
          <w:tcPr>
            <w:tcW w:w="1708"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5</w:t>
            </w:r>
          </w:p>
        </w:tc>
      </w:tr>
      <w:tr w:rsidR="00B71D1E" w:rsidRPr="00B71D1E" w:rsidTr="00135D87">
        <w:tc>
          <w:tcPr>
            <w:tcW w:w="2399" w:type="dxa"/>
          </w:tcPr>
          <w:p w:rsidR="00B71D1E" w:rsidRPr="00B71D1E" w:rsidRDefault="00B71D1E" w:rsidP="00B71D1E">
            <w:pPr>
              <w:spacing w:after="0" w:line="216" w:lineRule="auto"/>
              <w:jc w:val="center"/>
              <w:rPr>
                <w:rFonts w:eastAsia="Times New Roman"/>
                <w:sz w:val="28"/>
                <w:szCs w:val="28"/>
              </w:rPr>
            </w:pPr>
          </w:p>
        </w:tc>
        <w:tc>
          <w:tcPr>
            <w:tcW w:w="1849" w:type="dxa"/>
          </w:tcPr>
          <w:p w:rsidR="00B71D1E" w:rsidRPr="00B71D1E" w:rsidRDefault="00B71D1E" w:rsidP="00B71D1E">
            <w:pPr>
              <w:spacing w:after="0" w:line="216" w:lineRule="auto"/>
              <w:jc w:val="center"/>
              <w:rPr>
                <w:rFonts w:eastAsia="Times New Roman"/>
                <w:sz w:val="28"/>
                <w:szCs w:val="28"/>
              </w:rPr>
            </w:pPr>
          </w:p>
        </w:tc>
        <w:tc>
          <w:tcPr>
            <w:tcW w:w="1507" w:type="dxa"/>
          </w:tcPr>
          <w:p w:rsidR="00B71D1E" w:rsidRPr="00B71D1E" w:rsidRDefault="00B71D1E" w:rsidP="00B71D1E">
            <w:pPr>
              <w:spacing w:after="0" w:line="216" w:lineRule="auto"/>
              <w:jc w:val="center"/>
              <w:rPr>
                <w:rFonts w:eastAsia="Times New Roman"/>
                <w:sz w:val="28"/>
                <w:szCs w:val="28"/>
              </w:rPr>
            </w:pPr>
          </w:p>
        </w:tc>
        <w:tc>
          <w:tcPr>
            <w:tcW w:w="2433" w:type="dxa"/>
          </w:tcPr>
          <w:p w:rsidR="00B71D1E" w:rsidRPr="00B71D1E" w:rsidRDefault="00B71D1E" w:rsidP="00B71D1E">
            <w:pPr>
              <w:spacing w:after="0" w:line="216" w:lineRule="auto"/>
              <w:jc w:val="center"/>
              <w:rPr>
                <w:rFonts w:eastAsia="Times New Roman"/>
                <w:sz w:val="28"/>
                <w:szCs w:val="28"/>
              </w:rPr>
            </w:pPr>
          </w:p>
        </w:tc>
        <w:tc>
          <w:tcPr>
            <w:tcW w:w="1708" w:type="dxa"/>
          </w:tcPr>
          <w:p w:rsidR="00B71D1E" w:rsidRPr="00B71D1E" w:rsidRDefault="00B71D1E" w:rsidP="00B71D1E">
            <w:pPr>
              <w:spacing w:after="0" w:line="216" w:lineRule="auto"/>
              <w:jc w:val="center"/>
              <w:rPr>
                <w:rFonts w:eastAsia="Times New Roman"/>
                <w:sz w:val="28"/>
                <w:szCs w:val="28"/>
              </w:rPr>
            </w:pPr>
          </w:p>
        </w:tc>
      </w:tr>
    </w:tbl>
    <w:p w:rsidR="00B71D1E" w:rsidRPr="00B71D1E" w:rsidRDefault="00B71D1E" w:rsidP="00B71D1E">
      <w:pPr>
        <w:spacing w:after="0" w:line="216" w:lineRule="auto"/>
        <w:jc w:val="both"/>
        <w:rPr>
          <w:rFonts w:eastAsia="Times New Roman"/>
          <w:b/>
          <w:sz w:val="28"/>
          <w:szCs w:val="28"/>
        </w:rPr>
      </w:pPr>
    </w:p>
    <w:p w:rsidR="00B71D1E" w:rsidRPr="00B71D1E" w:rsidRDefault="00B71D1E" w:rsidP="00B71D1E">
      <w:pPr>
        <w:spacing w:after="0" w:line="216" w:lineRule="auto"/>
        <w:jc w:val="right"/>
        <w:rPr>
          <w:rFonts w:eastAsia="Times New Roman"/>
          <w:caps/>
          <w:sz w:val="28"/>
          <w:szCs w:val="28"/>
        </w:rPr>
      </w:pPr>
      <w:r w:rsidRPr="00B71D1E">
        <w:rPr>
          <w:rFonts w:eastAsia="Times New Roman"/>
          <w:caps/>
          <w:sz w:val="28"/>
          <w:szCs w:val="28"/>
        </w:rPr>
        <w:t xml:space="preserve">Приложение </w:t>
      </w:r>
    </w:p>
    <w:p w:rsidR="00B71D1E" w:rsidRPr="00B71D1E" w:rsidRDefault="00B71D1E" w:rsidP="00B71D1E">
      <w:pPr>
        <w:spacing w:after="0" w:line="216" w:lineRule="auto"/>
        <w:jc w:val="center"/>
        <w:rPr>
          <w:rFonts w:eastAsia="Times New Roman"/>
          <w:b/>
          <w:sz w:val="28"/>
          <w:szCs w:val="28"/>
        </w:rPr>
      </w:pPr>
      <w:r w:rsidRPr="00B71D1E">
        <w:rPr>
          <w:rFonts w:eastAsia="Times New Roman"/>
          <w:b/>
          <w:sz w:val="28"/>
          <w:szCs w:val="28"/>
        </w:rPr>
        <w:t>Перечень нематериальных активов учреждения</w:t>
      </w:r>
    </w:p>
    <w:p w:rsidR="00B71D1E" w:rsidRPr="00B71D1E" w:rsidRDefault="00B71D1E" w:rsidP="00B71D1E">
      <w:pPr>
        <w:spacing w:after="0" w:line="216" w:lineRule="auto"/>
        <w:jc w:val="both"/>
        <w:rPr>
          <w:rFonts w:eastAsia="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5"/>
        <w:gridCol w:w="1507"/>
        <w:gridCol w:w="2873"/>
        <w:gridCol w:w="1985"/>
        <w:gridCol w:w="1559"/>
      </w:tblGrid>
      <w:tr w:rsidR="00B71D1E" w:rsidRPr="00B71D1E" w:rsidTr="00135D87">
        <w:tc>
          <w:tcPr>
            <w:tcW w:w="1965"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Наименование НМА</w:t>
            </w:r>
          </w:p>
        </w:tc>
        <w:tc>
          <w:tcPr>
            <w:tcW w:w="1507"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Стоимость</w:t>
            </w:r>
          </w:p>
        </w:tc>
        <w:tc>
          <w:tcPr>
            <w:tcW w:w="2873"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Наличие право-устанавливающих документов</w:t>
            </w:r>
          </w:p>
        </w:tc>
        <w:tc>
          <w:tcPr>
            <w:tcW w:w="1985"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Причина поступления НМА</w:t>
            </w:r>
          </w:p>
        </w:tc>
        <w:tc>
          <w:tcPr>
            <w:tcW w:w="1559"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Примечание</w:t>
            </w:r>
          </w:p>
        </w:tc>
      </w:tr>
      <w:tr w:rsidR="00B71D1E" w:rsidRPr="00B71D1E" w:rsidTr="00135D87">
        <w:tc>
          <w:tcPr>
            <w:tcW w:w="1965"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1</w:t>
            </w:r>
          </w:p>
        </w:tc>
        <w:tc>
          <w:tcPr>
            <w:tcW w:w="1507"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2</w:t>
            </w:r>
          </w:p>
        </w:tc>
        <w:tc>
          <w:tcPr>
            <w:tcW w:w="2873"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3</w:t>
            </w:r>
          </w:p>
        </w:tc>
        <w:tc>
          <w:tcPr>
            <w:tcW w:w="1985"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4</w:t>
            </w:r>
          </w:p>
        </w:tc>
        <w:tc>
          <w:tcPr>
            <w:tcW w:w="1559" w:type="dxa"/>
          </w:tcPr>
          <w:p w:rsidR="00B71D1E" w:rsidRPr="00B71D1E" w:rsidRDefault="00B71D1E" w:rsidP="00B71D1E">
            <w:pPr>
              <w:spacing w:after="0" w:line="216" w:lineRule="auto"/>
              <w:jc w:val="center"/>
              <w:rPr>
                <w:rFonts w:eastAsia="Times New Roman"/>
                <w:sz w:val="28"/>
                <w:szCs w:val="28"/>
              </w:rPr>
            </w:pPr>
            <w:r w:rsidRPr="00B71D1E">
              <w:rPr>
                <w:rFonts w:eastAsia="Times New Roman"/>
                <w:sz w:val="28"/>
                <w:szCs w:val="28"/>
              </w:rPr>
              <w:t>5</w:t>
            </w:r>
          </w:p>
        </w:tc>
      </w:tr>
      <w:tr w:rsidR="00B71D1E" w:rsidRPr="00B71D1E" w:rsidTr="00135D87">
        <w:tc>
          <w:tcPr>
            <w:tcW w:w="1965" w:type="dxa"/>
          </w:tcPr>
          <w:p w:rsidR="00B71D1E" w:rsidRPr="00B71D1E" w:rsidRDefault="00B71D1E" w:rsidP="00B71D1E">
            <w:pPr>
              <w:spacing w:after="0" w:line="216" w:lineRule="auto"/>
              <w:jc w:val="center"/>
              <w:rPr>
                <w:rFonts w:eastAsia="Times New Roman"/>
                <w:sz w:val="28"/>
                <w:szCs w:val="28"/>
              </w:rPr>
            </w:pPr>
          </w:p>
        </w:tc>
        <w:tc>
          <w:tcPr>
            <w:tcW w:w="1507" w:type="dxa"/>
          </w:tcPr>
          <w:p w:rsidR="00B71D1E" w:rsidRPr="00B71D1E" w:rsidRDefault="00B71D1E" w:rsidP="00B71D1E">
            <w:pPr>
              <w:spacing w:after="0" w:line="216" w:lineRule="auto"/>
              <w:jc w:val="center"/>
              <w:rPr>
                <w:rFonts w:eastAsia="Times New Roman"/>
                <w:sz w:val="28"/>
                <w:szCs w:val="28"/>
              </w:rPr>
            </w:pPr>
          </w:p>
        </w:tc>
        <w:tc>
          <w:tcPr>
            <w:tcW w:w="2873" w:type="dxa"/>
          </w:tcPr>
          <w:p w:rsidR="00B71D1E" w:rsidRPr="00B71D1E" w:rsidRDefault="00B71D1E" w:rsidP="00B71D1E">
            <w:pPr>
              <w:spacing w:after="0" w:line="216" w:lineRule="auto"/>
              <w:jc w:val="center"/>
              <w:rPr>
                <w:rFonts w:eastAsia="Times New Roman"/>
                <w:sz w:val="28"/>
                <w:szCs w:val="28"/>
              </w:rPr>
            </w:pPr>
          </w:p>
        </w:tc>
        <w:tc>
          <w:tcPr>
            <w:tcW w:w="1985" w:type="dxa"/>
          </w:tcPr>
          <w:p w:rsidR="00B71D1E" w:rsidRPr="00B71D1E" w:rsidRDefault="00B71D1E" w:rsidP="00B71D1E">
            <w:pPr>
              <w:spacing w:after="0" w:line="216" w:lineRule="auto"/>
              <w:jc w:val="center"/>
              <w:rPr>
                <w:rFonts w:eastAsia="Times New Roman"/>
                <w:sz w:val="28"/>
                <w:szCs w:val="28"/>
              </w:rPr>
            </w:pPr>
          </w:p>
        </w:tc>
        <w:tc>
          <w:tcPr>
            <w:tcW w:w="1559" w:type="dxa"/>
          </w:tcPr>
          <w:p w:rsidR="00B71D1E" w:rsidRPr="00B71D1E" w:rsidRDefault="00B71D1E" w:rsidP="00B71D1E">
            <w:pPr>
              <w:spacing w:after="0" w:line="216" w:lineRule="auto"/>
              <w:jc w:val="center"/>
              <w:rPr>
                <w:rFonts w:eastAsia="Times New Roman"/>
                <w:sz w:val="28"/>
                <w:szCs w:val="28"/>
              </w:rPr>
            </w:pPr>
          </w:p>
        </w:tc>
      </w:tr>
    </w:tbl>
    <w:p w:rsidR="00B71D1E" w:rsidRPr="00B71D1E" w:rsidRDefault="00B71D1E" w:rsidP="00B71D1E">
      <w:pPr>
        <w:spacing w:after="0" w:line="216" w:lineRule="auto"/>
        <w:jc w:val="both"/>
        <w:rPr>
          <w:rFonts w:eastAsia="Times New Roman"/>
          <w:b/>
          <w:sz w:val="28"/>
          <w:szCs w:val="28"/>
        </w:rPr>
      </w:pPr>
    </w:p>
    <w:p w:rsidR="00B71D1E" w:rsidRPr="00B71D1E" w:rsidRDefault="00B71D1E" w:rsidP="00B71D1E">
      <w:pPr>
        <w:spacing w:after="0" w:line="216" w:lineRule="auto"/>
        <w:jc w:val="right"/>
        <w:rPr>
          <w:rFonts w:eastAsia="Times New Roman"/>
          <w:caps/>
          <w:sz w:val="28"/>
          <w:szCs w:val="28"/>
        </w:rPr>
      </w:pPr>
    </w:p>
    <w:p w:rsidR="00B71D1E" w:rsidRPr="00B71D1E" w:rsidRDefault="00B71D1E" w:rsidP="00B71D1E">
      <w:pPr>
        <w:spacing w:after="0" w:line="216" w:lineRule="auto"/>
        <w:jc w:val="right"/>
        <w:rPr>
          <w:rFonts w:eastAsia="Times New Roman"/>
          <w:caps/>
          <w:sz w:val="28"/>
          <w:szCs w:val="28"/>
        </w:rPr>
      </w:pPr>
    </w:p>
    <w:p w:rsidR="00B71D1E" w:rsidRPr="00B71D1E" w:rsidRDefault="00B71D1E" w:rsidP="00B71D1E">
      <w:pPr>
        <w:spacing w:after="0" w:line="216" w:lineRule="auto"/>
        <w:jc w:val="right"/>
        <w:rPr>
          <w:rFonts w:eastAsia="Times New Roman"/>
          <w:caps/>
          <w:sz w:val="28"/>
          <w:szCs w:val="28"/>
        </w:rPr>
      </w:pPr>
    </w:p>
    <w:p w:rsidR="00B71D1E" w:rsidRPr="00B71D1E" w:rsidRDefault="00B71D1E" w:rsidP="00B71D1E">
      <w:pPr>
        <w:spacing w:after="0" w:line="216" w:lineRule="auto"/>
        <w:jc w:val="both"/>
        <w:rPr>
          <w:rFonts w:eastAsia="Times New Roman"/>
          <w:b/>
          <w:sz w:val="28"/>
          <w:szCs w:val="28"/>
        </w:rPr>
      </w:pPr>
    </w:p>
    <w:p w:rsidR="00B71D1E" w:rsidRPr="00B71D1E" w:rsidRDefault="00B71D1E" w:rsidP="00B71D1E">
      <w:pPr>
        <w:spacing w:after="0" w:line="232" w:lineRule="auto"/>
        <w:jc w:val="right"/>
        <w:rPr>
          <w:rFonts w:eastAsia="Times New Roman"/>
          <w:caps/>
          <w:sz w:val="28"/>
          <w:szCs w:val="28"/>
        </w:rPr>
      </w:pPr>
      <w:r w:rsidRPr="00B71D1E">
        <w:rPr>
          <w:rFonts w:eastAsia="Times New Roman"/>
          <w:caps/>
          <w:sz w:val="28"/>
          <w:szCs w:val="28"/>
        </w:rPr>
        <w:t xml:space="preserve">Приложение </w:t>
      </w:r>
    </w:p>
    <w:p w:rsidR="00B71D1E" w:rsidRPr="00B71D1E" w:rsidRDefault="00B71D1E" w:rsidP="00B71D1E">
      <w:pPr>
        <w:spacing w:after="0" w:line="232" w:lineRule="auto"/>
        <w:jc w:val="center"/>
        <w:rPr>
          <w:rFonts w:eastAsia="Times New Roman"/>
          <w:b/>
          <w:sz w:val="28"/>
          <w:szCs w:val="28"/>
        </w:rPr>
      </w:pPr>
      <w:r w:rsidRPr="00B71D1E">
        <w:rPr>
          <w:rFonts w:eastAsia="Times New Roman"/>
          <w:b/>
          <w:sz w:val="28"/>
          <w:szCs w:val="28"/>
        </w:rPr>
        <w:t xml:space="preserve">Состав комиссии по поступлению и выбытию имущества учреждения </w:t>
      </w:r>
    </w:p>
    <w:p w:rsidR="00B71D1E" w:rsidRPr="00B71D1E" w:rsidRDefault="00B71D1E" w:rsidP="00B71D1E">
      <w:pPr>
        <w:spacing w:after="0" w:line="232" w:lineRule="auto"/>
        <w:jc w:val="both"/>
        <w:rPr>
          <w:rFonts w:eastAsia="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4239"/>
        <w:gridCol w:w="2905"/>
      </w:tblGrid>
      <w:tr w:rsidR="00B71D1E" w:rsidRPr="00B71D1E" w:rsidTr="00135D87">
        <w:tc>
          <w:tcPr>
            <w:tcW w:w="1965" w:type="dxa"/>
            <w:tcBorders>
              <w:top w:val="single" w:sz="4" w:space="0" w:color="auto"/>
              <w:left w:val="single" w:sz="4" w:space="0" w:color="auto"/>
              <w:bottom w:val="single" w:sz="4" w:space="0" w:color="auto"/>
              <w:right w:val="single" w:sz="4" w:space="0" w:color="auto"/>
            </w:tcBorders>
            <w:hideMark/>
          </w:tcPr>
          <w:p w:rsidR="00B71D1E" w:rsidRPr="00B71D1E" w:rsidRDefault="00B71D1E" w:rsidP="00B71D1E">
            <w:pPr>
              <w:spacing w:after="0" w:line="232" w:lineRule="auto"/>
              <w:jc w:val="center"/>
              <w:rPr>
                <w:rFonts w:eastAsia="Times New Roman"/>
                <w:sz w:val="28"/>
                <w:szCs w:val="28"/>
              </w:rPr>
            </w:pPr>
            <w:r w:rsidRPr="00B71D1E">
              <w:rPr>
                <w:rFonts w:eastAsia="Times New Roman"/>
                <w:sz w:val="28"/>
                <w:szCs w:val="28"/>
              </w:rPr>
              <w:t>№№  п/п</w:t>
            </w:r>
          </w:p>
        </w:tc>
        <w:tc>
          <w:tcPr>
            <w:tcW w:w="4239" w:type="dxa"/>
            <w:tcBorders>
              <w:top w:val="single" w:sz="4" w:space="0" w:color="auto"/>
              <w:left w:val="single" w:sz="4" w:space="0" w:color="auto"/>
              <w:bottom w:val="single" w:sz="4" w:space="0" w:color="auto"/>
              <w:right w:val="single" w:sz="4" w:space="0" w:color="auto"/>
            </w:tcBorders>
            <w:hideMark/>
          </w:tcPr>
          <w:p w:rsidR="00B71D1E" w:rsidRPr="00B71D1E" w:rsidRDefault="00B71D1E" w:rsidP="00B71D1E">
            <w:pPr>
              <w:spacing w:after="0" w:line="232" w:lineRule="auto"/>
              <w:jc w:val="center"/>
              <w:rPr>
                <w:rFonts w:eastAsia="Times New Roman"/>
                <w:sz w:val="28"/>
                <w:szCs w:val="28"/>
              </w:rPr>
            </w:pPr>
            <w:r w:rsidRPr="00B71D1E">
              <w:rPr>
                <w:rFonts w:eastAsia="Times New Roman"/>
                <w:sz w:val="28"/>
                <w:szCs w:val="28"/>
              </w:rPr>
              <w:t>Занимаемая должность</w:t>
            </w:r>
          </w:p>
        </w:tc>
        <w:tc>
          <w:tcPr>
            <w:tcW w:w="2905" w:type="dxa"/>
            <w:tcBorders>
              <w:top w:val="single" w:sz="4" w:space="0" w:color="auto"/>
              <w:left w:val="single" w:sz="4" w:space="0" w:color="auto"/>
              <w:bottom w:val="single" w:sz="4" w:space="0" w:color="auto"/>
              <w:right w:val="single" w:sz="4" w:space="0" w:color="auto"/>
            </w:tcBorders>
            <w:hideMark/>
          </w:tcPr>
          <w:p w:rsidR="00B71D1E" w:rsidRPr="00B71D1E" w:rsidRDefault="00B71D1E" w:rsidP="00B71D1E">
            <w:pPr>
              <w:spacing w:after="0" w:line="232" w:lineRule="auto"/>
              <w:jc w:val="center"/>
              <w:rPr>
                <w:rFonts w:eastAsia="Times New Roman"/>
                <w:sz w:val="28"/>
                <w:szCs w:val="28"/>
              </w:rPr>
            </w:pPr>
            <w:r w:rsidRPr="00B71D1E">
              <w:rPr>
                <w:rFonts w:eastAsia="Times New Roman"/>
                <w:sz w:val="28"/>
                <w:szCs w:val="28"/>
              </w:rPr>
              <w:t>Ф.И.О.</w:t>
            </w:r>
          </w:p>
          <w:p w:rsidR="00B71D1E" w:rsidRPr="00B71D1E" w:rsidRDefault="00B71D1E" w:rsidP="00B71D1E">
            <w:pPr>
              <w:spacing w:after="0" w:line="232" w:lineRule="auto"/>
              <w:jc w:val="center"/>
              <w:rPr>
                <w:rFonts w:eastAsia="Times New Roman"/>
                <w:sz w:val="28"/>
                <w:szCs w:val="28"/>
              </w:rPr>
            </w:pPr>
            <w:r w:rsidRPr="00B71D1E">
              <w:rPr>
                <w:rFonts w:eastAsia="Times New Roman"/>
                <w:sz w:val="28"/>
                <w:szCs w:val="28"/>
              </w:rPr>
              <w:t>(графа по желанию)</w:t>
            </w:r>
          </w:p>
        </w:tc>
      </w:tr>
      <w:tr w:rsidR="00B71D1E" w:rsidRPr="00B71D1E" w:rsidTr="00135D87">
        <w:tc>
          <w:tcPr>
            <w:tcW w:w="1965" w:type="dxa"/>
            <w:tcBorders>
              <w:top w:val="single" w:sz="4" w:space="0" w:color="auto"/>
              <w:left w:val="single" w:sz="4" w:space="0" w:color="auto"/>
              <w:bottom w:val="single" w:sz="4" w:space="0" w:color="auto"/>
              <w:right w:val="single" w:sz="4" w:space="0" w:color="auto"/>
            </w:tcBorders>
            <w:hideMark/>
          </w:tcPr>
          <w:p w:rsidR="00B71D1E" w:rsidRPr="00B71D1E" w:rsidRDefault="00B71D1E" w:rsidP="00B71D1E">
            <w:pPr>
              <w:spacing w:after="0" w:line="232" w:lineRule="auto"/>
              <w:jc w:val="center"/>
              <w:rPr>
                <w:rFonts w:eastAsia="Times New Roman"/>
                <w:sz w:val="28"/>
                <w:szCs w:val="28"/>
              </w:rPr>
            </w:pPr>
            <w:r w:rsidRPr="00B71D1E">
              <w:rPr>
                <w:rFonts w:eastAsia="Times New Roman"/>
                <w:sz w:val="28"/>
                <w:szCs w:val="28"/>
              </w:rPr>
              <w:t>1</w:t>
            </w:r>
          </w:p>
        </w:tc>
        <w:tc>
          <w:tcPr>
            <w:tcW w:w="4239" w:type="dxa"/>
            <w:tcBorders>
              <w:top w:val="single" w:sz="4" w:space="0" w:color="auto"/>
              <w:left w:val="single" w:sz="4" w:space="0" w:color="auto"/>
              <w:bottom w:val="single" w:sz="4" w:space="0" w:color="auto"/>
              <w:right w:val="single" w:sz="4" w:space="0" w:color="auto"/>
            </w:tcBorders>
            <w:hideMark/>
          </w:tcPr>
          <w:p w:rsidR="00B71D1E" w:rsidRPr="00B71D1E" w:rsidRDefault="00B71D1E" w:rsidP="00B71D1E">
            <w:pPr>
              <w:spacing w:after="0" w:line="232" w:lineRule="auto"/>
              <w:jc w:val="center"/>
              <w:rPr>
                <w:rFonts w:eastAsia="Times New Roman"/>
                <w:sz w:val="28"/>
                <w:szCs w:val="28"/>
              </w:rPr>
            </w:pPr>
            <w:r w:rsidRPr="00B71D1E">
              <w:rPr>
                <w:rFonts w:eastAsia="Times New Roman"/>
                <w:sz w:val="28"/>
                <w:szCs w:val="28"/>
              </w:rPr>
              <w:t>2</w:t>
            </w:r>
          </w:p>
        </w:tc>
        <w:tc>
          <w:tcPr>
            <w:tcW w:w="2905" w:type="dxa"/>
            <w:tcBorders>
              <w:top w:val="single" w:sz="4" w:space="0" w:color="auto"/>
              <w:left w:val="single" w:sz="4" w:space="0" w:color="auto"/>
              <w:bottom w:val="single" w:sz="4" w:space="0" w:color="auto"/>
              <w:right w:val="single" w:sz="4" w:space="0" w:color="auto"/>
            </w:tcBorders>
            <w:hideMark/>
          </w:tcPr>
          <w:p w:rsidR="00B71D1E" w:rsidRPr="00B71D1E" w:rsidRDefault="00B71D1E" w:rsidP="00B71D1E">
            <w:pPr>
              <w:spacing w:after="0" w:line="232" w:lineRule="auto"/>
              <w:jc w:val="center"/>
              <w:rPr>
                <w:rFonts w:eastAsia="Times New Roman"/>
                <w:sz w:val="28"/>
                <w:szCs w:val="28"/>
              </w:rPr>
            </w:pPr>
            <w:r w:rsidRPr="00B71D1E">
              <w:rPr>
                <w:rFonts w:eastAsia="Times New Roman"/>
                <w:sz w:val="28"/>
                <w:szCs w:val="28"/>
              </w:rPr>
              <w:t>3</w:t>
            </w:r>
          </w:p>
        </w:tc>
      </w:tr>
      <w:tr w:rsidR="00B71D1E" w:rsidRPr="00B71D1E" w:rsidTr="00135D87">
        <w:tc>
          <w:tcPr>
            <w:tcW w:w="1965"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spacing w:after="0" w:line="232" w:lineRule="auto"/>
              <w:jc w:val="center"/>
              <w:rPr>
                <w:rFonts w:eastAsia="Times New Roman"/>
                <w:sz w:val="28"/>
                <w:szCs w:val="28"/>
              </w:rPr>
            </w:pPr>
          </w:p>
        </w:tc>
        <w:tc>
          <w:tcPr>
            <w:tcW w:w="4239"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spacing w:after="0" w:line="232" w:lineRule="auto"/>
              <w:jc w:val="center"/>
              <w:rPr>
                <w:rFonts w:eastAsia="Times New Roman"/>
                <w:sz w:val="28"/>
                <w:szCs w:val="28"/>
              </w:rPr>
            </w:pPr>
          </w:p>
        </w:tc>
        <w:tc>
          <w:tcPr>
            <w:tcW w:w="2905"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spacing w:after="0" w:line="232" w:lineRule="auto"/>
              <w:jc w:val="center"/>
              <w:rPr>
                <w:rFonts w:eastAsia="Times New Roman"/>
                <w:sz w:val="28"/>
                <w:szCs w:val="28"/>
              </w:rPr>
            </w:pPr>
          </w:p>
        </w:tc>
      </w:tr>
    </w:tbl>
    <w:p w:rsidR="00B71D1E" w:rsidRPr="00B71D1E" w:rsidRDefault="00B71D1E" w:rsidP="00B71D1E">
      <w:pPr>
        <w:spacing w:after="0" w:line="240" w:lineRule="auto"/>
        <w:rPr>
          <w:rFonts w:eastAsia="Times New Roman"/>
          <w:sz w:val="28"/>
          <w:szCs w:val="28"/>
        </w:rPr>
      </w:pPr>
    </w:p>
    <w:p w:rsidR="00B71D1E" w:rsidRPr="00B71D1E" w:rsidRDefault="00B71D1E" w:rsidP="00B71D1E">
      <w:pPr>
        <w:spacing w:after="0" w:line="232" w:lineRule="auto"/>
        <w:jc w:val="right"/>
        <w:rPr>
          <w:rFonts w:eastAsia="Times New Roman"/>
          <w:caps/>
          <w:sz w:val="28"/>
          <w:szCs w:val="28"/>
        </w:rPr>
      </w:pPr>
      <w:r w:rsidRPr="00B71D1E">
        <w:rPr>
          <w:rFonts w:eastAsia="Times New Roman"/>
          <w:caps/>
          <w:sz w:val="28"/>
          <w:szCs w:val="28"/>
        </w:rPr>
        <w:t xml:space="preserve">Приложение </w:t>
      </w:r>
    </w:p>
    <w:p w:rsidR="00B71D1E" w:rsidRPr="00B71D1E" w:rsidRDefault="00B71D1E" w:rsidP="00B71D1E">
      <w:pPr>
        <w:spacing w:after="0" w:line="232" w:lineRule="auto"/>
        <w:jc w:val="center"/>
        <w:rPr>
          <w:rFonts w:eastAsia="Times New Roman"/>
          <w:b/>
          <w:sz w:val="28"/>
          <w:szCs w:val="28"/>
        </w:rPr>
      </w:pPr>
      <w:r w:rsidRPr="00B71D1E">
        <w:rPr>
          <w:rFonts w:eastAsia="Times New Roman"/>
          <w:b/>
          <w:sz w:val="28"/>
          <w:szCs w:val="28"/>
        </w:rPr>
        <w:t xml:space="preserve">Состав комиссии по внезапной проверке кассы </w:t>
      </w:r>
    </w:p>
    <w:p w:rsidR="00B71D1E" w:rsidRPr="00B71D1E" w:rsidRDefault="00B71D1E" w:rsidP="00B71D1E">
      <w:pPr>
        <w:spacing w:after="0" w:line="232" w:lineRule="auto"/>
        <w:jc w:val="both"/>
        <w:rPr>
          <w:rFonts w:eastAsia="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4239"/>
        <w:gridCol w:w="2905"/>
      </w:tblGrid>
      <w:tr w:rsidR="00B71D1E" w:rsidRPr="00B71D1E" w:rsidTr="00135D87">
        <w:tc>
          <w:tcPr>
            <w:tcW w:w="1965" w:type="dxa"/>
            <w:tcBorders>
              <w:top w:val="single" w:sz="4" w:space="0" w:color="auto"/>
              <w:left w:val="single" w:sz="4" w:space="0" w:color="auto"/>
              <w:bottom w:val="single" w:sz="4" w:space="0" w:color="auto"/>
              <w:right w:val="single" w:sz="4" w:space="0" w:color="auto"/>
            </w:tcBorders>
            <w:hideMark/>
          </w:tcPr>
          <w:p w:rsidR="00B71D1E" w:rsidRPr="00B71D1E" w:rsidRDefault="00B71D1E" w:rsidP="00B71D1E">
            <w:pPr>
              <w:spacing w:after="0" w:line="232" w:lineRule="auto"/>
              <w:jc w:val="center"/>
              <w:rPr>
                <w:rFonts w:eastAsia="Times New Roman"/>
                <w:sz w:val="28"/>
                <w:szCs w:val="28"/>
              </w:rPr>
            </w:pPr>
            <w:r w:rsidRPr="00B71D1E">
              <w:rPr>
                <w:rFonts w:eastAsia="Times New Roman"/>
                <w:sz w:val="28"/>
                <w:szCs w:val="28"/>
              </w:rPr>
              <w:t>№№  п/п</w:t>
            </w:r>
          </w:p>
        </w:tc>
        <w:tc>
          <w:tcPr>
            <w:tcW w:w="4239" w:type="dxa"/>
            <w:tcBorders>
              <w:top w:val="single" w:sz="4" w:space="0" w:color="auto"/>
              <w:left w:val="single" w:sz="4" w:space="0" w:color="auto"/>
              <w:bottom w:val="single" w:sz="4" w:space="0" w:color="auto"/>
              <w:right w:val="single" w:sz="4" w:space="0" w:color="auto"/>
            </w:tcBorders>
            <w:hideMark/>
          </w:tcPr>
          <w:p w:rsidR="00B71D1E" w:rsidRPr="00B71D1E" w:rsidRDefault="00B71D1E" w:rsidP="00B71D1E">
            <w:pPr>
              <w:spacing w:after="0" w:line="232" w:lineRule="auto"/>
              <w:jc w:val="center"/>
              <w:rPr>
                <w:rFonts w:eastAsia="Times New Roman"/>
                <w:sz w:val="28"/>
                <w:szCs w:val="28"/>
              </w:rPr>
            </w:pPr>
            <w:r w:rsidRPr="00B71D1E">
              <w:rPr>
                <w:rFonts w:eastAsia="Times New Roman"/>
                <w:sz w:val="28"/>
                <w:szCs w:val="28"/>
              </w:rPr>
              <w:t>Занимаемая должность</w:t>
            </w:r>
          </w:p>
        </w:tc>
        <w:tc>
          <w:tcPr>
            <w:tcW w:w="2905" w:type="dxa"/>
            <w:tcBorders>
              <w:top w:val="single" w:sz="4" w:space="0" w:color="auto"/>
              <w:left w:val="single" w:sz="4" w:space="0" w:color="auto"/>
              <w:bottom w:val="single" w:sz="4" w:space="0" w:color="auto"/>
              <w:right w:val="single" w:sz="4" w:space="0" w:color="auto"/>
            </w:tcBorders>
            <w:hideMark/>
          </w:tcPr>
          <w:p w:rsidR="00B71D1E" w:rsidRPr="00B71D1E" w:rsidRDefault="00B71D1E" w:rsidP="00B71D1E">
            <w:pPr>
              <w:spacing w:after="0" w:line="232" w:lineRule="auto"/>
              <w:jc w:val="center"/>
              <w:rPr>
                <w:rFonts w:eastAsia="Times New Roman"/>
                <w:sz w:val="28"/>
                <w:szCs w:val="28"/>
              </w:rPr>
            </w:pPr>
            <w:r w:rsidRPr="00B71D1E">
              <w:rPr>
                <w:rFonts w:eastAsia="Times New Roman"/>
                <w:sz w:val="28"/>
                <w:szCs w:val="28"/>
              </w:rPr>
              <w:t>Ф.И.О.</w:t>
            </w:r>
          </w:p>
          <w:p w:rsidR="00B71D1E" w:rsidRPr="00B71D1E" w:rsidRDefault="00B71D1E" w:rsidP="00B71D1E">
            <w:pPr>
              <w:spacing w:after="0" w:line="232" w:lineRule="auto"/>
              <w:jc w:val="center"/>
              <w:rPr>
                <w:rFonts w:eastAsia="Times New Roman"/>
                <w:sz w:val="28"/>
                <w:szCs w:val="28"/>
              </w:rPr>
            </w:pPr>
            <w:r w:rsidRPr="00B71D1E">
              <w:rPr>
                <w:rFonts w:eastAsia="Times New Roman"/>
                <w:sz w:val="28"/>
                <w:szCs w:val="28"/>
              </w:rPr>
              <w:t>(графа по желанию)</w:t>
            </w:r>
          </w:p>
        </w:tc>
      </w:tr>
      <w:tr w:rsidR="00B71D1E" w:rsidRPr="00B71D1E" w:rsidTr="00135D87">
        <w:tc>
          <w:tcPr>
            <w:tcW w:w="1965" w:type="dxa"/>
            <w:tcBorders>
              <w:top w:val="single" w:sz="4" w:space="0" w:color="auto"/>
              <w:left w:val="single" w:sz="4" w:space="0" w:color="auto"/>
              <w:bottom w:val="single" w:sz="4" w:space="0" w:color="auto"/>
              <w:right w:val="single" w:sz="4" w:space="0" w:color="auto"/>
            </w:tcBorders>
            <w:hideMark/>
          </w:tcPr>
          <w:p w:rsidR="00B71D1E" w:rsidRPr="00B71D1E" w:rsidRDefault="00B71D1E" w:rsidP="00B71D1E">
            <w:pPr>
              <w:spacing w:after="0" w:line="232" w:lineRule="auto"/>
              <w:jc w:val="center"/>
              <w:rPr>
                <w:rFonts w:eastAsia="Times New Roman"/>
                <w:sz w:val="28"/>
                <w:szCs w:val="28"/>
              </w:rPr>
            </w:pPr>
            <w:r w:rsidRPr="00B71D1E">
              <w:rPr>
                <w:rFonts w:eastAsia="Times New Roman"/>
                <w:sz w:val="28"/>
                <w:szCs w:val="28"/>
              </w:rPr>
              <w:t>1</w:t>
            </w:r>
          </w:p>
        </w:tc>
        <w:tc>
          <w:tcPr>
            <w:tcW w:w="4239" w:type="dxa"/>
            <w:tcBorders>
              <w:top w:val="single" w:sz="4" w:space="0" w:color="auto"/>
              <w:left w:val="single" w:sz="4" w:space="0" w:color="auto"/>
              <w:bottom w:val="single" w:sz="4" w:space="0" w:color="auto"/>
              <w:right w:val="single" w:sz="4" w:space="0" w:color="auto"/>
            </w:tcBorders>
            <w:hideMark/>
          </w:tcPr>
          <w:p w:rsidR="00B71D1E" w:rsidRPr="00B71D1E" w:rsidRDefault="00B71D1E" w:rsidP="00B71D1E">
            <w:pPr>
              <w:spacing w:after="0" w:line="232" w:lineRule="auto"/>
              <w:jc w:val="center"/>
              <w:rPr>
                <w:rFonts w:eastAsia="Times New Roman"/>
                <w:sz w:val="28"/>
                <w:szCs w:val="28"/>
              </w:rPr>
            </w:pPr>
            <w:r w:rsidRPr="00B71D1E">
              <w:rPr>
                <w:rFonts w:eastAsia="Times New Roman"/>
                <w:sz w:val="28"/>
                <w:szCs w:val="28"/>
              </w:rPr>
              <w:t>2</w:t>
            </w:r>
          </w:p>
        </w:tc>
        <w:tc>
          <w:tcPr>
            <w:tcW w:w="2905" w:type="dxa"/>
            <w:tcBorders>
              <w:top w:val="single" w:sz="4" w:space="0" w:color="auto"/>
              <w:left w:val="single" w:sz="4" w:space="0" w:color="auto"/>
              <w:bottom w:val="single" w:sz="4" w:space="0" w:color="auto"/>
              <w:right w:val="single" w:sz="4" w:space="0" w:color="auto"/>
            </w:tcBorders>
            <w:hideMark/>
          </w:tcPr>
          <w:p w:rsidR="00B71D1E" w:rsidRPr="00B71D1E" w:rsidRDefault="00B71D1E" w:rsidP="00B71D1E">
            <w:pPr>
              <w:spacing w:after="0" w:line="232" w:lineRule="auto"/>
              <w:jc w:val="center"/>
              <w:rPr>
                <w:rFonts w:eastAsia="Times New Roman"/>
                <w:sz w:val="28"/>
                <w:szCs w:val="28"/>
              </w:rPr>
            </w:pPr>
            <w:r w:rsidRPr="00B71D1E">
              <w:rPr>
                <w:rFonts w:eastAsia="Times New Roman"/>
                <w:sz w:val="28"/>
                <w:szCs w:val="28"/>
              </w:rPr>
              <w:t>3</w:t>
            </w:r>
          </w:p>
        </w:tc>
      </w:tr>
      <w:tr w:rsidR="00B71D1E" w:rsidRPr="00B71D1E" w:rsidTr="00135D87">
        <w:tc>
          <w:tcPr>
            <w:tcW w:w="1965"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spacing w:after="0" w:line="232" w:lineRule="auto"/>
              <w:jc w:val="center"/>
              <w:rPr>
                <w:rFonts w:eastAsia="Times New Roman"/>
                <w:sz w:val="28"/>
                <w:szCs w:val="28"/>
              </w:rPr>
            </w:pPr>
          </w:p>
        </w:tc>
        <w:tc>
          <w:tcPr>
            <w:tcW w:w="4239"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spacing w:after="0" w:line="232" w:lineRule="auto"/>
              <w:jc w:val="center"/>
              <w:rPr>
                <w:rFonts w:eastAsia="Times New Roman"/>
                <w:sz w:val="28"/>
                <w:szCs w:val="28"/>
              </w:rPr>
            </w:pPr>
          </w:p>
        </w:tc>
        <w:tc>
          <w:tcPr>
            <w:tcW w:w="2905"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spacing w:after="0" w:line="232" w:lineRule="auto"/>
              <w:jc w:val="center"/>
              <w:rPr>
                <w:rFonts w:eastAsia="Times New Roman"/>
                <w:sz w:val="28"/>
                <w:szCs w:val="28"/>
              </w:rPr>
            </w:pPr>
          </w:p>
        </w:tc>
      </w:tr>
    </w:tbl>
    <w:p w:rsidR="00B71D1E" w:rsidRPr="00B71D1E" w:rsidRDefault="00B71D1E" w:rsidP="00B71D1E">
      <w:pPr>
        <w:spacing w:after="0" w:line="240" w:lineRule="auto"/>
        <w:rPr>
          <w:rFonts w:eastAsia="Times New Roman"/>
          <w:sz w:val="28"/>
          <w:szCs w:val="28"/>
        </w:rPr>
      </w:pPr>
    </w:p>
    <w:p w:rsidR="00B71D1E" w:rsidRPr="00B71D1E" w:rsidRDefault="00B71D1E" w:rsidP="00B71D1E">
      <w:pPr>
        <w:spacing w:after="0" w:line="232" w:lineRule="auto"/>
        <w:jc w:val="right"/>
        <w:rPr>
          <w:rFonts w:eastAsia="Times New Roman"/>
          <w:caps/>
          <w:sz w:val="28"/>
          <w:szCs w:val="28"/>
        </w:rPr>
      </w:pPr>
      <w:r w:rsidRPr="00B71D1E">
        <w:rPr>
          <w:rFonts w:eastAsia="Times New Roman"/>
          <w:caps/>
          <w:sz w:val="28"/>
          <w:szCs w:val="28"/>
        </w:rPr>
        <w:t xml:space="preserve">Приложение </w:t>
      </w:r>
    </w:p>
    <w:p w:rsidR="00B71D1E" w:rsidRPr="00B71D1E" w:rsidRDefault="00B71D1E" w:rsidP="00B71D1E">
      <w:pPr>
        <w:spacing w:after="0" w:line="232" w:lineRule="auto"/>
        <w:jc w:val="center"/>
        <w:rPr>
          <w:rFonts w:eastAsia="Times New Roman"/>
          <w:b/>
          <w:sz w:val="28"/>
          <w:szCs w:val="28"/>
        </w:rPr>
      </w:pPr>
      <w:r w:rsidRPr="00B71D1E">
        <w:rPr>
          <w:rFonts w:eastAsia="Times New Roman"/>
          <w:b/>
          <w:sz w:val="28"/>
          <w:szCs w:val="28"/>
        </w:rPr>
        <w:t xml:space="preserve">Состав комиссии для проведения инвентаризации </w:t>
      </w:r>
    </w:p>
    <w:p w:rsidR="00B71D1E" w:rsidRPr="00B71D1E" w:rsidRDefault="00B71D1E" w:rsidP="00B71D1E">
      <w:pPr>
        <w:spacing w:after="0" w:line="232" w:lineRule="auto"/>
        <w:jc w:val="both"/>
        <w:rPr>
          <w:rFonts w:eastAsia="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4239"/>
        <w:gridCol w:w="2905"/>
      </w:tblGrid>
      <w:tr w:rsidR="00B71D1E" w:rsidRPr="00B71D1E" w:rsidTr="00135D87">
        <w:tc>
          <w:tcPr>
            <w:tcW w:w="1965" w:type="dxa"/>
            <w:tcBorders>
              <w:top w:val="single" w:sz="4" w:space="0" w:color="auto"/>
              <w:left w:val="single" w:sz="4" w:space="0" w:color="auto"/>
              <w:bottom w:val="single" w:sz="4" w:space="0" w:color="auto"/>
              <w:right w:val="single" w:sz="4" w:space="0" w:color="auto"/>
            </w:tcBorders>
            <w:hideMark/>
          </w:tcPr>
          <w:p w:rsidR="00B71D1E" w:rsidRPr="00B71D1E" w:rsidRDefault="00B71D1E" w:rsidP="00B71D1E">
            <w:pPr>
              <w:spacing w:after="0" w:line="232" w:lineRule="auto"/>
              <w:jc w:val="center"/>
              <w:rPr>
                <w:rFonts w:eastAsia="Times New Roman"/>
                <w:sz w:val="28"/>
                <w:szCs w:val="28"/>
              </w:rPr>
            </w:pPr>
            <w:r w:rsidRPr="00B71D1E">
              <w:rPr>
                <w:rFonts w:eastAsia="Times New Roman"/>
                <w:sz w:val="28"/>
                <w:szCs w:val="28"/>
              </w:rPr>
              <w:t>№№  п/п</w:t>
            </w:r>
          </w:p>
        </w:tc>
        <w:tc>
          <w:tcPr>
            <w:tcW w:w="4239" w:type="dxa"/>
            <w:tcBorders>
              <w:top w:val="single" w:sz="4" w:space="0" w:color="auto"/>
              <w:left w:val="single" w:sz="4" w:space="0" w:color="auto"/>
              <w:bottom w:val="single" w:sz="4" w:space="0" w:color="auto"/>
              <w:right w:val="single" w:sz="4" w:space="0" w:color="auto"/>
            </w:tcBorders>
            <w:hideMark/>
          </w:tcPr>
          <w:p w:rsidR="00B71D1E" w:rsidRPr="00B71D1E" w:rsidRDefault="00B71D1E" w:rsidP="00B71D1E">
            <w:pPr>
              <w:spacing w:after="0" w:line="232" w:lineRule="auto"/>
              <w:jc w:val="center"/>
              <w:rPr>
                <w:rFonts w:eastAsia="Times New Roman"/>
                <w:sz w:val="28"/>
                <w:szCs w:val="28"/>
              </w:rPr>
            </w:pPr>
            <w:r w:rsidRPr="00B71D1E">
              <w:rPr>
                <w:rFonts w:eastAsia="Times New Roman"/>
                <w:sz w:val="28"/>
                <w:szCs w:val="28"/>
              </w:rPr>
              <w:t>Занимаемая должность</w:t>
            </w:r>
          </w:p>
        </w:tc>
        <w:tc>
          <w:tcPr>
            <w:tcW w:w="2905" w:type="dxa"/>
            <w:tcBorders>
              <w:top w:val="single" w:sz="4" w:space="0" w:color="auto"/>
              <w:left w:val="single" w:sz="4" w:space="0" w:color="auto"/>
              <w:bottom w:val="single" w:sz="4" w:space="0" w:color="auto"/>
              <w:right w:val="single" w:sz="4" w:space="0" w:color="auto"/>
            </w:tcBorders>
            <w:hideMark/>
          </w:tcPr>
          <w:p w:rsidR="00B71D1E" w:rsidRPr="00B71D1E" w:rsidRDefault="00B71D1E" w:rsidP="00B71D1E">
            <w:pPr>
              <w:spacing w:after="0" w:line="232" w:lineRule="auto"/>
              <w:jc w:val="center"/>
              <w:rPr>
                <w:rFonts w:eastAsia="Times New Roman"/>
                <w:sz w:val="28"/>
                <w:szCs w:val="28"/>
              </w:rPr>
            </w:pPr>
            <w:r w:rsidRPr="00B71D1E">
              <w:rPr>
                <w:rFonts w:eastAsia="Times New Roman"/>
                <w:sz w:val="28"/>
                <w:szCs w:val="28"/>
              </w:rPr>
              <w:t>Ф.И.О.</w:t>
            </w:r>
          </w:p>
          <w:p w:rsidR="00B71D1E" w:rsidRPr="00B71D1E" w:rsidRDefault="00B71D1E" w:rsidP="00B71D1E">
            <w:pPr>
              <w:spacing w:after="0" w:line="232" w:lineRule="auto"/>
              <w:jc w:val="center"/>
              <w:rPr>
                <w:rFonts w:eastAsia="Times New Roman"/>
                <w:sz w:val="28"/>
                <w:szCs w:val="28"/>
              </w:rPr>
            </w:pPr>
            <w:r w:rsidRPr="00B71D1E">
              <w:rPr>
                <w:rFonts w:eastAsia="Times New Roman"/>
                <w:sz w:val="28"/>
                <w:szCs w:val="28"/>
              </w:rPr>
              <w:t>(графа по желанию)</w:t>
            </w:r>
          </w:p>
        </w:tc>
      </w:tr>
      <w:tr w:rsidR="00B71D1E" w:rsidRPr="00B71D1E" w:rsidTr="00135D87">
        <w:tc>
          <w:tcPr>
            <w:tcW w:w="1965" w:type="dxa"/>
            <w:tcBorders>
              <w:top w:val="single" w:sz="4" w:space="0" w:color="auto"/>
              <w:left w:val="single" w:sz="4" w:space="0" w:color="auto"/>
              <w:bottom w:val="single" w:sz="4" w:space="0" w:color="auto"/>
              <w:right w:val="single" w:sz="4" w:space="0" w:color="auto"/>
            </w:tcBorders>
            <w:hideMark/>
          </w:tcPr>
          <w:p w:rsidR="00B71D1E" w:rsidRPr="00B71D1E" w:rsidRDefault="00B71D1E" w:rsidP="00B71D1E">
            <w:pPr>
              <w:spacing w:after="0" w:line="232" w:lineRule="auto"/>
              <w:jc w:val="center"/>
              <w:rPr>
                <w:rFonts w:eastAsia="Times New Roman"/>
                <w:sz w:val="28"/>
                <w:szCs w:val="28"/>
              </w:rPr>
            </w:pPr>
            <w:r w:rsidRPr="00B71D1E">
              <w:rPr>
                <w:rFonts w:eastAsia="Times New Roman"/>
                <w:sz w:val="28"/>
                <w:szCs w:val="28"/>
              </w:rPr>
              <w:t>1</w:t>
            </w:r>
          </w:p>
        </w:tc>
        <w:tc>
          <w:tcPr>
            <w:tcW w:w="4239" w:type="dxa"/>
            <w:tcBorders>
              <w:top w:val="single" w:sz="4" w:space="0" w:color="auto"/>
              <w:left w:val="single" w:sz="4" w:space="0" w:color="auto"/>
              <w:bottom w:val="single" w:sz="4" w:space="0" w:color="auto"/>
              <w:right w:val="single" w:sz="4" w:space="0" w:color="auto"/>
            </w:tcBorders>
            <w:hideMark/>
          </w:tcPr>
          <w:p w:rsidR="00B71D1E" w:rsidRPr="00B71D1E" w:rsidRDefault="00B71D1E" w:rsidP="00B71D1E">
            <w:pPr>
              <w:spacing w:after="0" w:line="232" w:lineRule="auto"/>
              <w:jc w:val="center"/>
              <w:rPr>
                <w:rFonts w:eastAsia="Times New Roman"/>
                <w:sz w:val="28"/>
                <w:szCs w:val="28"/>
              </w:rPr>
            </w:pPr>
            <w:r w:rsidRPr="00B71D1E">
              <w:rPr>
                <w:rFonts w:eastAsia="Times New Roman"/>
                <w:sz w:val="28"/>
                <w:szCs w:val="28"/>
              </w:rPr>
              <w:t>2</w:t>
            </w:r>
          </w:p>
        </w:tc>
        <w:tc>
          <w:tcPr>
            <w:tcW w:w="2905" w:type="dxa"/>
            <w:tcBorders>
              <w:top w:val="single" w:sz="4" w:space="0" w:color="auto"/>
              <w:left w:val="single" w:sz="4" w:space="0" w:color="auto"/>
              <w:bottom w:val="single" w:sz="4" w:space="0" w:color="auto"/>
              <w:right w:val="single" w:sz="4" w:space="0" w:color="auto"/>
            </w:tcBorders>
            <w:hideMark/>
          </w:tcPr>
          <w:p w:rsidR="00B71D1E" w:rsidRPr="00B71D1E" w:rsidRDefault="00B71D1E" w:rsidP="00B71D1E">
            <w:pPr>
              <w:spacing w:after="0" w:line="232" w:lineRule="auto"/>
              <w:jc w:val="center"/>
              <w:rPr>
                <w:rFonts w:eastAsia="Times New Roman"/>
                <w:sz w:val="28"/>
                <w:szCs w:val="28"/>
              </w:rPr>
            </w:pPr>
            <w:r w:rsidRPr="00B71D1E">
              <w:rPr>
                <w:rFonts w:eastAsia="Times New Roman"/>
                <w:sz w:val="28"/>
                <w:szCs w:val="28"/>
              </w:rPr>
              <w:t>3</w:t>
            </w:r>
          </w:p>
        </w:tc>
      </w:tr>
      <w:tr w:rsidR="00B71D1E" w:rsidRPr="00B71D1E" w:rsidTr="00135D87">
        <w:tc>
          <w:tcPr>
            <w:tcW w:w="1965"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spacing w:after="0" w:line="232" w:lineRule="auto"/>
              <w:jc w:val="center"/>
              <w:rPr>
                <w:rFonts w:eastAsia="Times New Roman"/>
                <w:sz w:val="28"/>
                <w:szCs w:val="28"/>
              </w:rPr>
            </w:pPr>
          </w:p>
        </w:tc>
        <w:tc>
          <w:tcPr>
            <w:tcW w:w="4239"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spacing w:after="0" w:line="232" w:lineRule="auto"/>
              <w:jc w:val="center"/>
              <w:rPr>
                <w:rFonts w:eastAsia="Times New Roman"/>
                <w:sz w:val="28"/>
                <w:szCs w:val="28"/>
              </w:rPr>
            </w:pPr>
          </w:p>
        </w:tc>
        <w:tc>
          <w:tcPr>
            <w:tcW w:w="2905"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spacing w:after="0" w:line="232" w:lineRule="auto"/>
              <w:jc w:val="center"/>
              <w:rPr>
                <w:rFonts w:eastAsia="Times New Roman"/>
                <w:sz w:val="28"/>
                <w:szCs w:val="28"/>
              </w:rPr>
            </w:pPr>
          </w:p>
        </w:tc>
      </w:tr>
    </w:tbl>
    <w:p w:rsidR="00B71D1E" w:rsidRPr="00B71D1E" w:rsidRDefault="00B71D1E" w:rsidP="00B71D1E">
      <w:pPr>
        <w:spacing w:after="0" w:line="240" w:lineRule="auto"/>
        <w:rPr>
          <w:rFonts w:eastAsia="Times New Roman"/>
        </w:rPr>
      </w:pPr>
    </w:p>
    <w:p w:rsidR="00B71D1E" w:rsidRPr="00B71D1E" w:rsidRDefault="00B71D1E" w:rsidP="00B71D1E">
      <w:pPr>
        <w:spacing w:after="0" w:line="232" w:lineRule="auto"/>
        <w:jc w:val="right"/>
        <w:rPr>
          <w:rFonts w:eastAsia="Times New Roman"/>
          <w:caps/>
          <w:sz w:val="28"/>
          <w:szCs w:val="28"/>
        </w:rPr>
      </w:pPr>
      <w:r w:rsidRPr="00B71D1E">
        <w:rPr>
          <w:rFonts w:eastAsia="Times New Roman"/>
          <w:caps/>
          <w:sz w:val="28"/>
          <w:szCs w:val="28"/>
        </w:rPr>
        <w:t xml:space="preserve">Приложение </w:t>
      </w:r>
    </w:p>
    <w:p w:rsidR="00B71D1E" w:rsidRPr="00B71D1E" w:rsidRDefault="00B71D1E" w:rsidP="00B71D1E">
      <w:pPr>
        <w:spacing w:after="0" w:line="232" w:lineRule="auto"/>
        <w:jc w:val="center"/>
        <w:rPr>
          <w:rFonts w:eastAsia="Times New Roman"/>
          <w:b/>
          <w:sz w:val="28"/>
          <w:szCs w:val="28"/>
        </w:rPr>
      </w:pPr>
      <w:r w:rsidRPr="00B71D1E">
        <w:rPr>
          <w:rFonts w:eastAsia="Times New Roman"/>
          <w:b/>
          <w:sz w:val="28"/>
          <w:szCs w:val="28"/>
        </w:rPr>
        <w:t>Список лиц, имеющих право подписи денежных документов</w:t>
      </w:r>
    </w:p>
    <w:p w:rsidR="00B71D1E" w:rsidRPr="00B71D1E" w:rsidRDefault="00B71D1E" w:rsidP="00B71D1E">
      <w:pPr>
        <w:spacing w:after="0" w:line="232" w:lineRule="auto"/>
        <w:jc w:val="both"/>
        <w:rPr>
          <w:rFonts w:eastAsia="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4239"/>
        <w:gridCol w:w="2905"/>
      </w:tblGrid>
      <w:tr w:rsidR="00B71D1E" w:rsidRPr="00B71D1E" w:rsidTr="00135D87">
        <w:tc>
          <w:tcPr>
            <w:tcW w:w="1965" w:type="dxa"/>
            <w:tcBorders>
              <w:top w:val="single" w:sz="4" w:space="0" w:color="auto"/>
              <w:left w:val="single" w:sz="4" w:space="0" w:color="auto"/>
              <w:bottom w:val="single" w:sz="4" w:space="0" w:color="auto"/>
              <w:right w:val="single" w:sz="4" w:space="0" w:color="auto"/>
            </w:tcBorders>
            <w:hideMark/>
          </w:tcPr>
          <w:p w:rsidR="00B71D1E" w:rsidRPr="00B71D1E" w:rsidRDefault="00B71D1E" w:rsidP="00B71D1E">
            <w:pPr>
              <w:spacing w:after="0" w:line="232" w:lineRule="auto"/>
              <w:jc w:val="center"/>
              <w:rPr>
                <w:rFonts w:eastAsia="Times New Roman"/>
                <w:sz w:val="28"/>
                <w:szCs w:val="28"/>
              </w:rPr>
            </w:pPr>
            <w:r w:rsidRPr="00B71D1E">
              <w:rPr>
                <w:rFonts w:eastAsia="Times New Roman"/>
                <w:sz w:val="28"/>
                <w:szCs w:val="28"/>
              </w:rPr>
              <w:t>№№  п/п</w:t>
            </w:r>
          </w:p>
        </w:tc>
        <w:tc>
          <w:tcPr>
            <w:tcW w:w="4239" w:type="dxa"/>
            <w:tcBorders>
              <w:top w:val="single" w:sz="4" w:space="0" w:color="auto"/>
              <w:left w:val="single" w:sz="4" w:space="0" w:color="auto"/>
              <w:bottom w:val="single" w:sz="4" w:space="0" w:color="auto"/>
              <w:right w:val="single" w:sz="4" w:space="0" w:color="auto"/>
            </w:tcBorders>
            <w:hideMark/>
          </w:tcPr>
          <w:p w:rsidR="00B71D1E" w:rsidRPr="00B71D1E" w:rsidRDefault="00B71D1E" w:rsidP="00B71D1E">
            <w:pPr>
              <w:spacing w:after="0" w:line="232" w:lineRule="auto"/>
              <w:jc w:val="center"/>
              <w:rPr>
                <w:rFonts w:eastAsia="Times New Roman"/>
                <w:sz w:val="28"/>
                <w:szCs w:val="28"/>
              </w:rPr>
            </w:pPr>
            <w:r w:rsidRPr="00B71D1E">
              <w:rPr>
                <w:rFonts w:eastAsia="Times New Roman"/>
                <w:sz w:val="28"/>
                <w:szCs w:val="28"/>
              </w:rPr>
              <w:t>Занимаемая должность</w:t>
            </w:r>
          </w:p>
        </w:tc>
        <w:tc>
          <w:tcPr>
            <w:tcW w:w="2905" w:type="dxa"/>
            <w:tcBorders>
              <w:top w:val="single" w:sz="4" w:space="0" w:color="auto"/>
              <w:left w:val="single" w:sz="4" w:space="0" w:color="auto"/>
              <w:bottom w:val="single" w:sz="4" w:space="0" w:color="auto"/>
              <w:right w:val="single" w:sz="4" w:space="0" w:color="auto"/>
            </w:tcBorders>
            <w:hideMark/>
          </w:tcPr>
          <w:p w:rsidR="00B71D1E" w:rsidRPr="00B71D1E" w:rsidRDefault="00B71D1E" w:rsidP="00B71D1E">
            <w:pPr>
              <w:spacing w:after="0" w:line="232" w:lineRule="auto"/>
              <w:jc w:val="center"/>
              <w:rPr>
                <w:rFonts w:eastAsia="Times New Roman"/>
                <w:sz w:val="28"/>
                <w:szCs w:val="28"/>
              </w:rPr>
            </w:pPr>
            <w:r w:rsidRPr="00B71D1E">
              <w:rPr>
                <w:rFonts w:eastAsia="Times New Roman"/>
                <w:sz w:val="28"/>
                <w:szCs w:val="28"/>
              </w:rPr>
              <w:t>Ф.И.О.</w:t>
            </w:r>
          </w:p>
        </w:tc>
      </w:tr>
      <w:tr w:rsidR="00B71D1E" w:rsidRPr="00B71D1E" w:rsidTr="00135D87">
        <w:tc>
          <w:tcPr>
            <w:tcW w:w="1965" w:type="dxa"/>
            <w:tcBorders>
              <w:top w:val="single" w:sz="4" w:space="0" w:color="auto"/>
              <w:left w:val="single" w:sz="4" w:space="0" w:color="auto"/>
              <w:bottom w:val="single" w:sz="4" w:space="0" w:color="auto"/>
              <w:right w:val="single" w:sz="4" w:space="0" w:color="auto"/>
            </w:tcBorders>
            <w:hideMark/>
          </w:tcPr>
          <w:p w:rsidR="00B71D1E" w:rsidRPr="00B71D1E" w:rsidRDefault="00B71D1E" w:rsidP="00B71D1E">
            <w:pPr>
              <w:spacing w:after="0" w:line="232" w:lineRule="auto"/>
              <w:jc w:val="center"/>
              <w:rPr>
                <w:rFonts w:eastAsia="Times New Roman"/>
                <w:sz w:val="28"/>
                <w:szCs w:val="28"/>
              </w:rPr>
            </w:pPr>
            <w:r w:rsidRPr="00B71D1E">
              <w:rPr>
                <w:rFonts w:eastAsia="Times New Roman"/>
                <w:sz w:val="28"/>
                <w:szCs w:val="28"/>
              </w:rPr>
              <w:t>1</w:t>
            </w:r>
          </w:p>
        </w:tc>
        <w:tc>
          <w:tcPr>
            <w:tcW w:w="4239" w:type="dxa"/>
            <w:tcBorders>
              <w:top w:val="single" w:sz="4" w:space="0" w:color="auto"/>
              <w:left w:val="single" w:sz="4" w:space="0" w:color="auto"/>
              <w:bottom w:val="single" w:sz="4" w:space="0" w:color="auto"/>
              <w:right w:val="single" w:sz="4" w:space="0" w:color="auto"/>
            </w:tcBorders>
            <w:hideMark/>
          </w:tcPr>
          <w:p w:rsidR="00B71D1E" w:rsidRPr="00B71D1E" w:rsidRDefault="00B71D1E" w:rsidP="00B71D1E">
            <w:pPr>
              <w:spacing w:after="0" w:line="232" w:lineRule="auto"/>
              <w:jc w:val="center"/>
              <w:rPr>
                <w:rFonts w:eastAsia="Times New Roman"/>
                <w:sz w:val="28"/>
                <w:szCs w:val="28"/>
              </w:rPr>
            </w:pPr>
            <w:r w:rsidRPr="00B71D1E">
              <w:rPr>
                <w:rFonts w:eastAsia="Times New Roman"/>
                <w:sz w:val="28"/>
                <w:szCs w:val="28"/>
              </w:rPr>
              <w:t>2</w:t>
            </w:r>
          </w:p>
        </w:tc>
        <w:tc>
          <w:tcPr>
            <w:tcW w:w="2905" w:type="dxa"/>
            <w:tcBorders>
              <w:top w:val="single" w:sz="4" w:space="0" w:color="auto"/>
              <w:left w:val="single" w:sz="4" w:space="0" w:color="auto"/>
              <w:bottom w:val="single" w:sz="4" w:space="0" w:color="auto"/>
              <w:right w:val="single" w:sz="4" w:space="0" w:color="auto"/>
            </w:tcBorders>
            <w:hideMark/>
          </w:tcPr>
          <w:p w:rsidR="00B71D1E" w:rsidRPr="00B71D1E" w:rsidRDefault="00B71D1E" w:rsidP="00B71D1E">
            <w:pPr>
              <w:spacing w:after="0" w:line="232" w:lineRule="auto"/>
              <w:jc w:val="center"/>
              <w:rPr>
                <w:rFonts w:eastAsia="Times New Roman"/>
                <w:sz w:val="28"/>
                <w:szCs w:val="28"/>
              </w:rPr>
            </w:pPr>
            <w:r w:rsidRPr="00B71D1E">
              <w:rPr>
                <w:rFonts w:eastAsia="Times New Roman"/>
                <w:sz w:val="28"/>
                <w:szCs w:val="28"/>
              </w:rPr>
              <w:t>3</w:t>
            </w:r>
          </w:p>
        </w:tc>
      </w:tr>
      <w:tr w:rsidR="00B71D1E" w:rsidRPr="00B71D1E" w:rsidTr="00135D87">
        <w:tc>
          <w:tcPr>
            <w:tcW w:w="1965"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spacing w:after="0" w:line="232" w:lineRule="auto"/>
              <w:jc w:val="center"/>
              <w:rPr>
                <w:rFonts w:eastAsia="Times New Roman"/>
                <w:sz w:val="28"/>
                <w:szCs w:val="28"/>
              </w:rPr>
            </w:pPr>
          </w:p>
        </w:tc>
        <w:tc>
          <w:tcPr>
            <w:tcW w:w="4239"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spacing w:after="0" w:line="232" w:lineRule="auto"/>
              <w:jc w:val="center"/>
              <w:rPr>
                <w:rFonts w:eastAsia="Times New Roman"/>
                <w:sz w:val="28"/>
                <w:szCs w:val="28"/>
              </w:rPr>
            </w:pPr>
          </w:p>
        </w:tc>
        <w:tc>
          <w:tcPr>
            <w:tcW w:w="2905" w:type="dxa"/>
            <w:tcBorders>
              <w:top w:val="single" w:sz="4" w:space="0" w:color="auto"/>
              <w:left w:val="single" w:sz="4" w:space="0" w:color="auto"/>
              <w:bottom w:val="single" w:sz="4" w:space="0" w:color="auto"/>
              <w:right w:val="single" w:sz="4" w:space="0" w:color="auto"/>
            </w:tcBorders>
          </w:tcPr>
          <w:p w:rsidR="00B71D1E" w:rsidRPr="00B71D1E" w:rsidRDefault="00B71D1E" w:rsidP="00B71D1E">
            <w:pPr>
              <w:spacing w:after="0" w:line="232" w:lineRule="auto"/>
              <w:jc w:val="center"/>
              <w:rPr>
                <w:rFonts w:eastAsia="Times New Roman"/>
                <w:sz w:val="28"/>
                <w:szCs w:val="28"/>
              </w:rPr>
            </w:pPr>
          </w:p>
        </w:tc>
      </w:tr>
    </w:tbl>
    <w:p w:rsidR="00B71D1E" w:rsidRPr="00B71D1E" w:rsidRDefault="00B71D1E" w:rsidP="00B71D1E">
      <w:pPr>
        <w:autoSpaceDE w:val="0"/>
        <w:autoSpaceDN w:val="0"/>
        <w:adjustRightInd w:val="0"/>
        <w:spacing w:after="0" w:line="240" w:lineRule="auto"/>
        <w:jc w:val="right"/>
        <w:rPr>
          <w:rFonts w:eastAsia="Times New Roman"/>
          <w:lang w:eastAsia="en-US"/>
        </w:rPr>
      </w:pPr>
      <w:r w:rsidRPr="00B71D1E">
        <w:rPr>
          <w:rFonts w:eastAsia="Times New Roman"/>
          <w:lang w:eastAsia="en-US"/>
        </w:rPr>
        <w:t xml:space="preserve">                             </w:t>
      </w:r>
    </w:p>
    <w:p w:rsidR="00B71D1E" w:rsidRPr="00B71D1E" w:rsidRDefault="00B71D1E" w:rsidP="00B71D1E">
      <w:pPr>
        <w:autoSpaceDE w:val="0"/>
        <w:autoSpaceDN w:val="0"/>
        <w:adjustRightInd w:val="0"/>
        <w:spacing w:after="0" w:line="240" w:lineRule="auto"/>
        <w:jc w:val="right"/>
        <w:rPr>
          <w:rFonts w:eastAsia="Times New Roman"/>
          <w:lang w:eastAsia="en-US"/>
        </w:rPr>
      </w:pPr>
    </w:p>
    <w:p w:rsidR="00B71D1E" w:rsidRPr="00B71D1E" w:rsidRDefault="00B71D1E" w:rsidP="00B71D1E">
      <w:pPr>
        <w:autoSpaceDE w:val="0"/>
        <w:autoSpaceDN w:val="0"/>
        <w:adjustRightInd w:val="0"/>
        <w:spacing w:after="0" w:line="240" w:lineRule="auto"/>
        <w:jc w:val="right"/>
        <w:rPr>
          <w:rFonts w:eastAsia="Times New Roman"/>
          <w:lang w:eastAsia="en-US"/>
        </w:rPr>
      </w:pPr>
    </w:p>
    <w:p w:rsidR="00B71D1E" w:rsidRPr="00B71D1E" w:rsidRDefault="00B71D1E" w:rsidP="00B71D1E">
      <w:pPr>
        <w:autoSpaceDE w:val="0"/>
        <w:autoSpaceDN w:val="0"/>
        <w:adjustRightInd w:val="0"/>
        <w:spacing w:after="0" w:line="240" w:lineRule="auto"/>
        <w:jc w:val="right"/>
        <w:rPr>
          <w:rFonts w:eastAsia="Times New Roman"/>
          <w:lang w:eastAsia="en-US"/>
        </w:rPr>
      </w:pPr>
    </w:p>
    <w:p w:rsidR="00B71D1E" w:rsidRPr="00B71D1E" w:rsidRDefault="00B71D1E" w:rsidP="00B71D1E">
      <w:pPr>
        <w:autoSpaceDE w:val="0"/>
        <w:autoSpaceDN w:val="0"/>
        <w:adjustRightInd w:val="0"/>
        <w:spacing w:after="0" w:line="240" w:lineRule="auto"/>
        <w:jc w:val="right"/>
        <w:rPr>
          <w:rFonts w:eastAsia="Times New Roman"/>
          <w:lang w:eastAsia="en-US"/>
        </w:rPr>
      </w:pPr>
    </w:p>
    <w:p w:rsidR="00B71D1E" w:rsidRPr="00B71D1E" w:rsidRDefault="00B71D1E" w:rsidP="00B71D1E">
      <w:pPr>
        <w:autoSpaceDE w:val="0"/>
        <w:autoSpaceDN w:val="0"/>
        <w:adjustRightInd w:val="0"/>
        <w:spacing w:after="0" w:line="240" w:lineRule="auto"/>
        <w:jc w:val="right"/>
        <w:rPr>
          <w:rFonts w:eastAsia="Times New Roman"/>
          <w:lang w:eastAsia="en-US"/>
        </w:rPr>
      </w:pPr>
    </w:p>
    <w:p w:rsidR="00B71D1E" w:rsidRPr="00B71D1E" w:rsidRDefault="00B71D1E" w:rsidP="00B71D1E">
      <w:pPr>
        <w:autoSpaceDE w:val="0"/>
        <w:autoSpaceDN w:val="0"/>
        <w:adjustRightInd w:val="0"/>
        <w:spacing w:after="0" w:line="240" w:lineRule="auto"/>
        <w:jc w:val="right"/>
        <w:rPr>
          <w:rFonts w:eastAsia="Times New Roman"/>
          <w:lang w:eastAsia="en-US"/>
        </w:rPr>
      </w:pPr>
    </w:p>
    <w:p w:rsidR="00B71D1E" w:rsidRPr="00B71D1E" w:rsidRDefault="00B71D1E" w:rsidP="00B71D1E">
      <w:pPr>
        <w:autoSpaceDE w:val="0"/>
        <w:autoSpaceDN w:val="0"/>
        <w:adjustRightInd w:val="0"/>
        <w:spacing w:after="0" w:line="240" w:lineRule="auto"/>
        <w:jc w:val="right"/>
        <w:rPr>
          <w:rFonts w:eastAsia="Times New Roman"/>
          <w:lang w:eastAsia="en-US"/>
        </w:rPr>
      </w:pPr>
    </w:p>
    <w:p w:rsidR="00B71D1E" w:rsidRPr="00B71D1E" w:rsidRDefault="00B71D1E" w:rsidP="00B71D1E">
      <w:pPr>
        <w:autoSpaceDE w:val="0"/>
        <w:autoSpaceDN w:val="0"/>
        <w:adjustRightInd w:val="0"/>
        <w:spacing w:after="0" w:line="240" w:lineRule="auto"/>
        <w:jc w:val="right"/>
        <w:rPr>
          <w:rFonts w:eastAsia="Times New Roman"/>
          <w:lang w:eastAsia="en-US"/>
        </w:rPr>
      </w:pPr>
    </w:p>
    <w:p w:rsidR="00B71D1E" w:rsidRPr="00B71D1E" w:rsidRDefault="00B71D1E" w:rsidP="00B71D1E">
      <w:pPr>
        <w:autoSpaceDE w:val="0"/>
        <w:autoSpaceDN w:val="0"/>
        <w:adjustRightInd w:val="0"/>
        <w:spacing w:after="0" w:line="240" w:lineRule="auto"/>
        <w:jc w:val="right"/>
        <w:rPr>
          <w:rFonts w:eastAsia="Times New Roman"/>
          <w:lang w:eastAsia="en-US"/>
        </w:rPr>
      </w:pPr>
    </w:p>
    <w:p w:rsidR="00B71D1E" w:rsidRPr="00B71D1E" w:rsidRDefault="00B71D1E" w:rsidP="00B71D1E">
      <w:pPr>
        <w:autoSpaceDE w:val="0"/>
        <w:autoSpaceDN w:val="0"/>
        <w:adjustRightInd w:val="0"/>
        <w:spacing w:after="0" w:line="240" w:lineRule="auto"/>
        <w:jc w:val="right"/>
        <w:rPr>
          <w:rFonts w:eastAsia="Times New Roman"/>
          <w:lang w:eastAsia="en-US"/>
        </w:rPr>
      </w:pPr>
    </w:p>
    <w:p w:rsidR="00B71D1E" w:rsidRPr="00B71D1E" w:rsidRDefault="00B71D1E" w:rsidP="00B71D1E">
      <w:pPr>
        <w:autoSpaceDE w:val="0"/>
        <w:autoSpaceDN w:val="0"/>
        <w:adjustRightInd w:val="0"/>
        <w:spacing w:after="0" w:line="240" w:lineRule="auto"/>
        <w:jc w:val="right"/>
        <w:rPr>
          <w:rFonts w:eastAsia="Times New Roman"/>
          <w:lang w:eastAsia="en-US"/>
        </w:rPr>
      </w:pPr>
    </w:p>
    <w:p w:rsidR="00B71D1E" w:rsidRPr="00B71D1E" w:rsidRDefault="00B71D1E" w:rsidP="00B71D1E">
      <w:pPr>
        <w:autoSpaceDE w:val="0"/>
        <w:autoSpaceDN w:val="0"/>
        <w:adjustRightInd w:val="0"/>
        <w:spacing w:after="0" w:line="240" w:lineRule="auto"/>
        <w:jc w:val="right"/>
        <w:rPr>
          <w:rFonts w:eastAsia="Times New Roman"/>
          <w:lang w:eastAsia="en-US"/>
        </w:rPr>
      </w:pPr>
    </w:p>
    <w:p w:rsidR="00B71D1E" w:rsidRPr="00B71D1E" w:rsidRDefault="00B71D1E" w:rsidP="00B71D1E">
      <w:pPr>
        <w:autoSpaceDE w:val="0"/>
        <w:autoSpaceDN w:val="0"/>
        <w:adjustRightInd w:val="0"/>
        <w:spacing w:after="0" w:line="240" w:lineRule="auto"/>
        <w:jc w:val="right"/>
        <w:rPr>
          <w:rFonts w:eastAsia="Times New Roman"/>
          <w:lang w:eastAsia="en-US"/>
        </w:rPr>
      </w:pPr>
    </w:p>
    <w:p w:rsidR="00B71D1E" w:rsidRPr="00B71D1E" w:rsidRDefault="00B71D1E" w:rsidP="00B71D1E">
      <w:pPr>
        <w:autoSpaceDE w:val="0"/>
        <w:autoSpaceDN w:val="0"/>
        <w:adjustRightInd w:val="0"/>
        <w:spacing w:after="0" w:line="240" w:lineRule="auto"/>
        <w:jc w:val="right"/>
        <w:rPr>
          <w:rFonts w:eastAsia="Times New Roman"/>
          <w:lang w:eastAsia="en-US"/>
        </w:rPr>
      </w:pPr>
    </w:p>
    <w:p w:rsidR="00B71D1E" w:rsidRPr="00B71D1E" w:rsidRDefault="00B71D1E" w:rsidP="00B71D1E">
      <w:pPr>
        <w:autoSpaceDE w:val="0"/>
        <w:autoSpaceDN w:val="0"/>
        <w:adjustRightInd w:val="0"/>
        <w:spacing w:after="0" w:line="240" w:lineRule="auto"/>
        <w:jc w:val="right"/>
        <w:rPr>
          <w:rFonts w:eastAsia="Times New Roman"/>
          <w:lang w:eastAsia="en-US"/>
        </w:rPr>
      </w:pPr>
    </w:p>
    <w:p w:rsidR="00B71D1E" w:rsidRPr="00B71D1E" w:rsidRDefault="00B71D1E" w:rsidP="00B71D1E">
      <w:pPr>
        <w:autoSpaceDE w:val="0"/>
        <w:autoSpaceDN w:val="0"/>
        <w:adjustRightInd w:val="0"/>
        <w:spacing w:after="0" w:line="240" w:lineRule="auto"/>
        <w:jc w:val="right"/>
        <w:rPr>
          <w:rFonts w:eastAsia="Times New Roman"/>
          <w:lang w:eastAsia="en-US"/>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r w:rsidRPr="00B71D1E">
        <w:rPr>
          <w:rFonts w:eastAsia="Times New Roman"/>
        </w:rPr>
        <w:t>ПРИЛОЖЕНИЕ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r w:rsidRPr="00B71D1E">
        <w:rPr>
          <w:rFonts w:eastAsia="Times New Roman"/>
        </w:rPr>
        <w:t xml:space="preserve">к приказу от </w:t>
      </w:r>
      <w:r w:rsidRPr="00B71D1E">
        <w:rPr>
          <w:rFonts w:eastAsia="Times New Roman"/>
          <w:sz w:val="22"/>
          <w:szCs w:val="22"/>
        </w:rPr>
        <w:t>__________</w:t>
      </w:r>
      <w:r w:rsidRPr="00B71D1E">
        <w:rPr>
          <w:rFonts w:eastAsia="Times New Roman"/>
        </w:rPr>
        <w:t xml:space="preserve"> № </w:t>
      </w:r>
      <w:r w:rsidRPr="00B71D1E">
        <w:rPr>
          <w:rFonts w:eastAsia="Times New Roman"/>
          <w:sz w:val="22"/>
          <w:szCs w:val="22"/>
        </w:rPr>
        <w:t>___</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rPr>
      </w:pPr>
      <w:r w:rsidRPr="00B71D1E">
        <w:rPr>
          <w:rFonts w:eastAsia="Times New Roman"/>
          <w:b/>
        </w:rPr>
        <w:t>Перечень неунифицированных форм первичных документов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1. Универсальные передаточный и корректировочный документы (УПД и УКД) по формам, которые рекомендованы ФНС России.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2. Самостоятельно разработанные формы:</w:t>
      </w:r>
    </w:p>
    <w:p w:rsidR="00B71D1E" w:rsidRPr="00B71D1E" w:rsidRDefault="00B71D1E" w:rsidP="00B71D1E">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Акт о замене запчастей в основном средстве;</w:t>
      </w:r>
    </w:p>
    <w:p w:rsidR="00B71D1E" w:rsidRPr="00B71D1E" w:rsidRDefault="00B71D1E" w:rsidP="00B71D1E">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lastRenderedPageBreak/>
        <w:t>Карточка учета работы летней автомобильной шины.</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rPr>
      </w:pPr>
      <w:r w:rsidRPr="00B71D1E">
        <w:rPr>
          <w:rFonts w:eastAsia="Times New Roman"/>
        </w:rPr>
        <w:t>Образцы неунифицированных форм первичных документов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 </w:t>
      </w:r>
      <w:r w:rsidRPr="00B71D1E">
        <w:rPr>
          <w:rFonts w:eastAsia="Times New Roman"/>
          <w:b/>
          <w:bCs/>
        </w:rPr>
        <w:t>1. Акт о замене запчастей в основном средстве.</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 </w:t>
      </w:r>
    </w:p>
    <w:tbl>
      <w:tblPr>
        <w:tblW w:w="5000" w:type="pct"/>
        <w:tblCellMar>
          <w:top w:w="15" w:type="dxa"/>
          <w:left w:w="15" w:type="dxa"/>
          <w:bottom w:w="15" w:type="dxa"/>
          <w:right w:w="15" w:type="dxa"/>
        </w:tblCellMar>
        <w:tblLook w:val="04A0" w:firstRow="1" w:lastRow="0" w:firstColumn="1" w:lastColumn="0" w:noHBand="0" w:noVBand="1"/>
      </w:tblPr>
      <w:tblGrid>
        <w:gridCol w:w="10002"/>
      </w:tblGrid>
      <w:tr w:rsidR="00B71D1E" w:rsidRPr="00B71D1E" w:rsidTr="00135D87">
        <w:tc>
          <w:tcPr>
            <w:tcW w:w="0" w:type="auto"/>
            <w:tcBorders>
              <w:bottom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r>
      <w:tr w:rsidR="00B71D1E" w:rsidRPr="00B71D1E" w:rsidTr="00135D87">
        <w:tc>
          <w:tcPr>
            <w:tcW w:w="0" w:type="auto"/>
            <w:tcBorders>
              <w:top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rPr>
            </w:pPr>
            <w:r w:rsidRPr="00B71D1E">
              <w:rPr>
                <w:rFonts w:eastAsia="Times New Roman"/>
                <w:sz w:val="16"/>
                <w:szCs w:val="16"/>
              </w:rPr>
              <w:t>полное наименование учреждения</w:t>
            </w:r>
          </w:p>
        </w:tc>
      </w:tr>
    </w:tbl>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rPr>
      </w:pPr>
      <w:r w:rsidRPr="00B71D1E">
        <w:rPr>
          <w:rFonts w:eastAsia="Times New Roman"/>
        </w:rPr>
        <w:t>АКТ № ___</w:t>
      </w:r>
      <w:r w:rsidRPr="00B71D1E">
        <w:rPr>
          <w:rFonts w:eastAsia="Times New Roman"/>
        </w:rPr>
        <w:br/>
        <w:t>о замене запчастей в основном средстве</w:t>
      </w:r>
      <w:r w:rsidRPr="00B71D1E">
        <w:rPr>
          <w:rFonts w:eastAsia="Times New Roman"/>
        </w:rPr>
        <w:br/>
        <w:t> </w:t>
      </w:r>
    </w:p>
    <w:tbl>
      <w:tblPr>
        <w:tblW w:w="5000" w:type="pct"/>
        <w:tblCellMar>
          <w:top w:w="15" w:type="dxa"/>
          <w:left w:w="15" w:type="dxa"/>
          <w:bottom w:w="15" w:type="dxa"/>
          <w:right w:w="15" w:type="dxa"/>
        </w:tblCellMar>
        <w:tblLook w:val="04A0" w:firstRow="1" w:lastRow="0" w:firstColumn="1" w:lastColumn="0" w:noHBand="0" w:noVBand="1"/>
      </w:tblPr>
      <w:tblGrid>
        <w:gridCol w:w="2500"/>
        <w:gridCol w:w="2500"/>
        <w:gridCol w:w="2501"/>
        <w:gridCol w:w="2501"/>
      </w:tblGrid>
      <w:tr w:rsidR="00B71D1E" w:rsidRPr="00B71D1E" w:rsidTr="00135D87">
        <w:tc>
          <w:tcPr>
            <w:tcW w:w="0" w:type="auto"/>
            <w:tcBorders>
              <w:bottom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bottom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r>
    </w:tbl>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 </w:t>
      </w:r>
    </w:p>
    <w:tbl>
      <w:tblPr>
        <w:tblW w:w="9510" w:type="dxa"/>
        <w:tblCellMar>
          <w:top w:w="15" w:type="dxa"/>
          <w:left w:w="15" w:type="dxa"/>
          <w:bottom w:w="15" w:type="dxa"/>
          <w:right w:w="15" w:type="dxa"/>
        </w:tblCellMar>
        <w:tblLook w:val="04A0" w:firstRow="1" w:lastRow="0" w:firstColumn="1" w:lastColumn="0" w:noHBand="0" w:noVBand="1"/>
      </w:tblPr>
      <w:tblGrid>
        <w:gridCol w:w="396"/>
        <w:gridCol w:w="1480"/>
        <w:gridCol w:w="1334"/>
        <w:gridCol w:w="987"/>
        <w:gridCol w:w="1553"/>
        <w:gridCol w:w="932"/>
        <w:gridCol w:w="1007"/>
        <w:gridCol w:w="923"/>
        <w:gridCol w:w="898"/>
      </w:tblGrid>
      <w:tr w:rsidR="00B71D1E" w:rsidRPr="00B71D1E" w:rsidTr="00135D8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rPr>
            </w:pPr>
            <w:r w:rsidRPr="00B71D1E">
              <w:rPr>
                <w:rFonts w:eastAsia="Times New Roman"/>
                <w:bCs/>
              </w:rPr>
              <w:t>№</w:t>
            </w:r>
            <w:r w:rsidRPr="00B71D1E">
              <w:rPr>
                <w:rFonts w:eastAsia="Times New Roman"/>
              </w:rPr>
              <w:br/>
            </w:r>
            <w:r w:rsidRPr="00B71D1E">
              <w:rPr>
                <w:rFonts w:eastAsia="Times New Roman"/>
                <w:bCs/>
              </w:rPr>
              <w:t>п/</w:t>
            </w:r>
            <w:r w:rsidRPr="00B71D1E">
              <w:rPr>
                <w:rFonts w:eastAsia="Times New Roman"/>
              </w:rPr>
              <w:br/>
            </w:r>
            <w:r w:rsidRPr="00B71D1E">
              <w:rPr>
                <w:rFonts w:eastAsia="Times New Roman"/>
                <w:bCs/>
              </w:rPr>
              <w:t>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rPr>
            </w:pPr>
            <w:r w:rsidRPr="00B71D1E">
              <w:rPr>
                <w:rFonts w:eastAsia="Times New Roman"/>
                <w:bCs/>
              </w:rPr>
              <w:t>Дата</w:t>
            </w:r>
            <w:r w:rsidRPr="00B71D1E">
              <w:rPr>
                <w:rFonts w:eastAsia="Times New Roman"/>
              </w:rPr>
              <w:br/>
            </w:r>
            <w:r w:rsidRPr="00B71D1E">
              <w:rPr>
                <w:rFonts w:eastAsia="Times New Roman"/>
                <w:bCs/>
              </w:rPr>
              <w:t>проведения</w:t>
            </w:r>
            <w:r w:rsidRPr="00B71D1E">
              <w:rPr>
                <w:rFonts w:eastAsia="Times New Roman"/>
              </w:rPr>
              <w:br/>
            </w:r>
            <w:r w:rsidRPr="00B71D1E">
              <w:rPr>
                <w:rFonts w:eastAsia="Times New Roman"/>
                <w:bCs/>
              </w:rPr>
              <w:t>ремонтных</w:t>
            </w:r>
            <w:r w:rsidRPr="00B71D1E">
              <w:rPr>
                <w:rFonts w:eastAsia="Times New Roman"/>
              </w:rPr>
              <w:br/>
            </w:r>
            <w:r w:rsidRPr="00B71D1E">
              <w:rPr>
                <w:rFonts w:eastAsia="Times New Roman"/>
                <w:bCs/>
              </w:rPr>
              <w:t>работ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rPr>
            </w:pPr>
            <w:r w:rsidRPr="00B71D1E">
              <w:rPr>
                <w:rFonts w:eastAsia="Times New Roman"/>
                <w:bCs/>
              </w:rPr>
              <w:t>Наимено-</w:t>
            </w:r>
            <w:r w:rsidRPr="00B71D1E">
              <w:rPr>
                <w:rFonts w:eastAsia="Times New Roman"/>
              </w:rPr>
              <w:br/>
            </w:r>
            <w:r w:rsidRPr="00B71D1E">
              <w:rPr>
                <w:rFonts w:eastAsia="Times New Roman"/>
                <w:bCs/>
              </w:rPr>
              <w:t>вание</w:t>
            </w:r>
            <w:r w:rsidRPr="00B71D1E">
              <w:rPr>
                <w:rFonts w:eastAsia="Times New Roman"/>
              </w:rPr>
              <w:br/>
            </w:r>
            <w:r w:rsidRPr="00B71D1E">
              <w:rPr>
                <w:rFonts w:eastAsia="Times New Roman"/>
                <w:bCs/>
              </w:rPr>
              <w:t>основного</w:t>
            </w:r>
            <w:r w:rsidRPr="00B71D1E">
              <w:rPr>
                <w:rFonts w:eastAsia="Times New Roman"/>
              </w:rPr>
              <w:br/>
            </w:r>
            <w:r w:rsidRPr="00B71D1E">
              <w:rPr>
                <w:rFonts w:eastAsia="Times New Roman"/>
                <w:bCs/>
              </w:rPr>
              <w:t>средства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rPr>
            </w:pPr>
            <w:r w:rsidRPr="00B71D1E">
              <w:rPr>
                <w:rFonts w:eastAsia="Times New Roman"/>
                <w:bCs/>
              </w:rPr>
              <w:t>Инвен-</w:t>
            </w:r>
            <w:r w:rsidRPr="00B71D1E">
              <w:rPr>
                <w:rFonts w:eastAsia="Times New Roman"/>
              </w:rPr>
              <w:br/>
            </w:r>
            <w:r w:rsidRPr="00B71D1E">
              <w:rPr>
                <w:rFonts w:eastAsia="Times New Roman"/>
                <w:bCs/>
              </w:rPr>
              <w:t>тарный</w:t>
            </w:r>
            <w:r w:rsidRPr="00B71D1E">
              <w:rPr>
                <w:rFonts w:eastAsia="Times New Roman"/>
              </w:rPr>
              <w:br/>
            </w:r>
            <w:r w:rsidRPr="00B71D1E">
              <w:rPr>
                <w:rFonts w:eastAsia="Times New Roman"/>
                <w:bCs/>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rPr>
            </w:pPr>
            <w:r w:rsidRPr="00B71D1E">
              <w:rPr>
                <w:rFonts w:eastAsia="Times New Roman"/>
                <w:bCs/>
              </w:rPr>
              <w:t>Перечень</w:t>
            </w:r>
            <w:r w:rsidRPr="00B71D1E">
              <w:rPr>
                <w:rFonts w:eastAsia="Times New Roman"/>
              </w:rPr>
              <w:br/>
            </w:r>
            <w:r w:rsidRPr="00B71D1E">
              <w:rPr>
                <w:rFonts w:eastAsia="Times New Roman"/>
                <w:bCs/>
              </w:rPr>
              <w:t>произведен-</w:t>
            </w:r>
            <w:r w:rsidRPr="00B71D1E">
              <w:rPr>
                <w:rFonts w:eastAsia="Times New Roman"/>
              </w:rPr>
              <w:br/>
            </w:r>
            <w:r w:rsidRPr="00B71D1E">
              <w:rPr>
                <w:rFonts w:eastAsia="Times New Roman"/>
                <w:bCs/>
              </w:rPr>
              <w:t>ных работ</w:t>
            </w:r>
          </w:p>
        </w:tc>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rPr>
            </w:pPr>
            <w:r w:rsidRPr="00B71D1E">
              <w:rPr>
                <w:rFonts w:eastAsia="Times New Roman"/>
                <w:bCs/>
              </w:rPr>
              <w:t>Материалы,</w:t>
            </w:r>
            <w:r w:rsidRPr="00B71D1E">
              <w:rPr>
                <w:rFonts w:eastAsia="Times New Roman"/>
              </w:rPr>
              <w:br/>
            </w:r>
            <w:r w:rsidRPr="00B71D1E">
              <w:rPr>
                <w:rFonts w:eastAsia="Times New Roman"/>
                <w:bCs/>
              </w:rPr>
              <w:t>используемые при замене</w:t>
            </w:r>
          </w:p>
        </w:tc>
      </w:tr>
      <w:tr w:rsidR="00B71D1E" w:rsidRPr="00B71D1E" w:rsidTr="00135D8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rPr>
            </w:pPr>
            <w:r w:rsidRPr="00B71D1E">
              <w:rPr>
                <w:rFonts w:eastAsia="Times New Roman"/>
                <w:bCs/>
              </w:rPr>
              <w:t>наиме-</w:t>
            </w:r>
            <w:r w:rsidRPr="00B71D1E">
              <w:rPr>
                <w:rFonts w:eastAsia="Times New Roman"/>
              </w:rPr>
              <w:br/>
            </w:r>
            <w:r w:rsidRPr="00B71D1E">
              <w:rPr>
                <w:rFonts w:eastAsia="Times New Roman"/>
                <w:bCs/>
              </w:rPr>
              <w:t>нова-</w:t>
            </w:r>
            <w:r w:rsidRPr="00B71D1E">
              <w:rPr>
                <w:rFonts w:eastAsia="Times New Roman"/>
              </w:rPr>
              <w:br/>
            </w:r>
            <w:r w:rsidRPr="00B71D1E">
              <w:rPr>
                <w:rFonts w:eastAsia="Times New Roman"/>
                <w:bCs/>
              </w:rPr>
              <w:t>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rPr>
            </w:pPr>
            <w:r w:rsidRPr="00B71D1E">
              <w:rPr>
                <w:rFonts w:eastAsia="Times New Roman"/>
                <w:bCs/>
              </w:rPr>
              <w:t>номен-</w:t>
            </w:r>
            <w:r w:rsidRPr="00B71D1E">
              <w:rPr>
                <w:rFonts w:eastAsia="Times New Roman"/>
              </w:rPr>
              <w:br/>
            </w:r>
            <w:r w:rsidRPr="00B71D1E">
              <w:rPr>
                <w:rFonts w:eastAsia="Times New Roman"/>
                <w:bCs/>
              </w:rPr>
              <w:t>клатур-</w:t>
            </w:r>
            <w:r w:rsidRPr="00B71D1E">
              <w:rPr>
                <w:rFonts w:eastAsia="Times New Roman"/>
              </w:rPr>
              <w:br/>
            </w:r>
            <w:r w:rsidRPr="00B71D1E">
              <w:rPr>
                <w:rFonts w:eastAsia="Times New Roman"/>
                <w:bCs/>
              </w:rPr>
              <w:t>ный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rPr>
            </w:pPr>
            <w:r w:rsidRPr="00B71D1E">
              <w:rPr>
                <w:rFonts w:eastAsia="Times New Roman"/>
                <w:bCs/>
              </w:rPr>
              <w:t>едини-</w:t>
            </w:r>
            <w:r w:rsidRPr="00B71D1E">
              <w:rPr>
                <w:rFonts w:eastAsia="Times New Roman"/>
              </w:rPr>
              <w:br/>
            </w:r>
            <w:r w:rsidRPr="00B71D1E">
              <w:rPr>
                <w:rFonts w:eastAsia="Times New Roman"/>
                <w:bCs/>
              </w:rPr>
              <w:t xml:space="preserve">ца </w:t>
            </w:r>
            <w:r w:rsidRPr="00B71D1E">
              <w:rPr>
                <w:rFonts w:eastAsia="Times New Roman"/>
              </w:rPr>
              <w:br/>
            </w:r>
            <w:r w:rsidRPr="00B71D1E">
              <w:rPr>
                <w:rFonts w:eastAsia="Times New Roman"/>
                <w:bCs/>
              </w:rPr>
              <w:t>изме-</w:t>
            </w:r>
            <w:r w:rsidRPr="00B71D1E">
              <w:rPr>
                <w:rFonts w:eastAsia="Times New Roman"/>
              </w:rPr>
              <w:br/>
            </w:r>
            <w:r w:rsidRPr="00B71D1E">
              <w:rPr>
                <w:rFonts w:eastAsia="Times New Roman"/>
                <w:bCs/>
              </w:rPr>
              <w:t>рения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rPr>
            </w:pPr>
            <w:r w:rsidRPr="00B71D1E">
              <w:rPr>
                <w:rFonts w:eastAsia="Times New Roman"/>
                <w:bCs/>
              </w:rPr>
              <w:t>коли-</w:t>
            </w:r>
            <w:r w:rsidRPr="00B71D1E">
              <w:rPr>
                <w:rFonts w:eastAsia="Times New Roman"/>
              </w:rPr>
              <w:br/>
            </w:r>
            <w:r w:rsidRPr="00B71D1E">
              <w:rPr>
                <w:rFonts w:eastAsia="Times New Roman"/>
                <w:bCs/>
              </w:rPr>
              <w:t>чество</w:t>
            </w:r>
          </w:p>
        </w:tc>
      </w:tr>
      <w:tr w:rsidR="00B71D1E" w:rsidRPr="00B71D1E" w:rsidTr="00135D8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rPr>
            </w:pPr>
            <w:r w:rsidRPr="00B71D1E">
              <w:rPr>
                <w:rFonts w:eastAsia="Times New Roman"/>
              </w:rPr>
              <w:t> </w:t>
            </w:r>
          </w:p>
        </w:tc>
      </w:tr>
      <w:tr w:rsidR="00B71D1E" w:rsidRPr="00B71D1E" w:rsidTr="00135D8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r>
      <w:tr w:rsidR="00B71D1E" w:rsidRPr="00B71D1E" w:rsidTr="00135D8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r>
    </w:tbl>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 </w:t>
      </w:r>
    </w:p>
    <w:tbl>
      <w:tblPr>
        <w:tblW w:w="9255" w:type="dxa"/>
        <w:tblCellMar>
          <w:top w:w="15" w:type="dxa"/>
          <w:left w:w="15" w:type="dxa"/>
          <w:bottom w:w="15" w:type="dxa"/>
          <w:right w:w="15" w:type="dxa"/>
        </w:tblCellMar>
        <w:tblLook w:val="04A0" w:firstRow="1" w:lastRow="0" w:firstColumn="1" w:lastColumn="0" w:noHBand="0" w:noVBand="1"/>
      </w:tblPr>
      <w:tblGrid>
        <w:gridCol w:w="3473"/>
        <w:gridCol w:w="538"/>
        <w:gridCol w:w="2359"/>
        <w:gridCol w:w="538"/>
        <w:gridCol w:w="2347"/>
      </w:tblGrid>
      <w:tr w:rsidR="00B71D1E" w:rsidRPr="00B71D1E" w:rsidTr="00135D87">
        <w:tc>
          <w:tcPr>
            <w:tcW w:w="0" w:type="auto"/>
            <w:tcBorders>
              <w:bottom w:val="single" w:sz="8" w:space="0" w:color="000000"/>
            </w:tcBorders>
            <w:tcMar>
              <w:top w:w="60" w:type="dxa"/>
              <w:left w:w="60" w:type="dxa"/>
              <w:bottom w:w="60" w:type="dxa"/>
              <w:right w:w="60" w:type="dxa"/>
            </w:tcMar>
            <w:vAlign w:val="bottom"/>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bottom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bottom w:val="single" w:sz="8" w:space="0" w:color="000000"/>
            </w:tcBorders>
            <w:tcMar>
              <w:top w:w="60" w:type="dxa"/>
              <w:left w:w="60" w:type="dxa"/>
              <w:bottom w:w="60" w:type="dxa"/>
              <w:right w:w="60" w:type="dxa"/>
            </w:tcMar>
            <w:vAlign w:val="bottom"/>
            <w:hideMark/>
          </w:tcPr>
          <w:p w:rsidR="00B71D1E" w:rsidRPr="00B71D1E" w:rsidRDefault="00B71D1E" w:rsidP="00B71D1E">
            <w:pPr>
              <w:spacing w:after="0" w:line="240" w:lineRule="auto"/>
              <w:rPr>
                <w:rFonts w:eastAsia="Times New Roman"/>
              </w:rPr>
            </w:pPr>
            <w:r w:rsidRPr="00B71D1E">
              <w:rPr>
                <w:rFonts w:eastAsia="Times New Roman"/>
              </w:rPr>
              <w:t> </w:t>
            </w:r>
          </w:p>
        </w:tc>
      </w:tr>
      <w:tr w:rsidR="00B71D1E" w:rsidRPr="00B71D1E" w:rsidTr="00135D87">
        <w:tc>
          <w:tcPr>
            <w:tcW w:w="0" w:type="auto"/>
            <w:tcBorders>
              <w:top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rPr>
            </w:pPr>
            <w:r w:rsidRPr="00B71D1E">
              <w:rPr>
                <w:rFonts w:eastAsia="Times New Roman"/>
                <w:vertAlign w:val="superscript"/>
              </w:rPr>
              <w:t>(исполнитель)</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rPr>
            </w:pPr>
            <w:r w:rsidRPr="00B71D1E">
              <w:rPr>
                <w:rFonts w:eastAsia="Times New Roman"/>
                <w:vertAlign w:val="superscript"/>
              </w:rPr>
              <w:t>(подпись)</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tcBorders>
            <w:tcMar>
              <w:top w:w="60" w:type="dxa"/>
              <w:left w:w="60" w:type="dxa"/>
              <w:bottom w:w="60" w:type="dxa"/>
              <w:right w:w="60" w:type="dxa"/>
            </w:tcMar>
            <w:vAlign w:val="bottom"/>
            <w:hideMark/>
          </w:tcPr>
          <w:p w:rsidR="00B71D1E" w:rsidRPr="00B71D1E" w:rsidRDefault="00B71D1E" w:rsidP="00B71D1E">
            <w:pPr>
              <w:spacing w:after="0" w:line="240" w:lineRule="auto"/>
              <w:jc w:val="center"/>
              <w:rPr>
                <w:rFonts w:eastAsia="Times New Roman"/>
              </w:rPr>
            </w:pPr>
            <w:r w:rsidRPr="00B71D1E">
              <w:rPr>
                <w:rFonts w:eastAsia="Times New Roman"/>
                <w:vertAlign w:val="superscript"/>
              </w:rPr>
              <w:t>(Ф. И. О.)</w:t>
            </w:r>
          </w:p>
        </w:tc>
      </w:tr>
      <w:tr w:rsidR="00B71D1E" w:rsidRPr="00B71D1E" w:rsidTr="00135D87">
        <w:tc>
          <w:tcPr>
            <w:tcW w:w="0" w:type="auto"/>
            <w:tcBorders>
              <w:bottom w:val="single" w:sz="8" w:space="0" w:color="000000"/>
            </w:tcBorders>
            <w:tcMar>
              <w:top w:w="60" w:type="dxa"/>
              <w:left w:w="60" w:type="dxa"/>
              <w:bottom w:w="60" w:type="dxa"/>
              <w:right w:w="60" w:type="dxa"/>
            </w:tcMar>
            <w:vAlign w:val="bottom"/>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bottom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bottom w:val="single" w:sz="8" w:space="0" w:color="000000"/>
            </w:tcBorders>
            <w:tcMar>
              <w:top w:w="60" w:type="dxa"/>
              <w:left w:w="60" w:type="dxa"/>
              <w:bottom w:w="60" w:type="dxa"/>
              <w:right w:w="60" w:type="dxa"/>
            </w:tcMar>
            <w:vAlign w:val="bottom"/>
            <w:hideMark/>
          </w:tcPr>
          <w:p w:rsidR="00B71D1E" w:rsidRPr="00B71D1E" w:rsidRDefault="00B71D1E" w:rsidP="00B71D1E">
            <w:pPr>
              <w:spacing w:after="0" w:line="240" w:lineRule="auto"/>
              <w:rPr>
                <w:rFonts w:eastAsia="Times New Roman"/>
              </w:rPr>
            </w:pPr>
            <w:r w:rsidRPr="00B71D1E">
              <w:rPr>
                <w:rFonts w:eastAsia="Times New Roman"/>
              </w:rPr>
              <w:t> </w:t>
            </w:r>
          </w:p>
        </w:tc>
      </w:tr>
      <w:tr w:rsidR="00B71D1E" w:rsidRPr="00B71D1E" w:rsidTr="00135D87">
        <w:tc>
          <w:tcPr>
            <w:tcW w:w="0" w:type="auto"/>
            <w:tcBorders>
              <w:top w:val="single" w:sz="8" w:space="0" w:color="000000"/>
            </w:tcBorders>
            <w:tcMar>
              <w:top w:w="60" w:type="dxa"/>
              <w:left w:w="60" w:type="dxa"/>
              <w:bottom w:w="60" w:type="dxa"/>
              <w:right w:w="60" w:type="dxa"/>
            </w:tcMar>
            <w:vAlign w:val="bottom"/>
            <w:hideMark/>
          </w:tcPr>
          <w:p w:rsidR="00B71D1E" w:rsidRPr="00B71D1E" w:rsidRDefault="00B71D1E" w:rsidP="00B71D1E">
            <w:pPr>
              <w:spacing w:after="0" w:line="240" w:lineRule="auto"/>
              <w:jc w:val="center"/>
              <w:rPr>
                <w:rFonts w:eastAsia="Times New Roman"/>
              </w:rPr>
            </w:pPr>
            <w:r w:rsidRPr="00B71D1E">
              <w:rPr>
                <w:rFonts w:eastAsia="Times New Roman"/>
                <w:vertAlign w:val="superscript"/>
              </w:rPr>
              <w:t>(руководитель)</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rPr>
            </w:pPr>
            <w:r w:rsidRPr="00B71D1E">
              <w:rPr>
                <w:rFonts w:eastAsia="Times New Roman"/>
                <w:vertAlign w:val="superscript"/>
              </w:rPr>
              <w:t>(подпись)</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tcBorders>
            <w:tcMar>
              <w:top w:w="60" w:type="dxa"/>
              <w:left w:w="60" w:type="dxa"/>
              <w:bottom w:w="60" w:type="dxa"/>
              <w:right w:w="60" w:type="dxa"/>
            </w:tcMar>
            <w:vAlign w:val="bottom"/>
            <w:hideMark/>
          </w:tcPr>
          <w:p w:rsidR="00B71D1E" w:rsidRPr="00B71D1E" w:rsidRDefault="00B71D1E" w:rsidP="00B71D1E">
            <w:pPr>
              <w:spacing w:after="0" w:line="240" w:lineRule="auto"/>
              <w:jc w:val="center"/>
              <w:rPr>
                <w:rFonts w:eastAsia="Times New Roman"/>
              </w:rPr>
            </w:pPr>
            <w:r w:rsidRPr="00B71D1E">
              <w:rPr>
                <w:rFonts w:eastAsia="Times New Roman"/>
                <w:vertAlign w:val="superscript"/>
              </w:rPr>
              <w:t>(Ф. И. О.)</w:t>
            </w:r>
          </w:p>
        </w:tc>
      </w:tr>
    </w:tbl>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b/>
          <w:bCs/>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rPr>
      </w:pPr>
    </w:p>
    <w:p w:rsidR="00B71D1E" w:rsidRPr="00B71D1E" w:rsidRDefault="00B71D1E" w:rsidP="00B71D1E">
      <w:pPr>
        <w:spacing w:after="0" w:line="240" w:lineRule="auto"/>
        <w:rPr>
          <w:rFonts w:eastAsia="SimSun"/>
          <w:lang w:eastAsia="zh-CN"/>
        </w:rPr>
      </w:pPr>
      <w:r w:rsidRPr="00B71D1E">
        <w:rPr>
          <w:rFonts w:eastAsia="SimSun"/>
          <w:lang w:eastAsia="zh-CN"/>
        </w:rPr>
        <w:t>2. Карточка учета работы летней автомобильной шины.</w:t>
      </w:r>
    </w:p>
    <w:tbl>
      <w:tblPr>
        <w:tblW w:w="5000" w:type="pct"/>
        <w:tblCellMar>
          <w:top w:w="15" w:type="dxa"/>
          <w:left w:w="15" w:type="dxa"/>
          <w:bottom w:w="15" w:type="dxa"/>
          <w:right w:w="15" w:type="dxa"/>
        </w:tblCellMar>
        <w:tblLook w:val="04A0" w:firstRow="1" w:lastRow="0" w:firstColumn="1" w:lastColumn="0" w:noHBand="0" w:noVBand="1"/>
      </w:tblPr>
      <w:tblGrid>
        <w:gridCol w:w="506"/>
        <w:gridCol w:w="1052"/>
        <w:gridCol w:w="120"/>
        <w:gridCol w:w="1202"/>
        <w:gridCol w:w="428"/>
        <w:gridCol w:w="197"/>
        <w:gridCol w:w="185"/>
        <w:gridCol w:w="181"/>
        <w:gridCol w:w="915"/>
        <w:gridCol w:w="120"/>
        <w:gridCol w:w="580"/>
        <w:gridCol w:w="487"/>
        <w:gridCol w:w="507"/>
        <w:gridCol w:w="507"/>
        <w:gridCol w:w="1049"/>
        <w:gridCol w:w="736"/>
        <w:gridCol w:w="627"/>
        <w:gridCol w:w="603"/>
      </w:tblGrid>
      <w:tr w:rsidR="00B71D1E" w:rsidRPr="00B71D1E" w:rsidTr="00135D87">
        <w:trPr>
          <w:trHeight w:val="1814"/>
        </w:trPr>
        <w:tc>
          <w:tcPr>
            <w:tcW w:w="0" w:type="auto"/>
            <w:gridSpan w:val="18"/>
            <w:tcMar>
              <w:top w:w="60" w:type="dxa"/>
              <w:left w:w="60" w:type="dxa"/>
              <w:bottom w:w="60" w:type="dxa"/>
              <w:right w:w="60" w:type="dxa"/>
            </w:tcMar>
            <w:vAlign w:val="bottom"/>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882"/>
            </w:tblGrid>
            <w:tr w:rsidR="00B71D1E" w:rsidRPr="00B71D1E" w:rsidTr="00135D87">
              <w:trPr>
                <w:jc w:val="center"/>
              </w:trPr>
              <w:tc>
                <w:tcPr>
                  <w:tcW w:w="0" w:type="auto"/>
                  <w:tcBorders>
                    <w:bottom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r>
            <w:tr w:rsidR="00B71D1E" w:rsidRPr="00B71D1E" w:rsidTr="00135D87">
              <w:trPr>
                <w:jc w:val="center"/>
              </w:trPr>
              <w:tc>
                <w:tcPr>
                  <w:tcW w:w="0" w:type="auto"/>
                  <w:tcBorders>
                    <w:top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rPr>
                  </w:pPr>
                  <w:r w:rsidRPr="00B71D1E">
                    <w:rPr>
                      <w:rFonts w:eastAsia="Times New Roman"/>
                      <w:sz w:val="16"/>
                      <w:szCs w:val="16"/>
                    </w:rPr>
                    <w:t>полное наименование учреждения</w:t>
                  </w:r>
                </w:p>
              </w:tc>
            </w:tr>
          </w:tbl>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rPr>
            </w:pPr>
            <w:r w:rsidRPr="00B71D1E">
              <w:rPr>
                <w:rFonts w:eastAsia="Times New Roman"/>
              </w:rPr>
              <w:t>КАРТОЧКА</w:t>
            </w:r>
            <w:r w:rsidRPr="00B71D1E">
              <w:rPr>
                <w:rFonts w:eastAsia="Times New Roman"/>
              </w:rPr>
              <w:br/>
              <w:t xml:space="preserve">учета работы автомобильной шины № _______ (новой, восстановленной, прошедшей </w:t>
            </w:r>
            <w:r w:rsidRPr="00B71D1E">
              <w:rPr>
                <w:rFonts w:eastAsia="Times New Roman"/>
              </w:rPr>
              <w:br/>
              <w:t>углубление рисунка протектора нарезкой, бывшей в эксплуатации)</w:t>
            </w:r>
          </w:p>
        </w:tc>
      </w:tr>
      <w:tr w:rsidR="00B71D1E" w:rsidRPr="00B71D1E" w:rsidTr="00135D87">
        <w:trPr>
          <w:trHeight w:val="227"/>
        </w:trPr>
        <w:tc>
          <w:tcPr>
            <w:tcW w:w="0" w:type="auto"/>
            <w:gridSpan w:val="18"/>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rPr>
            </w:pPr>
            <w:r w:rsidRPr="00B71D1E">
              <w:rPr>
                <w:rFonts w:eastAsia="Times New Roman"/>
              </w:rPr>
              <w:t>(нужное подчеркнуть)</w:t>
            </w:r>
          </w:p>
        </w:tc>
      </w:tr>
      <w:tr w:rsidR="00B71D1E" w:rsidRPr="00B71D1E" w:rsidTr="00135D87">
        <w:trPr>
          <w:gridAfter w:val="1"/>
        </w:trPr>
        <w:tc>
          <w:tcPr>
            <w:tcW w:w="0" w:type="auto"/>
            <w:gridSpan w:val="5"/>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lastRenderedPageBreak/>
              <w:t xml:space="preserve"> Обозначение (размер) </w:t>
            </w:r>
            <w:r w:rsidRPr="00B71D1E">
              <w:rPr>
                <w:rFonts w:eastAsia="Times New Roman"/>
              </w:rPr>
              <w:br/>
              <w:t>шины</w:t>
            </w:r>
          </w:p>
        </w:tc>
        <w:tc>
          <w:tcPr>
            <w:tcW w:w="0" w:type="auto"/>
            <w:gridSpan w:val="12"/>
            <w:tcBorders>
              <w:bottom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r>
      <w:tr w:rsidR="00B71D1E" w:rsidRPr="00B71D1E" w:rsidTr="00135D87">
        <w:trPr>
          <w:gridAfter w:val="1"/>
        </w:trPr>
        <w:tc>
          <w:tcPr>
            <w:tcW w:w="0" w:type="auto"/>
            <w:gridSpan w:val="3"/>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Модель шины</w:t>
            </w:r>
          </w:p>
        </w:tc>
        <w:tc>
          <w:tcPr>
            <w:tcW w:w="0" w:type="auto"/>
            <w:gridSpan w:val="14"/>
            <w:tcBorders>
              <w:bottom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r>
      <w:tr w:rsidR="00B71D1E" w:rsidRPr="00B71D1E" w:rsidTr="00135D87">
        <w:trPr>
          <w:gridAfter w:val="1"/>
        </w:trPr>
        <w:tc>
          <w:tcPr>
            <w:tcW w:w="0" w:type="auto"/>
            <w:gridSpan w:val="6"/>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xml:space="preserve">Порядковый (заводской) </w:t>
            </w:r>
            <w:r w:rsidRPr="00B71D1E">
              <w:rPr>
                <w:rFonts w:eastAsia="Times New Roman"/>
              </w:rPr>
              <w:br/>
              <w:t>номер</w:t>
            </w:r>
          </w:p>
        </w:tc>
        <w:tc>
          <w:tcPr>
            <w:tcW w:w="0" w:type="auto"/>
            <w:gridSpan w:val="11"/>
            <w:tcBorders>
              <w:bottom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r>
      <w:tr w:rsidR="00B71D1E" w:rsidRPr="00B71D1E" w:rsidTr="00135D87">
        <w:trPr>
          <w:gridAfter w:val="1"/>
        </w:trPr>
        <w:tc>
          <w:tcPr>
            <w:tcW w:w="0" w:type="auto"/>
            <w:gridSpan w:val="7"/>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xml:space="preserve">Дата изготовления (неделя, </w:t>
            </w:r>
            <w:r w:rsidRPr="00B71D1E">
              <w:rPr>
                <w:rFonts w:eastAsia="Times New Roman"/>
              </w:rPr>
              <w:br/>
              <w:t>год)</w:t>
            </w:r>
          </w:p>
        </w:tc>
        <w:tc>
          <w:tcPr>
            <w:tcW w:w="0" w:type="auto"/>
            <w:gridSpan w:val="10"/>
            <w:tcBorders>
              <w:bottom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r>
      <w:tr w:rsidR="00B71D1E" w:rsidRPr="00B71D1E" w:rsidTr="00135D87">
        <w:trPr>
          <w:gridAfter w:val="1"/>
        </w:trPr>
        <w:tc>
          <w:tcPr>
            <w:tcW w:w="0" w:type="auto"/>
            <w:gridSpan w:val="8"/>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xml:space="preserve">Эксплуатационная норма </w:t>
            </w:r>
            <w:r w:rsidRPr="00B71D1E">
              <w:rPr>
                <w:rFonts w:eastAsia="Times New Roman"/>
              </w:rPr>
              <w:br/>
              <w:t>пробега</w:t>
            </w:r>
          </w:p>
        </w:tc>
        <w:tc>
          <w:tcPr>
            <w:tcW w:w="0" w:type="auto"/>
            <w:gridSpan w:val="9"/>
            <w:tcBorders>
              <w:bottom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r>
      <w:tr w:rsidR="00B71D1E" w:rsidRPr="00B71D1E" w:rsidTr="00135D87">
        <w:trPr>
          <w:gridAfter w:val="1"/>
        </w:trPr>
        <w:tc>
          <w:tcPr>
            <w:tcW w:w="0" w:type="auto"/>
            <w:gridSpan w:val="13"/>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xml:space="preserve">Завод-изготовитель новой шины или шиноремонтное </w:t>
            </w:r>
            <w:r w:rsidRPr="00B71D1E">
              <w:rPr>
                <w:rFonts w:eastAsia="Times New Roman"/>
              </w:rPr>
              <w:br/>
              <w:t>предприятие</w:t>
            </w:r>
          </w:p>
        </w:tc>
        <w:tc>
          <w:tcPr>
            <w:tcW w:w="0" w:type="auto"/>
            <w:gridSpan w:val="4"/>
            <w:tcBorders>
              <w:bottom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r>
      <w:tr w:rsidR="00B71D1E" w:rsidRPr="00B71D1E" w:rsidTr="00135D87">
        <w:trPr>
          <w:gridAfter w:val="1"/>
        </w:trPr>
        <w:tc>
          <w:tcPr>
            <w:tcW w:w="0" w:type="auto"/>
            <w:gridSpan w:val="9"/>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xml:space="preserve">Ответственный за учет работы </w:t>
            </w:r>
            <w:r w:rsidRPr="00B71D1E">
              <w:rPr>
                <w:rFonts w:eastAsia="Times New Roman"/>
              </w:rPr>
              <w:br/>
              <w:t>шины</w:t>
            </w:r>
          </w:p>
        </w:tc>
        <w:tc>
          <w:tcPr>
            <w:tcW w:w="0" w:type="auto"/>
            <w:gridSpan w:val="8"/>
            <w:tcBorders>
              <w:bottom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r>
      <w:tr w:rsidR="00B71D1E" w:rsidRPr="00B71D1E" w:rsidTr="00135D87">
        <w:trPr>
          <w:gridAfter w:val="1"/>
        </w:trPr>
        <w:tc>
          <w:tcPr>
            <w:tcW w:w="1543" w:type="dxa"/>
            <w:gridSpan w:val="3"/>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rPr>
            </w:pPr>
          </w:p>
        </w:tc>
        <w:tc>
          <w:tcPr>
            <w:tcW w:w="1518" w:type="dxa"/>
            <w:gridSpan w:val="2"/>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rPr>
            </w:pPr>
          </w:p>
        </w:tc>
        <w:tc>
          <w:tcPr>
            <w:tcW w:w="176" w:type="dxa"/>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rPr>
            </w:pPr>
          </w:p>
        </w:tc>
        <w:tc>
          <w:tcPr>
            <w:tcW w:w="160" w:type="dxa"/>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rPr>
            </w:pPr>
          </w:p>
        </w:tc>
        <w:tc>
          <w:tcPr>
            <w:tcW w:w="158" w:type="dxa"/>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rPr>
            </w:pPr>
          </w:p>
        </w:tc>
        <w:tc>
          <w:tcPr>
            <w:tcW w:w="825" w:type="dxa"/>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rPr>
            </w:pPr>
          </w:p>
        </w:tc>
        <w:tc>
          <w:tcPr>
            <w:tcW w:w="1969" w:type="dxa"/>
            <w:gridSpan w:val="4"/>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rPr>
            </w:pPr>
          </w:p>
        </w:tc>
        <w:tc>
          <w:tcPr>
            <w:tcW w:w="2468" w:type="dxa"/>
            <w:gridSpan w:val="4"/>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rPr>
            </w:pPr>
          </w:p>
        </w:tc>
      </w:tr>
      <w:tr w:rsidR="00B71D1E" w:rsidRPr="00B71D1E" w:rsidTr="00135D8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0"/>
                <w:szCs w:val="20"/>
              </w:rPr>
            </w:pPr>
            <w:r w:rsidRPr="00B71D1E">
              <w:rPr>
                <w:rFonts w:eastAsia="Times New Roman"/>
                <w:sz w:val="20"/>
                <w:szCs w:val="20"/>
              </w:rPr>
              <w:t> Дата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0"/>
                <w:szCs w:val="20"/>
              </w:rPr>
            </w:pPr>
            <w:r w:rsidRPr="00B71D1E">
              <w:rPr>
                <w:rFonts w:eastAsia="Times New Roman"/>
                <w:sz w:val="20"/>
                <w:szCs w:val="20"/>
              </w:rPr>
              <w:t>Инвентарный</w:t>
            </w:r>
            <w:r w:rsidRPr="00B71D1E">
              <w:rPr>
                <w:rFonts w:eastAsia="Times New Roman"/>
                <w:sz w:val="20"/>
                <w:szCs w:val="20"/>
              </w:rPr>
              <w:br/>
              <w:t>номер</w:t>
            </w:r>
            <w:r w:rsidRPr="00B71D1E">
              <w:rPr>
                <w:rFonts w:eastAsia="Times New Roman"/>
                <w:sz w:val="20"/>
                <w:szCs w:val="20"/>
              </w:rPr>
              <w:br/>
              <w:t>автомобиля</w:t>
            </w: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0"/>
                <w:szCs w:val="20"/>
              </w:rPr>
            </w:pPr>
            <w:r w:rsidRPr="00B71D1E">
              <w:rPr>
                <w:rFonts w:eastAsia="Times New Roman"/>
                <w:sz w:val="20"/>
                <w:szCs w:val="20"/>
              </w:rPr>
              <w:t xml:space="preserve">Марка и </w:t>
            </w:r>
            <w:r w:rsidRPr="00B71D1E">
              <w:rPr>
                <w:rFonts w:eastAsia="Times New Roman"/>
                <w:sz w:val="20"/>
                <w:szCs w:val="20"/>
              </w:rPr>
              <w:br/>
              <w:t>модель</w:t>
            </w:r>
            <w:r w:rsidRPr="00B71D1E">
              <w:rPr>
                <w:rFonts w:eastAsia="Times New Roman"/>
                <w:sz w:val="20"/>
                <w:szCs w:val="20"/>
              </w:rPr>
              <w:br/>
              <w:t>автомобиля, его</w:t>
            </w:r>
            <w:r w:rsidRPr="00B71D1E">
              <w:rPr>
                <w:rFonts w:eastAsia="Times New Roman"/>
                <w:sz w:val="20"/>
                <w:szCs w:val="20"/>
              </w:rPr>
              <w:br/>
              <w:t>государственный</w:t>
            </w:r>
            <w:r w:rsidRPr="00B71D1E">
              <w:rPr>
                <w:rFonts w:eastAsia="Times New Roman"/>
                <w:sz w:val="20"/>
                <w:szCs w:val="20"/>
              </w:rPr>
              <w:br/>
              <w:t>номер</w:t>
            </w:r>
          </w:p>
        </w:tc>
        <w:tc>
          <w:tcPr>
            <w:tcW w:w="0" w:type="auto"/>
            <w:gridSpan w:val="4"/>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0"/>
                <w:szCs w:val="20"/>
              </w:rPr>
            </w:pPr>
            <w:r w:rsidRPr="00B71D1E">
              <w:rPr>
                <w:rFonts w:eastAsia="Times New Roman"/>
                <w:sz w:val="20"/>
                <w:szCs w:val="20"/>
              </w:rPr>
              <w:t>Показания</w:t>
            </w:r>
            <w:r w:rsidRPr="00B71D1E">
              <w:rPr>
                <w:rFonts w:eastAsia="Times New Roman"/>
                <w:sz w:val="20"/>
                <w:szCs w:val="20"/>
              </w:rPr>
              <w:br/>
              <w:t>спидометра</w:t>
            </w:r>
            <w:r w:rsidRPr="00B71D1E">
              <w:rPr>
                <w:rFonts w:eastAsia="Times New Roman"/>
                <w:sz w:val="20"/>
                <w:szCs w:val="20"/>
              </w:rPr>
              <w:br/>
              <w:t>при</w:t>
            </w:r>
            <w:r w:rsidRPr="00B71D1E">
              <w:rPr>
                <w:rFonts w:eastAsia="Times New Roman"/>
                <w:sz w:val="20"/>
                <w:szCs w:val="20"/>
              </w:rPr>
              <w:br/>
              <w:t>установке,</w:t>
            </w:r>
            <w:r w:rsidRPr="00B71D1E">
              <w:rPr>
                <w:rFonts w:eastAsia="Times New Roman"/>
                <w:sz w:val="20"/>
                <w:szCs w:val="20"/>
              </w:rPr>
              <w:br/>
              <w:t>тыс. км</w:t>
            </w: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0"/>
                <w:szCs w:val="20"/>
              </w:rPr>
            </w:pPr>
            <w:r w:rsidRPr="00B71D1E">
              <w:rPr>
                <w:rFonts w:eastAsia="Times New Roman"/>
                <w:sz w:val="20"/>
                <w:szCs w:val="20"/>
              </w:rPr>
              <w:t>Показания</w:t>
            </w:r>
            <w:r w:rsidRPr="00B71D1E">
              <w:rPr>
                <w:rFonts w:eastAsia="Times New Roman"/>
                <w:sz w:val="20"/>
                <w:szCs w:val="20"/>
              </w:rPr>
              <w:br/>
              <w:t>спидометра</w:t>
            </w:r>
            <w:r w:rsidRPr="00B71D1E">
              <w:rPr>
                <w:rFonts w:eastAsia="Times New Roman"/>
                <w:sz w:val="20"/>
                <w:szCs w:val="20"/>
              </w:rPr>
              <w:br/>
              <w:t xml:space="preserve">при </w:t>
            </w:r>
            <w:r w:rsidRPr="00B71D1E">
              <w:rPr>
                <w:rFonts w:eastAsia="Times New Roman"/>
                <w:sz w:val="20"/>
                <w:szCs w:val="20"/>
              </w:rPr>
              <w:br/>
              <w:t>снятии,</w:t>
            </w:r>
            <w:r w:rsidRPr="00B71D1E">
              <w:rPr>
                <w:rFonts w:eastAsia="Times New Roman"/>
                <w:sz w:val="20"/>
                <w:szCs w:val="20"/>
              </w:rPr>
              <w:br/>
              <w:t>тыс. км</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0"/>
                <w:szCs w:val="20"/>
              </w:rPr>
            </w:pPr>
            <w:r w:rsidRPr="00B71D1E">
              <w:rPr>
                <w:rFonts w:eastAsia="Times New Roman"/>
                <w:sz w:val="20"/>
                <w:szCs w:val="20"/>
              </w:rPr>
              <w:t>Дата</w:t>
            </w: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0"/>
                <w:szCs w:val="20"/>
              </w:rPr>
            </w:pPr>
            <w:r w:rsidRPr="00B71D1E">
              <w:rPr>
                <w:rFonts w:eastAsia="Times New Roman"/>
                <w:sz w:val="20"/>
                <w:szCs w:val="20"/>
              </w:rPr>
              <w:t>Техническое</w:t>
            </w:r>
            <w:r w:rsidRPr="00B71D1E">
              <w:rPr>
                <w:rFonts w:eastAsia="Times New Roman"/>
                <w:sz w:val="20"/>
                <w:szCs w:val="20"/>
              </w:rPr>
              <w:br/>
              <w:t>состояние</w:t>
            </w:r>
            <w:r w:rsidRPr="00B71D1E">
              <w:rPr>
                <w:rFonts w:eastAsia="Times New Roman"/>
                <w:sz w:val="20"/>
                <w:szCs w:val="20"/>
              </w:rPr>
              <w:br/>
              <w:t>шины при</w:t>
            </w:r>
            <w:r w:rsidRPr="00B71D1E">
              <w:rPr>
                <w:rFonts w:eastAsia="Times New Roman"/>
                <w:sz w:val="20"/>
                <w:szCs w:val="20"/>
              </w:rPr>
              <w:br/>
              <w:t>установке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0"/>
                <w:szCs w:val="20"/>
              </w:rPr>
            </w:pPr>
            <w:r w:rsidRPr="00B71D1E">
              <w:rPr>
                <w:rFonts w:eastAsia="Times New Roman"/>
                <w:sz w:val="20"/>
                <w:szCs w:val="20"/>
              </w:rPr>
              <w:t>Причины</w:t>
            </w:r>
            <w:r w:rsidRPr="00B71D1E">
              <w:rPr>
                <w:rFonts w:eastAsia="Times New Roman"/>
                <w:sz w:val="20"/>
                <w:szCs w:val="20"/>
              </w:rPr>
              <w:br/>
              <w:t>снятия</w:t>
            </w:r>
            <w:r w:rsidRPr="00B71D1E">
              <w:rPr>
                <w:rFonts w:eastAsia="Times New Roman"/>
                <w:sz w:val="20"/>
                <w:szCs w:val="20"/>
              </w:rPr>
              <w:br/>
              <w:t xml:space="preserve">шины с </w:t>
            </w:r>
            <w:r w:rsidRPr="00B71D1E">
              <w:rPr>
                <w:rFonts w:eastAsia="Times New Roman"/>
                <w:sz w:val="20"/>
                <w:szCs w:val="20"/>
              </w:rPr>
              <w:br/>
              <w:t>эксплуатации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0"/>
                <w:szCs w:val="20"/>
              </w:rPr>
            </w:pPr>
            <w:r w:rsidRPr="00B71D1E">
              <w:rPr>
                <w:rFonts w:eastAsia="Times New Roman"/>
                <w:sz w:val="20"/>
                <w:szCs w:val="20"/>
              </w:rPr>
              <w:t>Подпись</w:t>
            </w:r>
            <w:r w:rsidRPr="00B71D1E">
              <w:rPr>
                <w:rFonts w:eastAsia="Times New Roman"/>
                <w:sz w:val="20"/>
                <w:szCs w:val="20"/>
              </w:rPr>
              <w:br/>
              <w:t>водителя</w:t>
            </w: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rPr>
            </w:pPr>
            <w:r w:rsidRPr="00B71D1E">
              <w:rPr>
                <w:rFonts w:eastAsia="Times New Roman"/>
                <w:sz w:val="20"/>
                <w:szCs w:val="20"/>
              </w:rPr>
              <w:t>Заключение</w:t>
            </w:r>
            <w:r w:rsidRPr="00B71D1E">
              <w:rPr>
                <w:rFonts w:eastAsia="Times New Roman"/>
                <w:sz w:val="20"/>
                <w:szCs w:val="20"/>
              </w:rPr>
              <w:br/>
              <w:t xml:space="preserve">комиссии по </w:t>
            </w:r>
            <w:r w:rsidRPr="00B71D1E">
              <w:rPr>
                <w:rFonts w:eastAsia="Times New Roman"/>
                <w:sz w:val="20"/>
                <w:szCs w:val="20"/>
              </w:rPr>
              <w:br/>
              <w:t>определению</w:t>
            </w:r>
            <w:r w:rsidRPr="00B71D1E">
              <w:rPr>
                <w:rFonts w:eastAsia="Times New Roman"/>
                <w:sz w:val="20"/>
                <w:szCs w:val="20"/>
              </w:rPr>
              <w:br/>
              <w:t>пригодности</w:t>
            </w:r>
            <w:r w:rsidRPr="00B71D1E">
              <w:rPr>
                <w:rFonts w:eastAsia="Times New Roman"/>
                <w:sz w:val="20"/>
                <w:szCs w:val="20"/>
              </w:rPr>
              <w:br/>
              <w:t>шины к</w:t>
            </w:r>
            <w:r w:rsidRPr="00B71D1E">
              <w:rPr>
                <w:rFonts w:eastAsia="Times New Roman"/>
                <w:sz w:val="20"/>
                <w:szCs w:val="20"/>
              </w:rPr>
              <w:br/>
              <w:t>эксплуатации</w:t>
            </w:r>
            <w:r w:rsidRPr="00B71D1E">
              <w:rPr>
                <w:rFonts w:eastAsia="Times New Roman"/>
                <w:sz w:val="20"/>
                <w:szCs w:val="20"/>
              </w:rPr>
              <w:br/>
              <w:t>(на восстановление,</w:t>
            </w:r>
            <w:r w:rsidRPr="00B71D1E">
              <w:rPr>
                <w:rFonts w:eastAsia="Times New Roman"/>
                <w:sz w:val="20"/>
                <w:szCs w:val="20"/>
              </w:rPr>
              <w:br/>
              <w:t>углубление</w:t>
            </w:r>
            <w:r w:rsidRPr="00B71D1E">
              <w:rPr>
                <w:rFonts w:eastAsia="Times New Roman"/>
                <w:sz w:val="20"/>
                <w:szCs w:val="20"/>
              </w:rPr>
              <w:br/>
              <w:t>рисунка</w:t>
            </w:r>
            <w:r w:rsidRPr="00B71D1E">
              <w:rPr>
                <w:rFonts w:eastAsia="Times New Roman"/>
                <w:sz w:val="20"/>
                <w:szCs w:val="20"/>
              </w:rPr>
              <w:br/>
              <w:t>протектора,</w:t>
            </w:r>
            <w:r w:rsidRPr="00B71D1E">
              <w:rPr>
                <w:rFonts w:eastAsia="Times New Roman"/>
                <w:sz w:val="20"/>
                <w:szCs w:val="20"/>
              </w:rPr>
              <w:br/>
              <w:t>рекламацию</w:t>
            </w:r>
            <w:r w:rsidRPr="00B71D1E">
              <w:rPr>
                <w:rFonts w:eastAsia="Times New Roman"/>
                <w:sz w:val="20"/>
                <w:szCs w:val="20"/>
              </w:rPr>
              <w:br/>
              <w:t>или в утиль</w:t>
            </w:r>
            <w:r w:rsidRPr="00B71D1E">
              <w:rPr>
                <w:rFonts w:eastAsia="Times New Roman"/>
                <w:sz w:val="16"/>
                <w:szCs w:val="16"/>
              </w:rPr>
              <w:t>)</w:t>
            </w:r>
          </w:p>
        </w:tc>
      </w:tr>
      <w:tr w:rsidR="00B71D1E" w:rsidRPr="00B71D1E" w:rsidTr="00135D8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rPr>
            </w:pPr>
            <w:r w:rsidRPr="00B71D1E">
              <w:rPr>
                <w:rFonts w:eastAsia="Times New Roman"/>
                <w:sz w:val="16"/>
                <w:szCs w:val="16"/>
              </w:rPr>
              <w:t>установки</w:t>
            </w:r>
            <w:r w:rsidRPr="00B71D1E">
              <w:rPr>
                <w:rFonts w:eastAsia="Times New Roman"/>
              </w:rPr>
              <w:br/>
            </w:r>
            <w:r w:rsidRPr="00B71D1E">
              <w:rPr>
                <w:rFonts w:eastAsia="Times New Roman"/>
                <w:sz w:val="16"/>
                <w:szCs w:val="16"/>
              </w:rPr>
              <w:t>шины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rPr>
            </w:pPr>
            <w:r w:rsidRPr="00B71D1E">
              <w:rPr>
                <w:rFonts w:eastAsia="Times New Roman"/>
                <w:sz w:val="16"/>
                <w:szCs w:val="16"/>
              </w:rPr>
              <w:t>снятия</w:t>
            </w:r>
            <w:r w:rsidRPr="00B71D1E">
              <w:rPr>
                <w:rFonts w:eastAsia="Times New Roman"/>
              </w:rPr>
              <w:br/>
            </w:r>
            <w:r w:rsidRPr="00B71D1E">
              <w:rPr>
                <w:rFonts w:eastAsia="Times New Roman"/>
                <w:sz w:val="16"/>
                <w:szCs w:val="16"/>
              </w:rPr>
              <w:t>шины</w:t>
            </w:r>
          </w:p>
        </w:tc>
        <w:tc>
          <w:tcPr>
            <w:tcW w:w="0" w:type="auto"/>
            <w:gridSpan w:val="2"/>
            <w:vMerge/>
            <w:tcBorders>
              <w:top w:val="single" w:sz="8" w:space="0" w:color="000000"/>
              <w:left w:val="single" w:sz="8" w:space="0" w:color="000000"/>
              <w:bottom w:val="single" w:sz="8" w:space="0" w:color="000000"/>
              <w:right w:val="single" w:sz="8" w:space="0" w:color="000000"/>
            </w:tcBorders>
            <w:hideMark/>
          </w:tcPr>
          <w:p w:rsidR="00B71D1E" w:rsidRPr="00B71D1E" w:rsidRDefault="00B71D1E" w:rsidP="00B71D1E">
            <w:pPr>
              <w:spacing w:after="0" w:line="240" w:lineRule="auto"/>
              <w:rPr>
                <w:rFonts w:eastAsia="Times New Roman"/>
              </w:rPr>
            </w:pPr>
          </w:p>
        </w:tc>
        <w:tc>
          <w:tcPr>
            <w:tcW w:w="0" w:type="auto"/>
            <w:vMerge/>
            <w:tcBorders>
              <w:top w:val="single" w:sz="8" w:space="0" w:color="000000"/>
              <w:left w:val="single" w:sz="8" w:space="0" w:color="000000"/>
              <w:bottom w:val="single" w:sz="8" w:space="0" w:color="000000"/>
              <w:right w:val="single" w:sz="8" w:space="0" w:color="000000"/>
            </w:tcBorders>
            <w:hideMark/>
          </w:tcPr>
          <w:p w:rsidR="00B71D1E" w:rsidRPr="00B71D1E" w:rsidRDefault="00B71D1E" w:rsidP="00B71D1E">
            <w:pPr>
              <w:spacing w:after="0" w:line="240" w:lineRule="auto"/>
              <w:rPr>
                <w:rFonts w:eastAsia="Times New Roman"/>
              </w:rPr>
            </w:pPr>
          </w:p>
        </w:tc>
        <w:tc>
          <w:tcPr>
            <w:tcW w:w="0" w:type="auto"/>
            <w:vMerge/>
            <w:tcBorders>
              <w:top w:val="single" w:sz="8" w:space="0" w:color="000000"/>
              <w:left w:val="single" w:sz="8" w:space="0" w:color="000000"/>
              <w:bottom w:val="single" w:sz="8" w:space="0" w:color="000000"/>
              <w:right w:val="single" w:sz="8" w:space="0" w:color="000000"/>
            </w:tcBorders>
            <w:hideMark/>
          </w:tcPr>
          <w:p w:rsidR="00B71D1E" w:rsidRPr="00B71D1E" w:rsidRDefault="00B71D1E" w:rsidP="00B71D1E">
            <w:pPr>
              <w:spacing w:after="0" w:line="240" w:lineRule="auto"/>
              <w:rPr>
                <w:rFonts w:eastAsia="Times New Roman"/>
              </w:rPr>
            </w:pPr>
          </w:p>
        </w:tc>
        <w:tc>
          <w:tcPr>
            <w:tcW w:w="0" w:type="auto"/>
            <w:gridSpan w:val="2"/>
            <w:vMerge/>
            <w:tcBorders>
              <w:top w:val="single" w:sz="8" w:space="0" w:color="000000"/>
              <w:left w:val="single" w:sz="8" w:space="0" w:color="000000"/>
              <w:bottom w:val="single" w:sz="8" w:space="0" w:color="000000"/>
              <w:right w:val="single" w:sz="8" w:space="0" w:color="000000"/>
            </w:tcBorders>
            <w:hideMark/>
          </w:tcPr>
          <w:p w:rsidR="00B71D1E" w:rsidRPr="00B71D1E" w:rsidRDefault="00B71D1E" w:rsidP="00B71D1E">
            <w:pPr>
              <w:spacing w:after="0" w:line="240" w:lineRule="auto"/>
              <w:rPr>
                <w:rFonts w:eastAsia="Times New Roman"/>
              </w:rPr>
            </w:pPr>
          </w:p>
        </w:tc>
      </w:tr>
      <w:tr w:rsidR="00B71D1E" w:rsidRPr="00B71D1E" w:rsidTr="00135D8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rPr>
            </w:pPr>
            <w:r w:rsidRPr="00B71D1E">
              <w:rPr>
                <w:rFonts w:eastAsia="Times New Roman"/>
              </w:rPr>
              <w:t> </w:t>
            </w:r>
          </w:p>
        </w:tc>
      </w:tr>
    </w:tbl>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 </w:t>
      </w:r>
    </w:p>
    <w:tbl>
      <w:tblPr>
        <w:tblW w:w="9255" w:type="dxa"/>
        <w:tblCellMar>
          <w:top w:w="15" w:type="dxa"/>
          <w:left w:w="15" w:type="dxa"/>
          <w:bottom w:w="15" w:type="dxa"/>
          <w:right w:w="15" w:type="dxa"/>
        </w:tblCellMar>
        <w:tblLook w:val="04A0" w:firstRow="1" w:lastRow="0" w:firstColumn="1" w:lastColumn="0" w:noHBand="0" w:noVBand="1"/>
      </w:tblPr>
      <w:tblGrid>
        <w:gridCol w:w="4337"/>
        <w:gridCol w:w="1615"/>
        <w:gridCol w:w="303"/>
        <w:gridCol w:w="1330"/>
        <w:gridCol w:w="303"/>
        <w:gridCol w:w="1367"/>
      </w:tblGrid>
      <w:tr w:rsidR="00B71D1E" w:rsidRPr="00B71D1E" w:rsidTr="00135D87">
        <w:tc>
          <w:tcPr>
            <w:tcW w:w="0" w:type="auto"/>
            <w:tcMar>
              <w:top w:w="60" w:type="dxa"/>
              <w:left w:w="60" w:type="dxa"/>
              <w:bottom w:w="60" w:type="dxa"/>
              <w:right w:w="60" w:type="dxa"/>
            </w:tcMar>
            <w:vAlign w:val="bottom"/>
            <w:hideMark/>
          </w:tcPr>
          <w:p w:rsidR="00B71D1E" w:rsidRPr="00B71D1E" w:rsidRDefault="00B71D1E" w:rsidP="00B71D1E">
            <w:pPr>
              <w:spacing w:after="0" w:line="240" w:lineRule="auto"/>
              <w:rPr>
                <w:rFonts w:eastAsia="Times New Roman"/>
              </w:rPr>
            </w:pPr>
            <w:r w:rsidRPr="00B71D1E">
              <w:rPr>
                <w:rFonts w:eastAsia="Times New Roman"/>
              </w:rPr>
              <w:t>Председатель комиссии</w:t>
            </w:r>
          </w:p>
        </w:tc>
        <w:tc>
          <w:tcPr>
            <w:tcW w:w="0" w:type="auto"/>
            <w:tcBorders>
              <w:bottom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bottom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bottom w:val="single" w:sz="8" w:space="0" w:color="000000"/>
            </w:tcBorders>
            <w:tcMar>
              <w:top w:w="60" w:type="dxa"/>
              <w:left w:w="60" w:type="dxa"/>
              <w:bottom w:w="60" w:type="dxa"/>
              <w:right w:w="60" w:type="dxa"/>
            </w:tcMar>
            <w:vAlign w:val="bottom"/>
            <w:hideMark/>
          </w:tcPr>
          <w:p w:rsidR="00B71D1E" w:rsidRPr="00B71D1E" w:rsidRDefault="00B71D1E" w:rsidP="00B71D1E">
            <w:pPr>
              <w:spacing w:after="0" w:line="240" w:lineRule="auto"/>
              <w:rPr>
                <w:rFonts w:eastAsia="Times New Roman"/>
              </w:rPr>
            </w:pPr>
            <w:r w:rsidRPr="00B71D1E">
              <w:rPr>
                <w:rFonts w:eastAsia="Times New Roman"/>
              </w:rPr>
              <w:t> </w:t>
            </w:r>
          </w:p>
        </w:tc>
      </w:tr>
      <w:tr w:rsidR="00B71D1E" w:rsidRPr="00B71D1E" w:rsidTr="00135D87">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Члены комиссии:</w:t>
            </w:r>
          </w:p>
        </w:tc>
        <w:tc>
          <w:tcPr>
            <w:tcW w:w="0" w:type="auto"/>
            <w:tcBorders>
              <w:top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rPr>
            </w:pPr>
            <w:r w:rsidRPr="00B71D1E">
              <w:rPr>
                <w:rFonts w:eastAsia="Times New Roman"/>
                <w:sz w:val="16"/>
                <w:szCs w:val="16"/>
              </w:rPr>
              <w:t>(должность)</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rPr>
            </w:pPr>
            <w:r w:rsidRPr="00B71D1E">
              <w:rPr>
                <w:rFonts w:eastAsia="Times New Roman"/>
                <w:sz w:val="16"/>
                <w:szCs w:val="16"/>
              </w:rPr>
              <w:t>(подпись)</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top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rPr>
            </w:pPr>
            <w:r w:rsidRPr="00B71D1E">
              <w:rPr>
                <w:rFonts w:eastAsia="Times New Roman"/>
              </w:rPr>
              <w:t>(</w:t>
            </w:r>
            <w:r w:rsidRPr="00B71D1E">
              <w:rPr>
                <w:rFonts w:eastAsia="Times New Roman"/>
                <w:sz w:val="16"/>
                <w:szCs w:val="16"/>
              </w:rPr>
              <w:t>Ф. И. О.)</w:t>
            </w:r>
          </w:p>
        </w:tc>
      </w:tr>
      <w:tr w:rsidR="00B71D1E" w:rsidRPr="00B71D1E" w:rsidTr="00135D87">
        <w:tc>
          <w:tcPr>
            <w:tcW w:w="0" w:type="auto"/>
            <w:tcMar>
              <w:top w:w="60" w:type="dxa"/>
              <w:left w:w="60" w:type="dxa"/>
              <w:bottom w:w="60" w:type="dxa"/>
              <w:right w:w="60" w:type="dxa"/>
            </w:tcMar>
            <w:vAlign w:val="bottom"/>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bottom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bottom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Borders>
              <w:bottom w:val="single" w:sz="8" w:space="0" w:color="000000"/>
            </w:tcBorders>
            <w:tcMar>
              <w:top w:w="60" w:type="dxa"/>
              <w:left w:w="60" w:type="dxa"/>
              <w:bottom w:w="60" w:type="dxa"/>
              <w:right w:w="60" w:type="dxa"/>
            </w:tcMar>
            <w:vAlign w:val="bottom"/>
            <w:hideMark/>
          </w:tcPr>
          <w:p w:rsidR="00B71D1E" w:rsidRPr="00B71D1E" w:rsidRDefault="00B71D1E" w:rsidP="00B71D1E">
            <w:pPr>
              <w:spacing w:after="0" w:line="240" w:lineRule="auto"/>
              <w:rPr>
                <w:rFonts w:eastAsia="Times New Roman"/>
              </w:rPr>
            </w:pPr>
            <w:r w:rsidRPr="00B71D1E">
              <w:rPr>
                <w:rFonts w:eastAsia="Times New Roman"/>
              </w:rPr>
              <w:t> </w:t>
            </w:r>
          </w:p>
        </w:tc>
      </w:tr>
    </w:tbl>
    <w:p w:rsidR="00B71D1E" w:rsidRPr="00B71D1E" w:rsidRDefault="00B71D1E" w:rsidP="00B71D1E">
      <w:pPr>
        <w:autoSpaceDE w:val="0"/>
        <w:autoSpaceDN w:val="0"/>
        <w:adjustRightInd w:val="0"/>
        <w:spacing w:after="0" w:line="240" w:lineRule="auto"/>
        <w:jc w:val="right"/>
        <w:rPr>
          <w:rFonts w:eastAsia="Times New Roman"/>
          <w:lang w:eastAsia="en-US"/>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r w:rsidRPr="00B71D1E">
        <w:rPr>
          <w:rFonts w:eastAsia="Times New Roman"/>
        </w:rPr>
        <w:t xml:space="preserve">ПРИЛОЖЕНИЕ </w:t>
      </w:r>
      <w:r w:rsidRPr="00B71D1E">
        <w:rPr>
          <w:rFonts w:eastAsia="Times New Roman"/>
          <w:bCs/>
          <w:iCs/>
          <w:color w:val="FF0000"/>
        </w:rPr>
        <w:t>№</w:t>
      </w:r>
      <w:r w:rsidRPr="00B71D1E">
        <w:rPr>
          <w:rFonts w:eastAsia="Times New Roman"/>
        </w:rPr>
        <w:br/>
        <w:t xml:space="preserve">к приказу от </w:t>
      </w:r>
      <w:r w:rsidRPr="00B71D1E">
        <w:rPr>
          <w:rFonts w:eastAsia="Times New Roman"/>
          <w:bCs/>
          <w:iCs/>
          <w:color w:val="FF0000"/>
        </w:rPr>
        <w:t>___________</w:t>
      </w:r>
      <w:r w:rsidRPr="00B71D1E">
        <w:rPr>
          <w:rFonts w:eastAsia="Times New Roman"/>
        </w:rPr>
        <w:t xml:space="preserve"> № ___</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rPr>
      </w:pPr>
      <w:r w:rsidRPr="00B71D1E">
        <w:rPr>
          <w:rFonts w:eastAsia="Times New Roman"/>
          <w:b/>
        </w:rPr>
        <w:t xml:space="preserve">Номера журналов операций по учету исполнения бюджетной сметы расходов </w:t>
      </w:r>
      <w:r w:rsidRPr="00B71D1E">
        <w:rPr>
          <w:rFonts w:eastAsia="Times New Roman"/>
          <w:b/>
        </w:rPr>
        <w:br/>
        <w:t>на содержание</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rPr>
      </w:pPr>
      <w:r w:rsidRPr="00B71D1E">
        <w:rPr>
          <w:rFonts w:eastAsia="Times New Roman"/>
        </w:rPr>
        <w:t> </w:t>
      </w:r>
    </w:p>
    <w:tbl>
      <w:tblPr>
        <w:tblW w:w="8955" w:type="dxa"/>
        <w:tblCellMar>
          <w:top w:w="15" w:type="dxa"/>
          <w:left w:w="15" w:type="dxa"/>
          <w:bottom w:w="15" w:type="dxa"/>
          <w:right w:w="15" w:type="dxa"/>
        </w:tblCellMar>
        <w:tblLook w:val="04A0" w:firstRow="1" w:lastRow="0" w:firstColumn="1" w:lastColumn="0" w:noHBand="0" w:noVBand="1"/>
      </w:tblPr>
      <w:tblGrid>
        <w:gridCol w:w="988"/>
        <w:gridCol w:w="7967"/>
      </w:tblGrid>
      <w:tr w:rsidR="00B71D1E" w:rsidRPr="00B71D1E" w:rsidTr="00135D87">
        <w:tc>
          <w:tcPr>
            <w:tcW w:w="0" w:type="auto"/>
            <w:tcBorders>
              <w:top w:val="single" w:sz="8" w:space="0" w:color="000000"/>
              <w:left w:val="single" w:sz="8" w:space="0" w:color="000000"/>
              <w:bottom w:val="double" w:sz="6" w:space="0" w:color="000000"/>
              <w:right w:val="single" w:sz="8" w:space="0" w:color="000000"/>
            </w:tcBorders>
            <w:shd w:val="clear" w:color="auto" w:fill="auto"/>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rPr>
            </w:pPr>
            <w:r w:rsidRPr="00B71D1E">
              <w:rPr>
                <w:rFonts w:eastAsia="Times New Roman"/>
              </w:rPr>
              <w:t xml:space="preserve">Номер </w:t>
            </w:r>
            <w:r w:rsidRPr="00B71D1E">
              <w:rPr>
                <w:rFonts w:eastAsia="Times New Roman"/>
              </w:rPr>
              <w:br/>
              <w:t>журнала</w:t>
            </w:r>
          </w:p>
        </w:tc>
        <w:tc>
          <w:tcPr>
            <w:tcW w:w="0" w:type="auto"/>
            <w:tcBorders>
              <w:top w:val="single" w:sz="8" w:space="0" w:color="000000"/>
              <w:left w:val="single" w:sz="8" w:space="0" w:color="000000"/>
              <w:bottom w:val="double" w:sz="6" w:space="0" w:color="000000"/>
              <w:right w:val="single" w:sz="8" w:space="0" w:color="000000"/>
            </w:tcBorders>
            <w:shd w:val="clear" w:color="auto" w:fill="auto"/>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rPr>
            </w:pPr>
            <w:r w:rsidRPr="00B71D1E">
              <w:rPr>
                <w:rFonts w:eastAsia="Times New Roman"/>
              </w:rPr>
              <w:t>Наименование журнала</w:t>
            </w:r>
          </w:p>
        </w:tc>
      </w:tr>
      <w:tr w:rsidR="00B71D1E" w:rsidRPr="00B71D1E" w:rsidTr="00135D8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rPr>
            </w:pPr>
            <w:r w:rsidRPr="00B71D1E">
              <w:rPr>
                <w:rFonts w:eastAsia="Times New Roman"/>
              </w:rPr>
              <w:t>1</w:t>
            </w:r>
            <w:r w:rsidRPr="00B71D1E">
              <w:rPr>
                <w:rFonts w:eastAsia="Times New Roman"/>
                <w:bCs/>
                <w:iCs/>
                <w:color w:val="FF0000"/>
              </w:rPr>
              <w:t>-пбс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color w:val="FF0000"/>
              </w:rPr>
              <w:t>Журнал операций по счету «Касса»</w:t>
            </w:r>
          </w:p>
        </w:tc>
      </w:tr>
      <w:tr w:rsidR="00B71D1E" w:rsidRPr="00B71D1E" w:rsidTr="00135D8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rPr>
            </w:pPr>
            <w:r w:rsidRPr="00B71D1E">
              <w:rPr>
                <w:rFonts w:eastAsia="Times New Roman"/>
                <w:bCs/>
                <w:iCs/>
                <w:color w:val="FF0000"/>
              </w:rPr>
              <w:t>2-пбс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color w:val="FF0000"/>
              </w:rPr>
              <w:t>Журнал операций с безналичными денежными средствами (лицевой счет 03)</w:t>
            </w:r>
          </w:p>
        </w:tc>
      </w:tr>
      <w:tr w:rsidR="00B71D1E" w:rsidRPr="00B71D1E" w:rsidTr="00135D8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rPr>
            </w:pPr>
            <w:r w:rsidRPr="00B71D1E">
              <w:rPr>
                <w:rFonts w:eastAsia="Times New Roman"/>
                <w:bCs/>
                <w:iCs/>
                <w:color w:val="FF0000"/>
              </w:rPr>
              <w:t>3-пбс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color w:val="FF0000"/>
              </w:rPr>
              <w:t>Журнал операций расчетов с подотчетными лицами</w:t>
            </w:r>
          </w:p>
        </w:tc>
      </w:tr>
      <w:tr w:rsidR="00B71D1E" w:rsidRPr="00B71D1E" w:rsidTr="00135D8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rPr>
            </w:pPr>
            <w:r w:rsidRPr="00B71D1E">
              <w:rPr>
                <w:rFonts w:eastAsia="Times New Roman"/>
                <w:bCs/>
                <w:iCs/>
                <w:color w:val="FF0000"/>
              </w:rPr>
              <w:lastRenderedPageBreak/>
              <w:t>4-пбс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color w:val="FF0000"/>
              </w:rPr>
              <w:t>Журнал операций расчетов с поставщиками и подрядчиками</w:t>
            </w:r>
          </w:p>
        </w:tc>
      </w:tr>
      <w:tr w:rsidR="00B71D1E" w:rsidRPr="00B71D1E" w:rsidTr="00135D8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rPr>
            </w:pPr>
            <w:r w:rsidRPr="00B71D1E">
              <w:rPr>
                <w:rFonts w:eastAsia="Times New Roman"/>
                <w:bCs/>
                <w:iCs/>
                <w:color w:val="FF0000"/>
              </w:rPr>
              <w:t>5-пбс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color w:val="FF0000"/>
              </w:rPr>
              <w:t>Журнал операций расчетов с дебиторами по доходам</w:t>
            </w:r>
          </w:p>
        </w:tc>
      </w:tr>
      <w:tr w:rsidR="00B71D1E" w:rsidRPr="00B71D1E" w:rsidTr="00135D8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rPr>
            </w:pPr>
            <w:r w:rsidRPr="00B71D1E">
              <w:rPr>
                <w:rFonts w:eastAsia="Times New Roman"/>
                <w:bCs/>
                <w:iCs/>
                <w:color w:val="FF0000"/>
              </w:rPr>
              <w:t>6-пбс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color w:val="FF0000"/>
              </w:rPr>
              <w:t>Журнал операций расчетов по оплате труда, денежному довольствию и стипендиям</w:t>
            </w:r>
          </w:p>
        </w:tc>
      </w:tr>
      <w:tr w:rsidR="00B71D1E" w:rsidRPr="00B71D1E" w:rsidTr="00135D8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rPr>
            </w:pPr>
            <w:r w:rsidRPr="00B71D1E">
              <w:rPr>
                <w:rFonts w:eastAsia="Times New Roman"/>
                <w:bCs/>
                <w:iCs/>
                <w:color w:val="FF0000"/>
              </w:rPr>
              <w:t>7-пбс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color w:val="FF0000"/>
              </w:rPr>
              <w:t>Журнал операций по выбытию и перемещению нефинансовых активов</w:t>
            </w:r>
          </w:p>
        </w:tc>
      </w:tr>
      <w:tr w:rsidR="00B71D1E" w:rsidRPr="00B71D1E" w:rsidTr="00135D8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rPr>
            </w:pPr>
            <w:r w:rsidRPr="00B71D1E">
              <w:rPr>
                <w:rFonts w:eastAsia="Times New Roman"/>
                <w:bCs/>
                <w:iCs/>
                <w:color w:val="FF0000"/>
              </w:rPr>
              <w:t>8-пбс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color w:val="FF0000"/>
              </w:rPr>
              <w:t>Журнал операций по прочим операциям</w:t>
            </w:r>
          </w:p>
        </w:tc>
      </w:tr>
    </w:tbl>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rPr>
      </w:pPr>
      <w:r w:rsidRPr="00B71D1E">
        <w:rPr>
          <w:rFonts w:eastAsia="Times New Roman"/>
        </w:rPr>
        <w:br/>
        <w:t>Номера журналов операций по администрируемым поступлениям и выбытиям</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rPr>
      </w:pPr>
    </w:p>
    <w:tbl>
      <w:tblPr>
        <w:tblW w:w="9045" w:type="dxa"/>
        <w:tblCellMar>
          <w:top w:w="15" w:type="dxa"/>
          <w:left w:w="15" w:type="dxa"/>
          <w:bottom w:w="15" w:type="dxa"/>
          <w:right w:w="15" w:type="dxa"/>
        </w:tblCellMar>
        <w:tblLook w:val="04A0" w:firstRow="1" w:lastRow="0" w:firstColumn="1" w:lastColumn="0" w:noHBand="0" w:noVBand="1"/>
      </w:tblPr>
      <w:tblGrid>
        <w:gridCol w:w="991"/>
        <w:gridCol w:w="8054"/>
      </w:tblGrid>
      <w:tr w:rsidR="00B71D1E" w:rsidRPr="00B71D1E" w:rsidTr="00135D87">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rPr>
            </w:pPr>
            <w:r w:rsidRPr="00B71D1E">
              <w:rPr>
                <w:rFonts w:eastAsia="Times New Roman"/>
              </w:rPr>
              <w:t xml:space="preserve">Номер </w:t>
            </w:r>
            <w:r w:rsidRPr="00B71D1E">
              <w:rPr>
                <w:rFonts w:eastAsia="Times New Roman"/>
              </w:rPr>
              <w:br/>
              <w:t>журнала</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rPr>
            </w:pPr>
            <w:r w:rsidRPr="00B71D1E">
              <w:rPr>
                <w:rFonts w:eastAsia="Times New Roman"/>
              </w:rPr>
              <w:t>Наименование журнала</w:t>
            </w:r>
          </w:p>
        </w:tc>
      </w:tr>
      <w:tr w:rsidR="00B71D1E" w:rsidRPr="00B71D1E" w:rsidTr="00135D8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rPr>
            </w:pPr>
            <w:r w:rsidRPr="00B71D1E">
              <w:rPr>
                <w:rFonts w:eastAsia="Times New Roman"/>
                <w:bCs/>
                <w:iCs/>
                <w:color w:val="FF0000"/>
              </w:rPr>
              <w:t>2-р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color w:val="FF0000"/>
              </w:rPr>
              <w:t>Журнал операций с безналичными денежными средствами (лицевой счет 01)</w:t>
            </w:r>
          </w:p>
        </w:tc>
      </w:tr>
      <w:tr w:rsidR="00B71D1E" w:rsidRPr="00B71D1E" w:rsidTr="00135D8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rPr>
            </w:pPr>
            <w:r w:rsidRPr="00B71D1E">
              <w:rPr>
                <w:rFonts w:eastAsia="Times New Roman"/>
                <w:bCs/>
                <w:iCs/>
                <w:color w:val="FF0000"/>
              </w:rPr>
              <w:t>2-адм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color w:val="FF0000"/>
              </w:rPr>
              <w:t>Журнал операций с безналичными денежными средствами (лицевой счет 04)</w:t>
            </w:r>
          </w:p>
        </w:tc>
      </w:tr>
      <w:tr w:rsidR="00B71D1E" w:rsidRPr="00B71D1E" w:rsidTr="00135D8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rPr>
            </w:pPr>
            <w:r w:rsidRPr="00B71D1E">
              <w:rPr>
                <w:rFonts w:eastAsia="Times New Roman"/>
                <w:bCs/>
                <w:iCs/>
                <w:color w:val="FF0000"/>
              </w:rPr>
              <w:t>4-адм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color w:val="FF0000"/>
              </w:rPr>
              <w:t>Журнал операций расчетов с поставщиками и подрядчиками</w:t>
            </w:r>
          </w:p>
        </w:tc>
      </w:tr>
      <w:tr w:rsidR="00B71D1E" w:rsidRPr="00B71D1E" w:rsidTr="00135D8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rPr>
            </w:pPr>
            <w:r w:rsidRPr="00B71D1E">
              <w:rPr>
                <w:rFonts w:eastAsia="Times New Roman"/>
                <w:bCs/>
                <w:iCs/>
                <w:color w:val="FF0000"/>
              </w:rPr>
              <w:t>5-адм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color w:val="FF0000"/>
              </w:rPr>
              <w:t>Журнал операций расчетов с дебиторами по доходам</w:t>
            </w:r>
          </w:p>
        </w:tc>
      </w:tr>
      <w:tr w:rsidR="00B71D1E" w:rsidRPr="00B71D1E" w:rsidTr="00135D8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rPr>
            </w:pPr>
            <w:r w:rsidRPr="00B71D1E">
              <w:rPr>
                <w:rFonts w:eastAsia="Times New Roman"/>
                <w:bCs/>
                <w:iCs/>
                <w:color w:val="FF0000"/>
              </w:rPr>
              <w:t>8-адм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color w:val="FF0000"/>
              </w:rPr>
              <w:t>Журнал операций по прочим операциям</w:t>
            </w:r>
          </w:p>
        </w:tc>
      </w:tr>
    </w:tbl>
    <w:p w:rsidR="00B71D1E" w:rsidRPr="00B71D1E" w:rsidRDefault="00B71D1E" w:rsidP="00B71D1E">
      <w:pPr>
        <w:spacing w:after="0" w:line="240" w:lineRule="auto"/>
        <w:rPr>
          <w:rFonts w:eastAsia="Times New Roman"/>
        </w:rPr>
      </w:pPr>
    </w:p>
    <w:p w:rsidR="00B71D1E" w:rsidRPr="00B71D1E" w:rsidRDefault="00B71D1E" w:rsidP="00B71D1E">
      <w:pPr>
        <w:spacing w:after="0" w:line="240" w:lineRule="auto"/>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rPr>
      </w:pPr>
      <w:r w:rsidRPr="00B71D1E">
        <w:rPr>
          <w:rFonts w:eastAsia="Times New Roman"/>
          <w:sz w:val="22"/>
          <w:szCs w:val="22"/>
        </w:rPr>
        <w:t> </w:t>
      </w:r>
    </w:p>
    <w:p w:rsidR="00B71D1E" w:rsidRPr="00B71D1E" w:rsidRDefault="00B71D1E" w:rsidP="00B71D1E">
      <w:pPr>
        <w:autoSpaceDE w:val="0"/>
        <w:autoSpaceDN w:val="0"/>
        <w:adjustRightInd w:val="0"/>
        <w:spacing w:after="0" w:line="240" w:lineRule="auto"/>
        <w:jc w:val="right"/>
        <w:rPr>
          <w:rFonts w:eastAsia="Times New Roman"/>
          <w:lang w:eastAsia="en-US"/>
        </w:rPr>
      </w:pPr>
    </w:p>
    <w:p w:rsidR="00B71D1E" w:rsidRPr="00B71D1E" w:rsidRDefault="00B71D1E" w:rsidP="00B71D1E">
      <w:pPr>
        <w:autoSpaceDE w:val="0"/>
        <w:autoSpaceDN w:val="0"/>
        <w:adjustRightInd w:val="0"/>
        <w:spacing w:after="0" w:line="240" w:lineRule="auto"/>
        <w:jc w:val="right"/>
        <w:rPr>
          <w:rFonts w:eastAsia="Times New Roman"/>
          <w:lang w:eastAsia="en-US"/>
        </w:rPr>
      </w:pPr>
    </w:p>
    <w:p w:rsidR="00B71D1E" w:rsidRPr="00B71D1E" w:rsidRDefault="00B71D1E" w:rsidP="00B71D1E">
      <w:pPr>
        <w:autoSpaceDE w:val="0"/>
        <w:autoSpaceDN w:val="0"/>
        <w:adjustRightInd w:val="0"/>
        <w:spacing w:after="0" w:line="240" w:lineRule="auto"/>
        <w:jc w:val="right"/>
        <w:rPr>
          <w:rFonts w:eastAsia="Times New Roman"/>
          <w:lang w:eastAsia="en-US"/>
        </w:rPr>
      </w:pPr>
    </w:p>
    <w:p w:rsidR="00B71D1E" w:rsidRPr="00B71D1E" w:rsidRDefault="00B71D1E" w:rsidP="00B71D1E">
      <w:pPr>
        <w:autoSpaceDE w:val="0"/>
        <w:autoSpaceDN w:val="0"/>
        <w:adjustRightInd w:val="0"/>
        <w:spacing w:after="0" w:line="240" w:lineRule="auto"/>
        <w:jc w:val="right"/>
        <w:rPr>
          <w:rFonts w:eastAsia="Times New Roman"/>
          <w:lang w:eastAsia="en-US"/>
        </w:rPr>
      </w:pPr>
    </w:p>
    <w:p w:rsidR="00B71D1E" w:rsidRPr="00B71D1E" w:rsidRDefault="00B71D1E" w:rsidP="00B71D1E">
      <w:pPr>
        <w:autoSpaceDE w:val="0"/>
        <w:autoSpaceDN w:val="0"/>
        <w:adjustRightInd w:val="0"/>
        <w:spacing w:after="0" w:line="240" w:lineRule="auto"/>
        <w:jc w:val="right"/>
        <w:rPr>
          <w:rFonts w:eastAsia="Times New Roman"/>
          <w:lang w:eastAsia="en-US"/>
        </w:rPr>
      </w:pPr>
    </w:p>
    <w:p w:rsidR="00B71D1E" w:rsidRPr="00B71D1E" w:rsidRDefault="00B71D1E" w:rsidP="00B71D1E">
      <w:pPr>
        <w:autoSpaceDE w:val="0"/>
        <w:autoSpaceDN w:val="0"/>
        <w:adjustRightInd w:val="0"/>
        <w:spacing w:after="0" w:line="240" w:lineRule="auto"/>
        <w:jc w:val="right"/>
        <w:rPr>
          <w:rFonts w:eastAsia="Times New Roman"/>
          <w:lang w:eastAsia="en-US"/>
        </w:rPr>
      </w:pPr>
    </w:p>
    <w:p w:rsidR="00B71D1E" w:rsidRPr="00B71D1E" w:rsidRDefault="00B71D1E" w:rsidP="00B71D1E">
      <w:pPr>
        <w:autoSpaceDE w:val="0"/>
        <w:autoSpaceDN w:val="0"/>
        <w:adjustRightInd w:val="0"/>
        <w:spacing w:after="0" w:line="240" w:lineRule="auto"/>
        <w:jc w:val="right"/>
        <w:rPr>
          <w:rFonts w:eastAsia="Times New Roman"/>
          <w:lang w:eastAsia="en-US"/>
        </w:rPr>
      </w:pPr>
      <w:r w:rsidRPr="00B71D1E">
        <w:rPr>
          <w:rFonts w:eastAsia="Times New Roman"/>
          <w:lang w:eastAsia="en-US"/>
        </w:rPr>
        <w:t xml:space="preserve"> </w:t>
      </w:r>
    </w:p>
    <w:p w:rsidR="00B71D1E" w:rsidRPr="00B71D1E" w:rsidRDefault="00B71D1E" w:rsidP="00B71D1E">
      <w:pPr>
        <w:autoSpaceDE w:val="0"/>
        <w:autoSpaceDN w:val="0"/>
        <w:adjustRightInd w:val="0"/>
        <w:spacing w:after="0" w:line="240" w:lineRule="auto"/>
        <w:jc w:val="right"/>
        <w:rPr>
          <w:rFonts w:eastAsia="Times New Roman"/>
          <w:lang w:eastAsia="en-US"/>
        </w:rPr>
      </w:pPr>
    </w:p>
    <w:p w:rsidR="00B71D1E" w:rsidRPr="00B71D1E" w:rsidRDefault="00B71D1E" w:rsidP="00B71D1E">
      <w:pPr>
        <w:autoSpaceDE w:val="0"/>
        <w:autoSpaceDN w:val="0"/>
        <w:adjustRightInd w:val="0"/>
        <w:spacing w:after="0" w:line="240" w:lineRule="auto"/>
        <w:jc w:val="right"/>
        <w:rPr>
          <w:rFonts w:eastAsia="Times New Roman"/>
          <w:lang w:eastAsia="en-US"/>
        </w:rPr>
      </w:pPr>
    </w:p>
    <w:p w:rsidR="00B71D1E" w:rsidRPr="00B71D1E" w:rsidRDefault="00B71D1E" w:rsidP="00B71D1E">
      <w:pPr>
        <w:autoSpaceDE w:val="0"/>
        <w:autoSpaceDN w:val="0"/>
        <w:adjustRightInd w:val="0"/>
        <w:spacing w:after="0" w:line="240" w:lineRule="auto"/>
        <w:jc w:val="right"/>
        <w:rPr>
          <w:rFonts w:eastAsia="Times New Roman"/>
          <w:lang w:eastAsia="en-US"/>
        </w:rPr>
      </w:pPr>
    </w:p>
    <w:p w:rsidR="00B71D1E" w:rsidRPr="00B71D1E" w:rsidRDefault="00B71D1E" w:rsidP="00B71D1E">
      <w:pPr>
        <w:autoSpaceDE w:val="0"/>
        <w:autoSpaceDN w:val="0"/>
        <w:adjustRightInd w:val="0"/>
        <w:spacing w:after="0" w:line="240" w:lineRule="auto"/>
        <w:jc w:val="right"/>
        <w:rPr>
          <w:rFonts w:eastAsia="Times New Roman"/>
          <w:lang w:eastAsia="en-US"/>
        </w:rPr>
      </w:pPr>
    </w:p>
    <w:p w:rsidR="00B71D1E" w:rsidRPr="00B71D1E" w:rsidRDefault="00B71D1E" w:rsidP="00B71D1E">
      <w:pPr>
        <w:autoSpaceDE w:val="0"/>
        <w:autoSpaceDN w:val="0"/>
        <w:adjustRightInd w:val="0"/>
        <w:spacing w:after="0" w:line="240" w:lineRule="auto"/>
        <w:jc w:val="right"/>
        <w:rPr>
          <w:rFonts w:eastAsia="Times New Roman"/>
          <w:lang w:eastAsia="en-US"/>
        </w:rPr>
      </w:pPr>
    </w:p>
    <w:p w:rsidR="00B71D1E" w:rsidRPr="00B71D1E" w:rsidRDefault="00B71D1E" w:rsidP="00B71D1E">
      <w:pPr>
        <w:autoSpaceDE w:val="0"/>
        <w:autoSpaceDN w:val="0"/>
        <w:adjustRightInd w:val="0"/>
        <w:spacing w:after="0" w:line="240" w:lineRule="auto"/>
        <w:jc w:val="right"/>
        <w:rPr>
          <w:rFonts w:eastAsia="Times New Roman"/>
          <w:lang w:eastAsia="en-US"/>
        </w:rPr>
      </w:pPr>
    </w:p>
    <w:p w:rsidR="00B71D1E" w:rsidRPr="00B71D1E" w:rsidRDefault="00B71D1E" w:rsidP="00B71D1E">
      <w:pPr>
        <w:autoSpaceDE w:val="0"/>
        <w:autoSpaceDN w:val="0"/>
        <w:adjustRightInd w:val="0"/>
        <w:spacing w:after="0" w:line="240" w:lineRule="auto"/>
        <w:jc w:val="right"/>
        <w:rPr>
          <w:rFonts w:eastAsia="Times New Roman"/>
          <w:lang w:eastAsia="en-US"/>
        </w:rPr>
      </w:pPr>
      <w:r w:rsidRPr="00B71D1E">
        <w:rPr>
          <w:rFonts w:eastAsia="Times New Roman"/>
          <w:lang w:eastAsia="en-US"/>
        </w:rPr>
        <w:t xml:space="preserve"> ПРИЛОЖЕНИЕ </w:t>
      </w:r>
    </w:p>
    <w:p w:rsidR="00B71D1E" w:rsidRPr="00B71D1E" w:rsidRDefault="00B71D1E" w:rsidP="00B71D1E">
      <w:pPr>
        <w:autoSpaceDE w:val="0"/>
        <w:autoSpaceDN w:val="0"/>
        <w:adjustRightInd w:val="0"/>
        <w:spacing w:after="0" w:line="240" w:lineRule="auto"/>
        <w:rPr>
          <w:rFonts w:eastAsia="Times New Roman"/>
          <w:lang w:eastAsia="en-US"/>
        </w:rPr>
      </w:pPr>
    </w:p>
    <w:p w:rsidR="00B71D1E" w:rsidRPr="00B71D1E" w:rsidRDefault="00B71D1E" w:rsidP="00B71D1E">
      <w:pPr>
        <w:autoSpaceDE w:val="0"/>
        <w:autoSpaceDN w:val="0"/>
        <w:adjustRightInd w:val="0"/>
        <w:spacing w:after="0" w:line="240" w:lineRule="auto"/>
        <w:jc w:val="center"/>
        <w:rPr>
          <w:rFonts w:eastAsia="Times New Roman"/>
          <w:lang w:eastAsia="en-US"/>
        </w:rPr>
      </w:pPr>
      <w:r w:rsidRPr="00B71D1E">
        <w:rPr>
          <w:rFonts w:eastAsia="Times New Roman"/>
          <w:lang w:eastAsia="en-US"/>
        </w:rPr>
        <w:t>Приказ</w:t>
      </w:r>
    </w:p>
    <w:p w:rsidR="00B71D1E" w:rsidRPr="00B71D1E" w:rsidRDefault="00B71D1E" w:rsidP="00B71D1E">
      <w:pPr>
        <w:autoSpaceDE w:val="0"/>
        <w:autoSpaceDN w:val="0"/>
        <w:adjustRightInd w:val="0"/>
        <w:spacing w:after="0" w:line="240" w:lineRule="auto"/>
        <w:jc w:val="center"/>
        <w:rPr>
          <w:rFonts w:eastAsia="Times New Roman"/>
          <w:lang w:eastAsia="en-US"/>
        </w:rPr>
      </w:pPr>
      <w:r w:rsidRPr="00B71D1E">
        <w:rPr>
          <w:rFonts w:eastAsia="Times New Roman"/>
          <w:lang w:eastAsia="en-US"/>
        </w:rPr>
        <w:t>об утверждении списка лиц, имеющих право получения</w:t>
      </w:r>
    </w:p>
    <w:p w:rsidR="00B71D1E" w:rsidRPr="00B71D1E" w:rsidRDefault="00B71D1E" w:rsidP="00B71D1E">
      <w:pPr>
        <w:autoSpaceDE w:val="0"/>
        <w:autoSpaceDN w:val="0"/>
        <w:adjustRightInd w:val="0"/>
        <w:spacing w:after="0" w:line="240" w:lineRule="auto"/>
        <w:jc w:val="center"/>
        <w:rPr>
          <w:rFonts w:eastAsia="Times New Roman"/>
          <w:lang w:eastAsia="en-US"/>
        </w:rPr>
      </w:pPr>
      <w:r w:rsidRPr="00B71D1E">
        <w:rPr>
          <w:rFonts w:eastAsia="Times New Roman"/>
          <w:lang w:eastAsia="en-US"/>
        </w:rPr>
        <w:t>доверенностей от учреждения</w:t>
      </w:r>
    </w:p>
    <w:p w:rsidR="00B71D1E" w:rsidRPr="00B71D1E" w:rsidRDefault="00B71D1E" w:rsidP="00B71D1E">
      <w:pPr>
        <w:autoSpaceDE w:val="0"/>
        <w:autoSpaceDN w:val="0"/>
        <w:adjustRightInd w:val="0"/>
        <w:spacing w:after="0" w:line="240" w:lineRule="auto"/>
        <w:rPr>
          <w:rFonts w:eastAsia="Times New Roman"/>
          <w:lang w:eastAsia="en-US"/>
        </w:rPr>
      </w:pPr>
      <w:r w:rsidRPr="00B71D1E">
        <w:rPr>
          <w:rFonts w:eastAsia="Times New Roman"/>
          <w:lang w:eastAsia="en-US"/>
        </w:rPr>
        <w:t xml:space="preserve">                                                                         </w:t>
      </w:r>
    </w:p>
    <w:p w:rsidR="00B71D1E" w:rsidRPr="00B71D1E" w:rsidRDefault="00B71D1E" w:rsidP="00B71D1E">
      <w:pPr>
        <w:autoSpaceDE w:val="0"/>
        <w:autoSpaceDN w:val="0"/>
        <w:adjustRightInd w:val="0"/>
        <w:spacing w:after="0" w:line="240" w:lineRule="auto"/>
        <w:rPr>
          <w:rFonts w:eastAsia="Times New Roman"/>
          <w:lang w:eastAsia="en-US"/>
        </w:rPr>
      </w:pPr>
      <w:r w:rsidRPr="00B71D1E">
        <w:rPr>
          <w:rFonts w:eastAsia="Times New Roman"/>
          <w:lang w:eastAsia="en-US"/>
        </w:rPr>
        <w:t xml:space="preserve">    «___»______________201_ г.                                      г. _____________</w:t>
      </w:r>
    </w:p>
    <w:p w:rsidR="00B71D1E" w:rsidRPr="00B71D1E" w:rsidRDefault="00B71D1E" w:rsidP="00B71D1E">
      <w:pPr>
        <w:autoSpaceDE w:val="0"/>
        <w:autoSpaceDN w:val="0"/>
        <w:adjustRightInd w:val="0"/>
        <w:spacing w:after="0" w:line="240" w:lineRule="auto"/>
        <w:rPr>
          <w:rFonts w:eastAsia="Times New Roman"/>
          <w:lang w:eastAsia="en-US"/>
        </w:rPr>
      </w:pPr>
      <w:r w:rsidRPr="00B71D1E">
        <w:rPr>
          <w:rFonts w:eastAsia="Times New Roman"/>
          <w:lang w:eastAsia="en-US"/>
        </w:rPr>
        <w:t xml:space="preserve">                                                                         </w:t>
      </w:r>
    </w:p>
    <w:p w:rsidR="00B71D1E" w:rsidRPr="00B71D1E" w:rsidRDefault="00B71D1E" w:rsidP="00B71D1E">
      <w:pPr>
        <w:autoSpaceDE w:val="0"/>
        <w:autoSpaceDN w:val="0"/>
        <w:adjustRightInd w:val="0"/>
        <w:spacing w:after="0" w:line="240" w:lineRule="auto"/>
        <w:jc w:val="both"/>
        <w:rPr>
          <w:rFonts w:eastAsia="Times New Roman"/>
          <w:lang w:eastAsia="en-US"/>
        </w:rPr>
      </w:pPr>
      <w:r w:rsidRPr="00B71D1E">
        <w:rPr>
          <w:rFonts w:eastAsia="Times New Roman"/>
          <w:lang w:eastAsia="en-US"/>
        </w:rPr>
        <w:t xml:space="preserve">    Приказываю:                                                          </w:t>
      </w:r>
    </w:p>
    <w:p w:rsidR="00B71D1E" w:rsidRPr="00B71D1E" w:rsidRDefault="00B71D1E" w:rsidP="00B71D1E">
      <w:pPr>
        <w:autoSpaceDE w:val="0"/>
        <w:autoSpaceDN w:val="0"/>
        <w:adjustRightInd w:val="0"/>
        <w:spacing w:after="0" w:line="240" w:lineRule="auto"/>
        <w:jc w:val="both"/>
        <w:rPr>
          <w:rFonts w:eastAsia="Times New Roman"/>
          <w:lang w:eastAsia="en-US"/>
        </w:rPr>
      </w:pPr>
      <w:r w:rsidRPr="00B71D1E">
        <w:rPr>
          <w:rFonts w:eastAsia="Times New Roman"/>
          <w:lang w:eastAsia="en-US"/>
        </w:rPr>
        <w:t xml:space="preserve">    1. Вменить в обязанность нижеуказанным работникам с их согласия:     </w:t>
      </w:r>
    </w:p>
    <w:p w:rsidR="00B71D1E" w:rsidRPr="00B71D1E" w:rsidRDefault="00B71D1E" w:rsidP="00B71D1E">
      <w:pPr>
        <w:autoSpaceDE w:val="0"/>
        <w:autoSpaceDN w:val="0"/>
        <w:adjustRightInd w:val="0"/>
        <w:spacing w:after="0" w:line="240" w:lineRule="auto"/>
        <w:jc w:val="both"/>
        <w:rPr>
          <w:rFonts w:eastAsia="Times New Roman"/>
          <w:lang w:eastAsia="en-US"/>
        </w:rPr>
      </w:pPr>
      <w:r w:rsidRPr="00B71D1E">
        <w:rPr>
          <w:rFonts w:eastAsia="Times New Roman"/>
          <w:lang w:eastAsia="en-US"/>
        </w:rPr>
        <w:t xml:space="preserve">    а) получение товарно-материальных ценностей в сторонних организациях:</w:t>
      </w:r>
    </w:p>
    <w:p w:rsidR="00B71D1E" w:rsidRPr="00B71D1E" w:rsidRDefault="00B71D1E" w:rsidP="00B71D1E">
      <w:pPr>
        <w:autoSpaceDE w:val="0"/>
        <w:autoSpaceDN w:val="0"/>
        <w:adjustRightInd w:val="0"/>
        <w:spacing w:after="0" w:line="240" w:lineRule="auto"/>
        <w:jc w:val="both"/>
        <w:rPr>
          <w:rFonts w:eastAsia="Times New Roman"/>
          <w:lang w:eastAsia="en-US"/>
        </w:rPr>
      </w:pPr>
      <w:r w:rsidRPr="00B71D1E">
        <w:rPr>
          <w:rFonts w:eastAsia="Times New Roman"/>
          <w:i/>
          <w:lang w:eastAsia="en-US"/>
        </w:rPr>
        <w:t xml:space="preserve">    - начальнику снабжения;  </w:t>
      </w:r>
      <w:r w:rsidRPr="00B71D1E">
        <w:rPr>
          <w:rFonts w:eastAsia="Times New Roman"/>
          <w:lang w:eastAsia="en-US"/>
        </w:rPr>
        <w:t xml:space="preserve">                                                  </w:t>
      </w:r>
    </w:p>
    <w:p w:rsidR="00B71D1E" w:rsidRPr="00B71D1E" w:rsidRDefault="00B71D1E" w:rsidP="00B71D1E">
      <w:pPr>
        <w:autoSpaceDE w:val="0"/>
        <w:autoSpaceDN w:val="0"/>
        <w:adjustRightInd w:val="0"/>
        <w:spacing w:after="0" w:line="240" w:lineRule="auto"/>
        <w:jc w:val="both"/>
        <w:rPr>
          <w:rFonts w:eastAsia="Times New Roman"/>
          <w:lang w:eastAsia="en-US"/>
        </w:rPr>
      </w:pPr>
      <w:r w:rsidRPr="00B71D1E">
        <w:rPr>
          <w:rFonts w:eastAsia="Times New Roman"/>
          <w:lang w:eastAsia="en-US"/>
        </w:rPr>
        <w:t xml:space="preserve">    б)   представлять  интересы  учреждения  в  налоговых  органах  и  во внебюджетных фондах:                                                     </w:t>
      </w:r>
    </w:p>
    <w:p w:rsidR="00B71D1E" w:rsidRPr="00B71D1E" w:rsidRDefault="00B71D1E" w:rsidP="00B71D1E">
      <w:pPr>
        <w:autoSpaceDE w:val="0"/>
        <w:autoSpaceDN w:val="0"/>
        <w:adjustRightInd w:val="0"/>
        <w:spacing w:after="0" w:line="240" w:lineRule="auto"/>
        <w:jc w:val="both"/>
        <w:rPr>
          <w:rFonts w:eastAsia="Times New Roman"/>
          <w:i/>
          <w:lang w:eastAsia="en-US"/>
        </w:rPr>
      </w:pPr>
      <w:r w:rsidRPr="00B71D1E">
        <w:rPr>
          <w:rFonts w:eastAsia="Times New Roman"/>
          <w:lang w:eastAsia="en-US"/>
        </w:rPr>
        <w:t xml:space="preserve">    - </w:t>
      </w:r>
      <w:r w:rsidRPr="00B71D1E">
        <w:rPr>
          <w:rFonts w:eastAsia="Times New Roman"/>
          <w:i/>
          <w:lang w:eastAsia="en-US"/>
        </w:rPr>
        <w:t xml:space="preserve">главному бухгалтеру;                                               </w:t>
      </w:r>
    </w:p>
    <w:p w:rsidR="00B71D1E" w:rsidRPr="00B71D1E" w:rsidRDefault="00B71D1E" w:rsidP="00B71D1E">
      <w:pPr>
        <w:autoSpaceDE w:val="0"/>
        <w:autoSpaceDN w:val="0"/>
        <w:adjustRightInd w:val="0"/>
        <w:spacing w:after="0" w:line="240" w:lineRule="auto"/>
        <w:jc w:val="both"/>
        <w:rPr>
          <w:rFonts w:eastAsia="Times New Roman"/>
          <w:lang w:eastAsia="en-US"/>
        </w:rPr>
      </w:pPr>
      <w:r w:rsidRPr="00B71D1E">
        <w:rPr>
          <w:rFonts w:eastAsia="Times New Roman"/>
          <w:i/>
          <w:lang w:eastAsia="en-US"/>
        </w:rPr>
        <w:t xml:space="preserve">    - зам. главного бухгалтера</w:t>
      </w:r>
      <w:r w:rsidRPr="00B71D1E">
        <w:rPr>
          <w:rFonts w:eastAsia="Times New Roman"/>
          <w:lang w:eastAsia="en-US"/>
        </w:rPr>
        <w:t xml:space="preserve">.                                          </w:t>
      </w:r>
    </w:p>
    <w:p w:rsidR="00B71D1E" w:rsidRPr="00B71D1E" w:rsidRDefault="00B71D1E" w:rsidP="00B71D1E">
      <w:pPr>
        <w:autoSpaceDE w:val="0"/>
        <w:autoSpaceDN w:val="0"/>
        <w:adjustRightInd w:val="0"/>
        <w:spacing w:after="0" w:line="240" w:lineRule="auto"/>
        <w:jc w:val="both"/>
        <w:rPr>
          <w:rFonts w:eastAsia="Times New Roman"/>
          <w:lang w:eastAsia="en-US"/>
        </w:rPr>
      </w:pPr>
      <w:r w:rsidRPr="00B71D1E">
        <w:rPr>
          <w:rFonts w:eastAsia="Times New Roman"/>
          <w:lang w:eastAsia="en-US"/>
        </w:rPr>
        <w:t xml:space="preserve">    2.  Утвердить  список сотрудников учреждения, имеющих право получения</w:t>
      </w:r>
    </w:p>
    <w:p w:rsidR="00B71D1E" w:rsidRPr="00B71D1E" w:rsidRDefault="00B71D1E" w:rsidP="00B71D1E">
      <w:pPr>
        <w:autoSpaceDE w:val="0"/>
        <w:autoSpaceDN w:val="0"/>
        <w:adjustRightInd w:val="0"/>
        <w:spacing w:after="0" w:line="240" w:lineRule="auto"/>
        <w:jc w:val="both"/>
        <w:rPr>
          <w:rFonts w:eastAsia="Times New Roman"/>
          <w:lang w:eastAsia="en-US"/>
        </w:rPr>
      </w:pPr>
      <w:r w:rsidRPr="00B71D1E">
        <w:rPr>
          <w:rFonts w:eastAsia="Times New Roman"/>
          <w:lang w:eastAsia="en-US"/>
        </w:rPr>
        <w:lastRenderedPageBreak/>
        <w:t xml:space="preserve">доверенностей от учреждения:                                             </w:t>
      </w:r>
    </w:p>
    <w:p w:rsidR="00B71D1E" w:rsidRPr="00B71D1E" w:rsidRDefault="00B71D1E" w:rsidP="00B71D1E">
      <w:pPr>
        <w:autoSpaceDE w:val="0"/>
        <w:autoSpaceDN w:val="0"/>
        <w:adjustRightInd w:val="0"/>
        <w:spacing w:after="0" w:line="240" w:lineRule="auto"/>
        <w:jc w:val="both"/>
        <w:rPr>
          <w:rFonts w:eastAsia="Times New Roman"/>
          <w:lang w:eastAsia="en-US"/>
        </w:rPr>
      </w:pPr>
      <w:bookmarkStart w:id="0" w:name="Par17"/>
      <w:bookmarkEnd w:id="0"/>
      <w:r w:rsidRPr="00B71D1E">
        <w:rPr>
          <w:rFonts w:eastAsia="Times New Roman"/>
          <w:lang w:eastAsia="en-US"/>
        </w:rPr>
        <w:t xml:space="preserve">    а)   на   получение   товарно-материальных   ценностей   в  сторонних организациях:                                                            </w:t>
      </w:r>
    </w:p>
    <w:p w:rsidR="00B71D1E" w:rsidRPr="00B71D1E" w:rsidRDefault="00B71D1E" w:rsidP="00B71D1E">
      <w:pPr>
        <w:autoSpaceDE w:val="0"/>
        <w:autoSpaceDN w:val="0"/>
        <w:adjustRightInd w:val="0"/>
        <w:spacing w:after="0" w:line="240" w:lineRule="auto"/>
        <w:jc w:val="both"/>
        <w:rPr>
          <w:rFonts w:eastAsia="Times New Roman"/>
          <w:lang w:eastAsia="en-US"/>
        </w:rPr>
      </w:pPr>
      <w:r w:rsidRPr="00B71D1E">
        <w:rPr>
          <w:rFonts w:eastAsia="Times New Roman"/>
          <w:lang w:eastAsia="en-US"/>
        </w:rPr>
        <w:t xml:space="preserve">    </w:t>
      </w:r>
      <w:r w:rsidRPr="00B71D1E">
        <w:rPr>
          <w:rFonts w:eastAsia="Times New Roman"/>
          <w:i/>
          <w:lang w:eastAsia="en-US"/>
        </w:rPr>
        <w:t xml:space="preserve">- начальнику снабжения;     </w:t>
      </w:r>
      <w:r w:rsidRPr="00B71D1E">
        <w:rPr>
          <w:rFonts w:eastAsia="Times New Roman"/>
          <w:lang w:eastAsia="en-US"/>
        </w:rPr>
        <w:t xml:space="preserve">                                                  </w:t>
      </w:r>
    </w:p>
    <w:p w:rsidR="00B71D1E" w:rsidRPr="00B71D1E" w:rsidRDefault="00B71D1E" w:rsidP="00B71D1E">
      <w:pPr>
        <w:autoSpaceDE w:val="0"/>
        <w:autoSpaceDN w:val="0"/>
        <w:adjustRightInd w:val="0"/>
        <w:spacing w:after="0" w:line="240" w:lineRule="auto"/>
        <w:jc w:val="both"/>
        <w:rPr>
          <w:rFonts w:eastAsia="Times New Roman"/>
          <w:lang w:eastAsia="en-US"/>
        </w:rPr>
      </w:pPr>
      <w:r w:rsidRPr="00B71D1E">
        <w:rPr>
          <w:rFonts w:eastAsia="Times New Roman"/>
          <w:lang w:eastAsia="en-US"/>
        </w:rPr>
        <w:t xml:space="preserve">    б)  на  представление  интересов  учреждения в налоговых органах и во внебюджетных фондах:                                                     </w:t>
      </w:r>
    </w:p>
    <w:p w:rsidR="00B71D1E" w:rsidRPr="00B71D1E" w:rsidRDefault="00B71D1E" w:rsidP="00B71D1E">
      <w:pPr>
        <w:autoSpaceDE w:val="0"/>
        <w:autoSpaceDN w:val="0"/>
        <w:adjustRightInd w:val="0"/>
        <w:spacing w:after="0" w:line="240" w:lineRule="auto"/>
        <w:jc w:val="both"/>
        <w:rPr>
          <w:rFonts w:eastAsia="Times New Roman"/>
          <w:i/>
          <w:lang w:eastAsia="en-US"/>
        </w:rPr>
      </w:pPr>
      <w:r w:rsidRPr="00B71D1E">
        <w:rPr>
          <w:rFonts w:eastAsia="Times New Roman"/>
          <w:lang w:eastAsia="en-US"/>
        </w:rPr>
        <w:t xml:space="preserve">    </w:t>
      </w:r>
      <w:r w:rsidRPr="00B71D1E">
        <w:rPr>
          <w:rFonts w:eastAsia="Times New Roman"/>
          <w:i/>
          <w:lang w:eastAsia="en-US"/>
        </w:rPr>
        <w:t xml:space="preserve">- главному бухгалтеру;                                               </w:t>
      </w:r>
    </w:p>
    <w:p w:rsidR="00B71D1E" w:rsidRPr="00B71D1E" w:rsidRDefault="00B71D1E" w:rsidP="00B71D1E">
      <w:pPr>
        <w:autoSpaceDE w:val="0"/>
        <w:autoSpaceDN w:val="0"/>
        <w:adjustRightInd w:val="0"/>
        <w:spacing w:after="0" w:line="240" w:lineRule="auto"/>
        <w:jc w:val="both"/>
        <w:rPr>
          <w:rFonts w:eastAsia="Times New Roman"/>
          <w:lang w:eastAsia="en-US"/>
        </w:rPr>
      </w:pPr>
      <w:r w:rsidRPr="00B71D1E">
        <w:rPr>
          <w:rFonts w:eastAsia="Times New Roman"/>
          <w:i/>
          <w:lang w:eastAsia="en-US"/>
        </w:rPr>
        <w:t xml:space="preserve">    - зам. главного бухгалтера</w:t>
      </w:r>
      <w:r w:rsidRPr="00B71D1E">
        <w:rPr>
          <w:rFonts w:eastAsia="Times New Roman"/>
          <w:lang w:eastAsia="en-US"/>
        </w:rPr>
        <w:t xml:space="preserve">.                                          </w:t>
      </w:r>
    </w:p>
    <w:p w:rsidR="00B71D1E" w:rsidRPr="00B71D1E" w:rsidRDefault="00B71D1E" w:rsidP="00B71D1E">
      <w:pPr>
        <w:autoSpaceDE w:val="0"/>
        <w:autoSpaceDN w:val="0"/>
        <w:adjustRightInd w:val="0"/>
        <w:spacing w:after="0" w:line="240" w:lineRule="auto"/>
        <w:jc w:val="both"/>
        <w:rPr>
          <w:rFonts w:eastAsia="Times New Roman"/>
          <w:lang w:eastAsia="en-US"/>
        </w:rPr>
      </w:pPr>
      <w:r w:rsidRPr="00B71D1E">
        <w:rPr>
          <w:rFonts w:eastAsia="Times New Roman"/>
          <w:lang w:eastAsia="en-US"/>
        </w:rPr>
        <w:t xml:space="preserve">    3.  Обязать лицо, которому выдана доверенность на получение товарно- материальных ценностей, не позднее следующего дня после их получения независимо от того, получены они по доверенности полностью или частями, представлять  в  бухгалтерию документы о выполнении поручений и сдаче на склад полученных товарно-материальных ценностей. Доверенности, по которым товарно-материальные ценности не получены, должны быть возвращены в бухгалтерию на следующий день после истечения срока действия доверенности.                                                            </w:t>
      </w:r>
    </w:p>
    <w:p w:rsidR="00B71D1E" w:rsidRPr="00B71D1E" w:rsidRDefault="00B71D1E" w:rsidP="00B71D1E">
      <w:pPr>
        <w:autoSpaceDE w:val="0"/>
        <w:autoSpaceDN w:val="0"/>
        <w:adjustRightInd w:val="0"/>
        <w:spacing w:after="0" w:line="240" w:lineRule="auto"/>
        <w:jc w:val="both"/>
        <w:rPr>
          <w:rFonts w:eastAsia="Times New Roman"/>
          <w:lang w:eastAsia="en-US"/>
        </w:rPr>
      </w:pPr>
      <w:r w:rsidRPr="00B71D1E">
        <w:rPr>
          <w:rFonts w:eastAsia="Times New Roman"/>
          <w:lang w:eastAsia="en-US"/>
        </w:rPr>
        <w:t xml:space="preserve">    4. Не производить выдачу новых доверенностей лицам, которые не отчитались об использовании доверенностей, по которым истек срок действия.                                                                </w:t>
      </w:r>
    </w:p>
    <w:p w:rsidR="00B71D1E" w:rsidRPr="00B71D1E" w:rsidRDefault="00B71D1E" w:rsidP="00B71D1E">
      <w:pPr>
        <w:autoSpaceDE w:val="0"/>
        <w:autoSpaceDN w:val="0"/>
        <w:adjustRightInd w:val="0"/>
        <w:spacing w:after="0" w:line="240" w:lineRule="auto"/>
        <w:jc w:val="both"/>
        <w:rPr>
          <w:rFonts w:eastAsia="Times New Roman"/>
          <w:lang w:eastAsia="en-US"/>
        </w:rPr>
      </w:pPr>
      <w:r w:rsidRPr="00B71D1E">
        <w:rPr>
          <w:rFonts w:eastAsia="Times New Roman"/>
          <w:lang w:eastAsia="en-US"/>
        </w:rPr>
        <w:t xml:space="preserve">    5. Главному бухгалтеру оформить  договоры  о полной индивидуальной материальной ответственности с лицами, перечисленными в </w:t>
      </w:r>
      <w:hyperlink w:anchor="Par17" w:history="1">
        <w:r w:rsidRPr="00B71D1E">
          <w:rPr>
            <w:rFonts w:eastAsia="Times New Roman"/>
            <w:lang w:eastAsia="en-US"/>
          </w:rPr>
          <w:t>пп. «а» п. 2</w:t>
        </w:r>
      </w:hyperlink>
      <w:r w:rsidRPr="00B71D1E">
        <w:rPr>
          <w:rFonts w:eastAsia="Times New Roman"/>
          <w:lang w:eastAsia="en-US"/>
        </w:rPr>
        <w:t xml:space="preserve"> настоящего приказа.                                                      </w:t>
      </w:r>
    </w:p>
    <w:p w:rsidR="00B71D1E" w:rsidRPr="00B71D1E" w:rsidRDefault="00B71D1E" w:rsidP="00B71D1E">
      <w:pPr>
        <w:autoSpaceDE w:val="0"/>
        <w:autoSpaceDN w:val="0"/>
        <w:adjustRightInd w:val="0"/>
        <w:spacing w:after="0" w:line="240" w:lineRule="auto"/>
        <w:jc w:val="both"/>
        <w:rPr>
          <w:rFonts w:eastAsia="Times New Roman"/>
          <w:lang w:eastAsia="en-US"/>
        </w:rPr>
      </w:pPr>
      <w:r w:rsidRPr="00B71D1E">
        <w:rPr>
          <w:rFonts w:eastAsia="Times New Roman"/>
          <w:lang w:eastAsia="en-US"/>
        </w:rPr>
        <w:t xml:space="preserve">    6. Довести Приказ до сведения работников под расписку.               </w:t>
      </w:r>
    </w:p>
    <w:p w:rsidR="00B71D1E" w:rsidRPr="00B71D1E" w:rsidRDefault="00B71D1E" w:rsidP="00B71D1E">
      <w:pPr>
        <w:autoSpaceDE w:val="0"/>
        <w:autoSpaceDN w:val="0"/>
        <w:adjustRightInd w:val="0"/>
        <w:spacing w:after="0" w:line="240" w:lineRule="auto"/>
        <w:jc w:val="both"/>
        <w:rPr>
          <w:rFonts w:eastAsia="Times New Roman"/>
          <w:lang w:eastAsia="en-US"/>
        </w:rPr>
      </w:pPr>
    </w:p>
    <w:p w:rsidR="00B71D1E" w:rsidRPr="00B71D1E" w:rsidRDefault="00B71D1E" w:rsidP="00B71D1E">
      <w:pPr>
        <w:spacing w:after="0" w:line="240" w:lineRule="auto"/>
        <w:rPr>
          <w:rFonts w:eastAsia="Times New Roman"/>
        </w:rPr>
      </w:pPr>
    </w:p>
    <w:p w:rsidR="00B71D1E" w:rsidRPr="00B71D1E" w:rsidRDefault="00B71D1E" w:rsidP="00B71D1E">
      <w:pPr>
        <w:spacing w:after="0" w:line="240" w:lineRule="auto"/>
        <w:rPr>
          <w:rFonts w:eastAsia="Times New Roman"/>
        </w:rPr>
      </w:pPr>
    </w:p>
    <w:p w:rsidR="00B71D1E" w:rsidRPr="00B71D1E" w:rsidRDefault="00B71D1E" w:rsidP="00B71D1E">
      <w:pPr>
        <w:spacing w:after="0" w:line="240" w:lineRule="auto"/>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r w:rsidRPr="00B71D1E">
        <w:rPr>
          <w:rFonts w:eastAsia="Times New Roman"/>
        </w:rPr>
        <w:t xml:space="preserve">ПРИЛОЖЕНИЕ </w:t>
      </w:r>
      <w:r w:rsidRPr="00B71D1E">
        <w:rPr>
          <w:rFonts w:eastAsia="Times New Roman"/>
          <w:bCs/>
          <w:iCs/>
          <w:color w:val="FF0000"/>
        </w:rPr>
        <w:t>№</w:t>
      </w:r>
      <w:r w:rsidRPr="00B71D1E">
        <w:rPr>
          <w:rFonts w:eastAsia="Times New Roman"/>
        </w:rPr>
        <w:br/>
        <w:t xml:space="preserve">к приказу от </w:t>
      </w:r>
      <w:r w:rsidRPr="00B71D1E">
        <w:rPr>
          <w:rFonts w:eastAsia="Times New Roman"/>
          <w:bCs/>
          <w:iCs/>
          <w:color w:val="FF0000"/>
        </w:rPr>
        <w:t>__________</w:t>
      </w:r>
      <w:r w:rsidRPr="00B71D1E">
        <w:rPr>
          <w:rFonts w:eastAsia="Times New Roman"/>
        </w:rPr>
        <w:t xml:space="preserve"> № _____</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rPr>
      </w:pPr>
      <w:r w:rsidRPr="00B71D1E">
        <w:rPr>
          <w:rFonts w:eastAsia="Times New Roman"/>
          <w:b/>
          <w:bCs/>
        </w:rPr>
        <w:t>Перечень хозяйственного и производственного инвентаря,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rPr>
      </w:pPr>
      <w:r w:rsidRPr="00B71D1E">
        <w:rPr>
          <w:rFonts w:eastAsia="Times New Roman"/>
          <w:b/>
          <w:bCs/>
        </w:rPr>
        <w:t>который включается в состав основных средств и материальных запасов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1. К хозяйственному и производственному инвентарю, который включается в состав основных средств, относятся:</w:t>
      </w:r>
    </w:p>
    <w:p w:rsidR="00B71D1E" w:rsidRPr="00B71D1E" w:rsidRDefault="00B71D1E" w:rsidP="00B71D1E">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bCs/>
          <w:iCs/>
          <w:color w:val="FF0000"/>
        </w:rPr>
        <w:t>офисная мебель и предметы интерьера: столы, стулья, стеллажи, полки, зеркала и др.;</w:t>
      </w:r>
    </w:p>
    <w:p w:rsidR="00B71D1E" w:rsidRPr="00B71D1E" w:rsidRDefault="00B71D1E" w:rsidP="00B71D1E">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осветительные, бытовые и прочие приборы: светильники, весы, часы и др.;</w:t>
      </w:r>
    </w:p>
    <w:p w:rsidR="00B71D1E" w:rsidRPr="00B71D1E" w:rsidRDefault="00B71D1E" w:rsidP="00B71D1E">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bCs/>
          <w:iCs/>
          <w:color w:val="FF0000"/>
        </w:rPr>
        <w:t>кухонные бытовые приборы: кулеры, СВЧ-печи, холодильники, кофемашины и кофеварки и др.;</w:t>
      </w:r>
    </w:p>
    <w:p w:rsidR="00B71D1E" w:rsidRPr="00B71D1E" w:rsidRDefault="00B71D1E" w:rsidP="00B71D1E">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FF0000"/>
        </w:rPr>
      </w:pPr>
      <w:r w:rsidRPr="00B71D1E">
        <w:rPr>
          <w:rFonts w:eastAsia="Times New Roman"/>
        </w:rPr>
        <w:t>средства пожаротушения:</w:t>
      </w:r>
      <w:r w:rsidRPr="00B71D1E">
        <w:rPr>
          <w:rFonts w:eastAsia="Times New Roman"/>
          <w:bCs/>
          <w:iCs/>
          <w:color w:val="FF0000"/>
        </w:rPr>
        <w:t xml:space="preserve"> огнетушители перезаряжаемые, пожарные шкафы;</w:t>
      </w:r>
    </w:p>
    <w:p w:rsidR="00B71D1E" w:rsidRPr="00B71D1E" w:rsidRDefault="00B71D1E" w:rsidP="00B71D1E">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инвентарь для автомобиля, приобретенный отдельно: чехлы, буксировочный трос и др.;</w:t>
      </w:r>
    </w:p>
    <w:p w:rsidR="00B71D1E" w:rsidRPr="00B71D1E" w:rsidRDefault="00B71D1E" w:rsidP="00B71D1E">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канцелярские принадлежности с электрическим приводом;</w:t>
      </w:r>
    </w:p>
    <w:p w:rsidR="00B71D1E" w:rsidRPr="00B71D1E" w:rsidRDefault="00B71D1E" w:rsidP="00B71D1E">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lastRenderedPageBreak/>
        <w:t>2. К хозяйственному и производственному инвентарю, который включается в состав материальных запасов, относится:</w:t>
      </w:r>
    </w:p>
    <w:p w:rsidR="00B71D1E" w:rsidRPr="00B71D1E" w:rsidRDefault="00B71D1E" w:rsidP="00B71D1E">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FF0000"/>
        </w:rPr>
      </w:pPr>
      <w:r w:rsidRPr="00B71D1E">
        <w:rPr>
          <w:rFonts w:eastAsia="Times New Roman"/>
          <w:bCs/>
          <w:iCs/>
          <w:color w:val="FF0000"/>
        </w:rPr>
        <w:t>инвентарь для уборки офисных помещений (территорий), рабочих мест: контейнеры, тачки, ведра, лопаты, грабли, швабры, метлы, веники и др.;</w:t>
      </w:r>
    </w:p>
    <w:p w:rsidR="00B71D1E" w:rsidRPr="00B71D1E" w:rsidRDefault="00B71D1E" w:rsidP="00B71D1E">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FF0000"/>
        </w:rPr>
      </w:pPr>
      <w:r w:rsidRPr="00B71D1E">
        <w:rPr>
          <w:rFonts w:eastAsia="Times New Roman"/>
          <w:bCs/>
          <w:iCs/>
          <w:color w:val="FF0000"/>
        </w:rPr>
        <w:t>принадлежности для ремонта помещений (например, дрели, молотки, гаечные ключи и т. п.);</w:t>
      </w:r>
    </w:p>
    <w:p w:rsidR="00B71D1E" w:rsidRPr="00B71D1E" w:rsidRDefault="00B71D1E" w:rsidP="00B71D1E">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FF0000"/>
        </w:rPr>
      </w:pPr>
      <w:r w:rsidRPr="00B71D1E">
        <w:rPr>
          <w:rFonts w:eastAsia="Times New Roman"/>
          <w:bCs/>
          <w:iCs/>
          <w:color w:val="FF0000"/>
        </w:rPr>
        <w:t>электротовары: удлинители, тройники электрические, переходники электрические и др.;</w:t>
      </w:r>
    </w:p>
    <w:p w:rsidR="00B71D1E" w:rsidRPr="00B71D1E" w:rsidRDefault="00B71D1E" w:rsidP="00B71D1E">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FF0000"/>
        </w:rPr>
      </w:pPr>
      <w:r w:rsidRPr="00B71D1E">
        <w:rPr>
          <w:rFonts w:eastAsia="Times New Roman"/>
          <w:color w:val="FF0000"/>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rsidR="00B71D1E" w:rsidRPr="00B71D1E" w:rsidRDefault="00B71D1E" w:rsidP="00B71D1E">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FF0000"/>
        </w:rPr>
      </w:pPr>
      <w:r w:rsidRPr="00B71D1E">
        <w:rPr>
          <w:rFonts w:eastAsia="Times New Roman"/>
          <w:color w:val="FF0000"/>
        </w:rPr>
        <w:t>канцелярские принадлежности (кроме тех, что указаны в п. 1 настоящего перечня), фоторамки, фотоальбомы;</w:t>
      </w:r>
    </w:p>
    <w:p w:rsidR="00B71D1E" w:rsidRPr="00B71D1E" w:rsidRDefault="00B71D1E" w:rsidP="00B71D1E">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туалетные принадлежности: бумажные полотенца, освежители воздуха, мыло и др.;</w:t>
      </w:r>
    </w:p>
    <w:p w:rsidR="00B71D1E" w:rsidRPr="00B71D1E" w:rsidRDefault="00B71D1E" w:rsidP="00B71D1E">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eastAsia="Times New Roman"/>
        </w:rPr>
      </w:pPr>
    </w:p>
    <w:p w:rsidR="00B71D1E" w:rsidRPr="00B71D1E" w:rsidRDefault="00B71D1E" w:rsidP="00B71D1E">
      <w:pPr>
        <w:spacing w:before="100" w:beforeAutospacing="1" w:after="100" w:afterAutospacing="1" w:line="240" w:lineRule="auto"/>
        <w:jc w:val="both"/>
        <w:rPr>
          <w:rFonts w:eastAsia="Times New Roman"/>
        </w:rPr>
      </w:pPr>
    </w:p>
    <w:p w:rsidR="00B71D1E" w:rsidRPr="00B71D1E" w:rsidRDefault="00B71D1E" w:rsidP="00B71D1E">
      <w:pPr>
        <w:spacing w:before="100" w:beforeAutospacing="1" w:after="100" w:afterAutospacing="1" w:line="240" w:lineRule="auto"/>
        <w:jc w:val="both"/>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bCs/>
          <w:iCs/>
          <w:color w:val="FF0000"/>
        </w:rPr>
      </w:pPr>
      <w:r w:rsidRPr="00B71D1E">
        <w:rPr>
          <w:rFonts w:eastAsia="Times New Roman"/>
        </w:rPr>
        <w:t xml:space="preserve">ПРИЛОЖЕНИЕ </w:t>
      </w:r>
      <w:r w:rsidRPr="00B71D1E">
        <w:rPr>
          <w:rFonts w:eastAsia="Times New Roman"/>
          <w:bCs/>
          <w:iCs/>
          <w:color w:val="FF0000"/>
        </w:rPr>
        <w:t>№</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r w:rsidRPr="00B71D1E">
        <w:rPr>
          <w:rFonts w:eastAsia="Times New Roman"/>
        </w:rPr>
        <w:t xml:space="preserve">к приказу от </w:t>
      </w:r>
      <w:r w:rsidRPr="00B71D1E">
        <w:rPr>
          <w:rFonts w:eastAsia="Times New Roman"/>
          <w:bCs/>
          <w:iCs/>
          <w:color w:val="FF0000"/>
        </w:rPr>
        <w:t>__________</w:t>
      </w:r>
      <w:r w:rsidRPr="00B71D1E">
        <w:rPr>
          <w:rFonts w:eastAsia="Times New Roman"/>
        </w:rPr>
        <w:t xml:space="preserve"> № ____</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rPr>
      </w:pPr>
      <w:r w:rsidRPr="00B71D1E">
        <w:rPr>
          <w:rFonts w:eastAsia="Times New Roman"/>
          <w:b/>
        </w:rPr>
        <w:t>Состав комиссии по проверке показаний одометров автотранспорта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1. В целях упорядочения эксплуатации служебного автотранспорта и контроля над расходом топлива и смазочных материалов создать постоянно действующую комиссию в следующем составе:</w:t>
      </w:r>
      <w:r w:rsidRPr="00B71D1E">
        <w:rPr>
          <w:rFonts w:eastAsia="Times New Roman"/>
        </w:rPr>
        <w:br/>
      </w:r>
      <w:r w:rsidRPr="00B71D1E">
        <w:rPr>
          <w:rFonts w:eastAsia="Times New Roman"/>
          <w:bCs/>
          <w:iCs/>
          <w:color w:val="FF0000"/>
        </w:rPr>
        <w:t>– заместитель директора по общим вопросам (председатель комиссии);</w:t>
      </w:r>
      <w:r w:rsidRPr="00B71D1E">
        <w:rPr>
          <w:rFonts w:eastAsia="Times New Roman"/>
        </w:rPr>
        <w:br/>
      </w:r>
      <w:r w:rsidRPr="00B71D1E">
        <w:rPr>
          <w:rFonts w:eastAsia="Times New Roman"/>
          <w:bCs/>
          <w:iCs/>
          <w:color w:val="FF0000"/>
        </w:rPr>
        <w:t>– бухгалтер;</w:t>
      </w:r>
      <w:r w:rsidRPr="00B71D1E">
        <w:rPr>
          <w:rFonts w:eastAsia="Times New Roman"/>
        </w:rPr>
        <w:br/>
      </w:r>
      <w:r w:rsidRPr="00B71D1E">
        <w:rPr>
          <w:rFonts w:eastAsia="Times New Roman"/>
          <w:bCs/>
          <w:iCs/>
          <w:color w:val="FF0000"/>
        </w:rPr>
        <w:t>– начальник отдела;</w:t>
      </w:r>
      <w:r w:rsidRPr="00B71D1E">
        <w:rPr>
          <w:rFonts w:eastAsia="Times New Roman"/>
        </w:rPr>
        <w:br/>
      </w:r>
      <w:r w:rsidRPr="00B71D1E">
        <w:rPr>
          <w:rFonts w:eastAsia="Times New Roman"/>
          <w:bCs/>
          <w:iCs/>
          <w:color w:val="FF0000"/>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2. Возложить на комиссию следующие обязанности:</w:t>
      </w:r>
    </w:p>
    <w:p w:rsidR="00B71D1E" w:rsidRPr="00B71D1E" w:rsidRDefault="00B71D1E" w:rsidP="00B71D1E">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проверка наличия пломб и правильности пломбирования спидометра;</w:t>
      </w:r>
    </w:p>
    <w:p w:rsidR="00B71D1E" w:rsidRPr="00B71D1E" w:rsidRDefault="00B71D1E" w:rsidP="00B71D1E">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проверка показаний одометра;</w:t>
      </w:r>
    </w:p>
    <w:p w:rsidR="00B71D1E" w:rsidRPr="00B71D1E" w:rsidRDefault="00B71D1E" w:rsidP="00B71D1E">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проверка правильности оформления первичных документов бухучета, полноты и</w:t>
      </w:r>
      <w:r w:rsidRPr="00B71D1E">
        <w:rPr>
          <w:rFonts w:eastAsia="Times New Roman"/>
          <w:iCs/>
        </w:rPr>
        <w:t xml:space="preserve"> </w:t>
      </w:r>
      <w:r w:rsidRPr="00B71D1E">
        <w:rPr>
          <w:rFonts w:eastAsia="Times New Roman"/>
        </w:rPr>
        <w:t>качества ведения документооборота по автомобилю (заполнение всех реквизитов</w:t>
      </w:r>
      <w:r w:rsidRPr="00B71D1E">
        <w:rPr>
          <w:rFonts w:eastAsia="Times New Roman"/>
          <w:iCs/>
        </w:rPr>
        <w:t xml:space="preserve"> </w:t>
      </w:r>
      <w:r w:rsidRPr="00B71D1E">
        <w:rPr>
          <w:rFonts w:eastAsia="Times New Roman"/>
        </w:rPr>
        <w:t>путевых листов, проставление необходимых подписей, наличие неоговоренных</w:t>
      </w:r>
      <w:r w:rsidRPr="00B71D1E">
        <w:rPr>
          <w:rFonts w:eastAsia="Times New Roman"/>
          <w:iCs/>
        </w:rPr>
        <w:t xml:space="preserve"> </w:t>
      </w:r>
      <w:r w:rsidRPr="00B71D1E">
        <w:rPr>
          <w:rFonts w:eastAsia="Times New Roman"/>
        </w:rPr>
        <w:t>исправлений, наличие и заполнение журнала выхода и возвращения автотранспорта, журнала выдачи путевых листов).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bCs/>
          <w:iCs/>
          <w:color w:val="FF0000"/>
        </w:rPr>
        <w:t>...</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bCs/>
          <w:iCs/>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 </w:t>
      </w:r>
    </w:p>
    <w:tbl>
      <w:tblPr>
        <w:tblW w:w="8623" w:type="dxa"/>
        <w:tblCellMar>
          <w:top w:w="15" w:type="dxa"/>
          <w:left w:w="15" w:type="dxa"/>
          <w:bottom w:w="15" w:type="dxa"/>
          <w:right w:w="15" w:type="dxa"/>
        </w:tblCellMar>
        <w:tblLook w:val="04A0" w:firstRow="1" w:lastRow="0" w:firstColumn="1" w:lastColumn="0" w:noHBand="0" w:noVBand="1"/>
      </w:tblPr>
      <w:tblGrid>
        <w:gridCol w:w="4030"/>
        <w:gridCol w:w="708"/>
        <w:gridCol w:w="851"/>
        <w:gridCol w:w="537"/>
        <w:gridCol w:w="2497"/>
      </w:tblGrid>
      <w:tr w:rsidR="00B71D1E" w:rsidRPr="00B71D1E" w:rsidTr="00135D87">
        <w:tc>
          <w:tcPr>
            <w:tcW w:w="4030" w:type="dxa"/>
            <w:tcMar>
              <w:top w:w="60" w:type="dxa"/>
              <w:left w:w="60" w:type="dxa"/>
              <w:bottom w:w="60" w:type="dxa"/>
              <w:right w:w="60" w:type="dxa"/>
            </w:tcMar>
            <w:vAlign w:val="bottom"/>
            <w:hideMark/>
          </w:tcPr>
          <w:p w:rsidR="00B71D1E" w:rsidRPr="00B71D1E" w:rsidRDefault="00B71D1E" w:rsidP="00B71D1E">
            <w:pPr>
              <w:spacing w:after="0" w:line="240" w:lineRule="auto"/>
              <w:rPr>
                <w:rFonts w:eastAsia="Times New Roman"/>
              </w:rPr>
            </w:pPr>
            <w:r w:rsidRPr="00B71D1E">
              <w:rPr>
                <w:rFonts w:eastAsia="Times New Roman"/>
              </w:rPr>
              <w:lastRenderedPageBreak/>
              <w:t>С приложением ознакомлены:</w:t>
            </w:r>
          </w:p>
        </w:tc>
        <w:tc>
          <w:tcPr>
            <w:tcW w:w="708"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851"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Mar>
              <w:top w:w="60" w:type="dxa"/>
              <w:left w:w="60" w:type="dxa"/>
              <w:bottom w:w="60" w:type="dxa"/>
              <w:right w:w="60" w:type="dxa"/>
            </w:tcMar>
            <w:vAlign w:val="bottom"/>
            <w:hideMark/>
          </w:tcPr>
          <w:p w:rsidR="00B71D1E" w:rsidRPr="00B71D1E" w:rsidRDefault="00B71D1E" w:rsidP="00B71D1E">
            <w:pPr>
              <w:spacing w:after="0" w:line="240" w:lineRule="auto"/>
              <w:jc w:val="right"/>
              <w:rPr>
                <w:rFonts w:eastAsia="Times New Roman"/>
              </w:rPr>
            </w:pPr>
            <w:r w:rsidRPr="00B71D1E">
              <w:rPr>
                <w:rFonts w:eastAsia="Times New Roman"/>
              </w:rPr>
              <w:t> </w:t>
            </w:r>
          </w:p>
        </w:tc>
      </w:tr>
      <w:tr w:rsidR="00B71D1E" w:rsidRPr="00B71D1E" w:rsidTr="00135D87">
        <w:tc>
          <w:tcPr>
            <w:tcW w:w="4030" w:type="dxa"/>
            <w:tcMar>
              <w:top w:w="60" w:type="dxa"/>
              <w:left w:w="60" w:type="dxa"/>
              <w:bottom w:w="60" w:type="dxa"/>
              <w:right w:w="60" w:type="dxa"/>
            </w:tcMar>
            <w:vAlign w:val="bottom"/>
            <w:hideMark/>
          </w:tcPr>
          <w:p w:rsidR="00B71D1E" w:rsidRPr="00B71D1E" w:rsidRDefault="00B71D1E" w:rsidP="00B71D1E">
            <w:pPr>
              <w:spacing w:after="0" w:line="240" w:lineRule="auto"/>
              <w:rPr>
                <w:rFonts w:eastAsia="Times New Roman"/>
              </w:rPr>
            </w:pPr>
            <w:r w:rsidRPr="00B71D1E">
              <w:rPr>
                <w:rFonts w:eastAsia="Times New Roman"/>
              </w:rPr>
              <w:t> </w:t>
            </w:r>
          </w:p>
        </w:tc>
        <w:tc>
          <w:tcPr>
            <w:tcW w:w="708"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851"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Mar>
              <w:top w:w="60" w:type="dxa"/>
              <w:left w:w="60" w:type="dxa"/>
              <w:bottom w:w="60" w:type="dxa"/>
              <w:right w:w="60" w:type="dxa"/>
            </w:tcMar>
            <w:vAlign w:val="bottom"/>
            <w:hideMark/>
          </w:tcPr>
          <w:p w:rsidR="00B71D1E" w:rsidRPr="00B71D1E" w:rsidRDefault="00B71D1E" w:rsidP="00B71D1E">
            <w:pPr>
              <w:spacing w:after="0" w:line="240" w:lineRule="auto"/>
              <w:jc w:val="right"/>
              <w:rPr>
                <w:rFonts w:eastAsia="Times New Roman"/>
              </w:rPr>
            </w:pPr>
            <w:r w:rsidRPr="00B71D1E">
              <w:rPr>
                <w:rFonts w:eastAsia="Times New Roman"/>
              </w:rPr>
              <w:t> </w:t>
            </w:r>
          </w:p>
        </w:tc>
      </w:tr>
      <w:tr w:rsidR="00B71D1E" w:rsidRPr="00B71D1E" w:rsidTr="00135D87">
        <w:tc>
          <w:tcPr>
            <w:tcW w:w="4030" w:type="dxa"/>
            <w:tcMar>
              <w:top w:w="60" w:type="dxa"/>
              <w:left w:w="60" w:type="dxa"/>
              <w:bottom w:w="60" w:type="dxa"/>
              <w:right w:w="60" w:type="dxa"/>
            </w:tcMar>
            <w:vAlign w:val="bottom"/>
            <w:hideMark/>
          </w:tcPr>
          <w:p w:rsidR="00B71D1E" w:rsidRPr="00B71D1E" w:rsidRDefault="00B71D1E" w:rsidP="00B71D1E">
            <w:pPr>
              <w:spacing w:after="0" w:line="240" w:lineRule="auto"/>
              <w:rPr>
                <w:rFonts w:eastAsia="Times New Roman"/>
              </w:rPr>
            </w:pPr>
            <w:r w:rsidRPr="00B71D1E">
              <w:rPr>
                <w:rFonts w:eastAsia="Times New Roman"/>
                <w:bCs/>
                <w:iCs/>
                <w:color w:val="FF0000"/>
              </w:rPr>
              <w:t>Замдиректора по общим вопросам</w:t>
            </w:r>
            <w:r w:rsidRPr="00B71D1E">
              <w:rPr>
                <w:rFonts w:eastAsia="Times New Roman"/>
              </w:rPr>
              <w:t xml:space="preserve"> </w:t>
            </w:r>
          </w:p>
        </w:tc>
        <w:tc>
          <w:tcPr>
            <w:tcW w:w="708"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851" w:type="dxa"/>
            <w:tcBorders>
              <w:bottom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0" w:type="auto"/>
            <w:tcMar>
              <w:top w:w="60" w:type="dxa"/>
              <w:left w:w="60" w:type="dxa"/>
              <w:bottom w:w="60" w:type="dxa"/>
              <w:right w:w="60" w:type="dxa"/>
            </w:tcMar>
            <w:vAlign w:val="bottom"/>
            <w:hideMark/>
          </w:tcPr>
          <w:p w:rsidR="00B71D1E" w:rsidRPr="00B71D1E" w:rsidRDefault="00B71D1E" w:rsidP="00B71D1E">
            <w:pPr>
              <w:spacing w:after="0" w:line="240" w:lineRule="auto"/>
              <w:jc w:val="right"/>
              <w:rPr>
                <w:rFonts w:eastAsia="Times New Roman"/>
              </w:rPr>
            </w:pPr>
            <w:r w:rsidRPr="00B71D1E">
              <w:rPr>
                <w:rFonts w:eastAsia="Times New Roman"/>
                <w:bCs/>
                <w:iCs/>
                <w:color w:val="FF0000"/>
              </w:rPr>
              <w:t>Ф.И.О.</w:t>
            </w:r>
          </w:p>
        </w:tc>
      </w:tr>
      <w:tr w:rsidR="00B71D1E" w:rsidRPr="00B71D1E" w:rsidTr="00135D87">
        <w:tc>
          <w:tcPr>
            <w:tcW w:w="4030"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p>
        </w:tc>
        <w:tc>
          <w:tcPr>
            <w:tcW w:w="708"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p>
        </w:tc>
        <w:tc>
          <w:tcPr>
            <w:tcW w:w="851" w:type="dxa"/>
            <w:tcBorders>
              <w:top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p>
        </w:tc>
        <w:tc>
          <w:tcPr>
            <w:tcW w:w="0" w:type="auto"/>
            <w:tcMar>
              <w:top w:w="60" w:type="dxa"/>
              <w:left w:w="60" w:type="dxa"/>
              <w:bottom w:w="60" w:type="dxa"/>
              <w:right w:w="60" w:type="dxa"/>
            </w:tcMar>
            <w:vAlign w:val="bottom"/>
            <w:hideMark/>
          </w:tcPr>
          <w:p w:rsidR="00B71D1E" w:rsidRPr="00B71D1E" w:rsidRDefault="00B71D1E" w:rsidP="00B71D1E">
            <w:pPr>
              <w:spacing w:after="0" w:line="240" w:lineRule="auto"/>
              <w:jc w:val="right"/>
              <w:rPr>
                <w:rFonts w:eastAsia="Times New Roman"/>
              </w:rPr>
            </w:pPr>
          </w:p>
        </w:tc>
      </w:tr>
      <w:tr w:rsidR="00B71D1E" w:rsidRPr="00B71D1E" w:rsidTr="00135D87">
        <w:tc>
          <w:tcPr>
            <w:tcW w:w="4030" w:type="dxa"/>
            <w:tcMar>
              <w:top w:w="60" w:type="dxa"/>
              <w:left w:w="60" w:type="dxa"/>
              <w:bottom w:w="60" w:type="dxa"/>
              <w:right w:w="60" w:type="dxa"/>
            </w:tcMar>
            <w:vAlign w:val="bottom"/>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708"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851"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0" w:type="auto"/>
            <w:tcMar>
              <w:top w:w="60" w:type="dxa"/>
              <w:left w:w="60" w:type="dxa"/>
              <w:bottom w:w="60" w:type="dxa"/>
              <w:right w:w="60" w:type="dxa"/>
            </w:tcMar>
            <w:vAlign w:val="bottom"/>
            <w:hideMark/>
          </w:tcPr>
          <w:p w:rsidR="00B71D1E" w:rsidRPr="00B71D1E" w:rsidRDefault="00B71D1E" w:rsidP="00B71D1E">
            <w:pPr>
              <w:spacing w:after="0" w:line="240" w:lineRule="auto"/>
              <w:jc w:val="right"/>
              <w:rPr>
                <w:rFonts w:eastAsia="Times New Roman"/>
              </w:rPr>
            </w:pPr>
            <w:r w:rsidRPr="00B71D1E">
              <w:rPr>
                <w:rFonts w:eastAsia="Times New Roman"/>
                <w:bCs/>
                <w:iCs/>
              </w:rPr>
              <w:t> </w:t>
            </w:r>
          </w:p>
        </w:tc>
      </w:tr>
      <w:tr w:rsidR="00B71D1E" w:rsidRPr="00B71D1E" w:rsidTr="00135D87">
        <w:tc>
          <w:tcPr>
            <w:tcW w:w="4030" w:type="dxa"/>
            <w:tcMar>
              <w:top w:w="60" w:type="dxa"/>
              <w:left w:w="60" w:type="dxa"/>
              <w:bottom w:w="60" w:type="dxa"/>
              <w:right w:w="60" w:type="dxa"/>
            </w:tcMar>
            <w:vAlign w:val="bottom"/>
            <w:hideMark/>
          </w:tcPr>
          <w:p w:rsidR="00B71D1E" w:rsidRPr="00B71D1E" w:rsidRDefault="00B71D1E" w:rsidP="00B71D1E">
            <w:pPr>
              <w:spacing w:after="0" w:line="240" w:lineRule="auto"/>
              <w:rPr>
                <w:rFonts w:eastAsia="Times New Roman"/>
              </w:rPr>
            </w:pPr>
            <w:r w:rsidRPr="00B71D1E">
              <w:rPr>
                <w:rFonts w:eastAsia="Times New Roman"/>
                <w:bCs/>
                <w:iCs/>
                <w:color w:val="FF0000"/>
              </w:rPr>
              <w:t>Бухгалтер</w:t>
            </w:r>
          </w:p>
        </w:tc>
        <w:tc>
          <w:tcPr>
            <w:tcW w:w="708"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851" w:type="dxa"/>
            <w:tcBorders>
              <w:bottom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0" w:type="auto"/>
            <w:tcMar>
              <w:top w:w="60" w:type="dxa"/>
              <w:left w:w="60" w:type="dxa"/>
              <w:bottom w:w="60" w:type="dxa"/>
              <w:right w:w="60" w:type="dxa"/>
            </w:tcMar>
            <w:vAlign w:val="bottom"/>
            <w:hideMark/>
          </w:tcPr>
          <w:p w:rsidR="00B71D1E" w:rsidRPr="00B71D1E" w:rsidRDefault="00B71D1E" w:rsidP="00B71D1E">
            <w:pPr>
              <w:spacing w:after="0" w:line="240" w:lineRule="auto"/>
              <w:jc w:val="right"/>
              <w:rPr>
                <w:rFonts w:eastAsia="Times New Roman"/>
              </w:rPr>
            </w:pPr>
            <w:r w:rsidRPr="00B71D1E">
              <w:rPr>
                <w:rFonts w:eastAsia="Times New Roman"/>
                <w:bCs/>
                <w:iCs/>
                <w:color w:val="FF0000"/>
              </w:rPr>
              <w:t>Ф.И.О.</w:t>
            </w:r>
          </w:p>
        </w:tc>
      </w:tr>
      <w:tr w:rsidR="00B71D1E" w:rsidRPr="00B71D1E" w:rsidTr="00135D87">
        <w:tc>
          <w:tcPr>
            <w:tcW w:w="4030"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p>
        </w:tc>
        <w:tc>
          <w:tcPr>
            <w:tcW w:w="708"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p>
        </w:tc>
        <w:tc>
          <w:tcPr>
            <w:tcW w:w="851" w:type="dxa"/>
            <w:tcBorders>
              <w:top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p>
        </w:tc>
        <w:tc>
          <w:tcPr>
            <w:tcW w:w="0" w:type="auto"/>
            <w:tcMar>
              <w:top w:w="60" w:type="dxa"/>
              <w:left w:w="60" w:type="dxa"/>
              <w:bottom w:w="60" w:type="dxa"/>
              <w:right w:w="60" w:type="dxa"/>
            </w:tcMar>
            <w:vAlign w:val="bottom"/>
            <w:hideMark/>
          </w:tcPr>
          <w:p w:rsidR="00B71D1E" w:rsidRPr="00B71D1E" w:rsidRDefault="00B71D1E" w:rsidP="00B71D1E">
            <w:pPr>
              <w:spacing w:after="0" w:line="240" w:lineRule="auto"/>
              <w:jc w:val="right"/>
              <w:rPr>
                <w:rFonts w:eastAsia="Times New Roman"/>
              </w:rPr>
            </w:pPr>
          </w:p>
        </w:tc>
      </w:tr>
      <w:tr w:rsidR="00B71D1E" w:rsidRPr="00B71D1E" w:rsidTr="00135D87">
        <w:tc>
          <w:tcPr>
            <w:tcW w:w="4030"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708"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851"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0" w:type="auto"/>
            <w:tcMar>
              <w:top w:w="60" w:type="dxa"/>
              <w:left w:w="60" w:type="dxa"/>
              <w:bottom w:w="60" w:type="dxa"/>
              <w:right w:w="60" w:type="dxa"/>
            </w:tcMar>
            <w:vAlign w:val="bottom"/>
            <w:hideMark/>
          </w:tcPr>
          <w:p w:rsidR="00B71D1E" w:rsidRPr="00B71D1E" w:rsidRDefault="00B71D1E" w:rsidP="00B71D1E">
            <w:pPr>
              <w:spacing w:after="0" w:line="240" w:lineRule="auto"/>
              <w:rPr>
                <w:rFonts w:eastAsia="Times New Roman"/>
              </w:rPr>
            </w:pPr>
            <w:r w:rsidRPr="00B71D1E">
              <w:rPr>
                <w:rFonts w:eastAsia="Times New Roman"/>
                <w:bCs/>
                <w:iCs/>
              </w:rPr>
              <w:t> </w:t>
            </w:r>
          </w:p>
        </w:tc>
      </w:tr>
      <w:tr w:rsidR="00B71D1E" w:rsidRPr="00B71D1E" w:rsidTr="00135D87">
        <w:tc>
          <w:tcPr>
            <w:tcW w:w="4030"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color w:val="FF0000"/>
              </w:rPr>
              <w:t>Начальник отдела</w:t>
            </w:r>
          </w:p>
        </w:tc>
        <w:tc>
          <w:tcPr>
            <w:tcW w:w="708"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851" w:type="dxa"/>
            <w:tcBorders>
              <w:bottom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0" w:type="auto"/>
            <w:tcMar>
              <w:top w:w="60" w:type="dxa"/>
              <w:left w:w="60" w:type="dxa"/>
              <w:bottom w:w="60" w:type="dxa"/>
              <w:right w:w="60" w:type="dxa"/>
            </w:tcMar>
            <w:vAlign w:val="bottom"/>
            <w:hideMark/>
          </w:tcPr>
          <w:p w:rsidR="00B71D1E" w:rsidRPr="00B71D1E" w:rsidRDefault="00B71D1E" w:rsidP="00B71D1E">
            <w:pPr>
              <w:spacing w:after="0" w:line="240" w:lineRule="auto"/>
              <w:jc w:val="right"/>
              <w:rPr>
                <w:rFonts w:eastAsia="Times New Roman"/>
              </w:rPr>
            </w:pPr>
            <w:r w:rsidRPr="00B71D1E">
              <w:rPr>
                <w:rFonts w:eastAsia="Times New Roman"/>
                <w:bCs/>
                <w:iCs/>
                <w:color w:val="FF0000"/>
              </w:rPr>
              <w:t xml:space="preserve">Ф.И.О. </w:t>
            </w:r>
          </w:p>
        </w:tc>
      </w:tr>
      <w:tr w:rsidR="00B71D1E" w:rsidRPr="00B71D1E" w:rsidTr="00135D87">
        <w:tc>
          <w:tcPr>
            <w:tcW w:w="4030"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p>
        </w:tc>
        <w:tc>
          <w:tcPr>
            <w:tcW w:w="708"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p>
        </w:tc>
        <w:tc>
          <w:tcPr>
            <w:tcW w:w="851" w:type="dxa"/>
            <w:tcBorders>
              <w:top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p>
        </w:tc>
        <w:tc>
          <w:tcPr>
            <w:tcW w:w="0" w:type="auto"/>
            <w:tcMar>
              <w:top w:w="60" w:type="dxa"/>
              <w:left w:w="60" w:type="dxa"/>
              <w:bottom w:w="60" w:type="dxa"/>
              <w:right w:w="60" w:type="dxa"/>
            </w:tcMar>
            <w:vAlign w:val="bottom"/>
            <w:hideMark/>
          </w:tcPr>
          <w:p w:rsidR="00B71D1E" w:rsidRPr="00B71D1E" w:rsidRDefault="00B71D1E" w:rsidP="00B71D1E">
            <w:pPr>
              <w:spacing w:after="0" w:line="240" w:lineRule="auto"/>
              <w:rPr>
                <w:rFonts w:eastAsia="Times New Roman"/>
              </w:rPr>
            </w:pPr>
          </w:p>
        </w:tc>
      </w:tr>
      <w:tr w:rsidR="00B71D1E" w:rsidRPr="00B71D1E" w:rsidTr="00135D87">
        <w:tc>
          <w:tcPr>
            <w:tcW w:w="4030"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color w:val="FF0000"/>
              </w:rPr>
              <w:t>…</w:t>
            </w:r>
          </w:p>
        </w:tc>
        <w:tc>
          <w:tcPr>
            <w:tcW w:w="708"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851"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0" w:type="auto"/>
            <w:tcMar>
              <w:top w:w="60" w:type="dxa"/>
              <w:left w:w="60" w:type="dxa"/>
              <w:bottom w:w="60" w:type="dxa"/>
              <w:right w:w="60" w:type="dxa"/>
            </w:tcMar>
            <w:vAlign w:val="bottom"/>
            <w:hideMark/>
          </w:tcPr>
          <w:p w:rsidR="00B71D1E" w:rsidRPr="00B71D1E" w:rsidRDefault="00B71D1E" w:rsidP="00B71D1E">
            <w:pPr>
              <w:spacing w:after="0" w:line="240" w:lineRule="auto"/>
              <w:rPr>
                <w:rFonts w:eastAsia="Times New Roman"/>
              </w:rPr>
            </w:pPr>
            <w:r w:rsidRPr="00B71D1E">
              <w:rPr>
                <w:rFonts w:eastAsia="Times New Roman"/>
                <w:bCs/>
                <w:iCs/>
              </w:rPr>
              <w:t> </w:t>
            </w:r>
          </w:p>
        </w:tc>
      </w:tr>
      <w:tr w:rsidR="00B71D1E" w:rsidRPr="00B71D1E" w:rsidTr="00135D87">
        <w:tc>
          <w:tcPr>
            <w:tcW w:w="4030"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708"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851"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Mar>
              <w:top w:w="60" w:type="dxa"/>
              <w:left w:w="60" w:type="dxa"/>
              <w:bottom w:w="60" w:type="dxa"/>
              <w:right w:w="60" w:type="dxa"/>
            </w:tcMar>
            <w:vAlign w:val="bottom"/>
            <w:hideMark/>
          </w:tcPr>
          <w:p w:rsidR="00B71D1E" w:rsidRPr="00B71D1E" w:rsidRDefault="00B71D1E" w:rsidP="00B71D1E">
            <w:pPr>
              <w:spacing w:after="0" w:line="240" w:lineRule="auto"/>
              <w:rPr>
                <w:rFonts w:eastAsia="Times New Roman"/>
              </w:rPr>
            </w:pPr>
            <w:r w:rsidRPr="00B71D1E">
              <w:rPr>
                <w:rFonts w:eastAsia="Times New Roman"/>
              </w:rPr>
              <w:t> </w:t>
            </w:r>
          </w:p>
        </w:tc>
      </w:tr>
    </w:tbl>
    <w:p w:rsidR="00B71D1E" w:rsidRPr="00B71D1E" w:rsidRDefault="00B71D1E" w:rsidP="00B71D1E">
      <w:pPr>
        <w:spacing w:before="100" w:after="100" w:line="240" w:lineRule="auto"/>
        <w:rPr>
          <w:rFonts w:eastAsia="Times New Roman"/>
        </w:rPr>
      </w:pPr>
    </w:p>
    <w:p w:rsidR="00B71D1E" w:rsidRPr="00B71D1E" w:rsidRDefault="00B71D1E" w:rsidP="00B71D1E">
      <w:pPr>
        <w:spacing w:before="100" w:after="100" w:line="240" w:lineRule="auto"/>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bCs/>
          <w:iCs/>
          <w:color w:val="FF0000"/>
        </w:rPr>
      </w:pPr>
      <w:r w:rsidRPr="00B71D1E">
        <w:rPr>
          <w:rFonts w:eastAsia="Times New Roman"/>
        </w:rPr>
        <w:t xml:space="preserve">ПРИЛОЖЕНИЕ </w:t>
      </w:r>
      <w:r w:rsidRPr="00B71D1E">
        <w:rPr>
          <w:rFonts w:eastAsia="Times New Roman"/>
          <w:bCs/>
          <w:iCs/>
          <w:color w:val="FF0000"/>
        </w:rPr>
        <w:t>№</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r w:rsidRPr="00B71D1E">
        <w:rPr>
          <w:rFonts w:eastAsia="Times New Roman"/>
        </w:rPr>
        <w:t xml:space="preserve">к приказу от </w:t>
      </w:r>
      <w:r w:rsidRPr="00B71D1E">
        <w:rPr>
          <w:rFonts w:eastAsia="Times New Roman"/>
          <w:bCs/>
          <w:iCs/>
          <w:color w:val="FF0000"/>
        </w:rPr>
        <w:t>_______</w:t>
      </w:r>
      <w:r w:rsidRPr="00B71D1E">
        <w:rPr>
          <w:rFonts w:eastAsia="Times New Roman"/>
        </w:rPr>
        <w:t xml:space="preserve"> № ____</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rPr>
      </w:pPr>
      <w:r w:rsidRPr="00B71D1E">
        <w:rPr>
          <w:rFonts w:eastAsia="Times New Roman"/>
          <w:b/>
        </w:rPr>
        <w:t>Состав комиссии для проведения внезапной ревизии кассы</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xml:space="preserve">       1. В целях проверки законности и правильности осуществления хозяйственных операций с наличными денежными средствами и другими ценностями, хранящимися в кассе учреждения, их документального оформления и принятия к учету, создать постоянно действующую комиссию в следующем составе: </w:t>
      </w:r>
    </w:p>
    <w:p w:rsidR="00B71D1E" w:rsidRPr="00B71D1E" w:rsidRDefault="00B71D1E" w:rsidP="00B71D1E">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bCs/>
          <w:iCs/>
          <w:color w:val="FF0000"/>
        </w:rPr>
        <w:t>руководитель (председатель комиссии)</w:t>
      </w:r>
      <w:r w:rsidRPr="00B71D1E">
        <w:rPr>
          <w:rFonts w:eastAsia="Times New Roman"/>
        </w:rPr>
        <w:t>;</w:t>
      </w:r>
    </w:p>
    <w:p w:rsidR="00B71D1E" w:rsidRPr="00B71D1E" w:rsidRDefault="00B71D1E" w:rsidP="00B71D1E">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bCs/>
          <w:iCs/>
          <w:color w:val="FF0000"/>
        </w:rPr>
        <w:t>главный бухгалтер</w:t>
      </w:r>
      <w:r w:rsidRPr="00B71D1E">
        <w:rPr>
          <w:rFonts w:eastAsia="Times New Roman"/>
        </w:rPr>
        <w:t>;</w:t>
      </w:r>
    </w:p>
    <w:p w:rsidR="00B71D1E" w:rsidRPr="00B71D1E" w:rsidRDefault="00B71D1E" w:rsidP="00B71D1E">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bCs/>
          <w:iCs/>
          <w:color w:val="FF0000"/>
        </w:rPr>
        <w:t>бухгалтер</w:t>
      </w:r>
      <w:r w:rsidRPr="00B71D1E">
        <w:rPr>
          <w:rFonts w:eastAsia="Times New Roman"/>
        </w:rPr>
        <w:t xml:space="preserve">; </w:t>
      </w:r>
    </w:p>
    <w:p w:rsidR="00B71D1E" w:rsidRPr="00B71D1E" w:rsidRDefault="00B71D1E" w:rsidP="00B71D1E">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bCs/>
          <w:iCs/>
          <w:color w:val="FF0000"/>
        </w:rPr>
        <w:t>экономист</w:t>
      </w:r>
      <w:r w:rsidRPr="00B71D1E">
        <w:rPr>
          <w:rFonts w:eastAsia="Times New Roman"/>
        </w:rPr>
        <w:t>.</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 xml:space="preserve">       2. Возложить на комиссию следующие обязанности:</w:t>
      </w:r>
    </w:p>
    <w:p w:rsidR="00B71D1E" w:rsidRPr="00B71D1E" w:rsidRDefault="00B71D1E" w:rsidP="00B71D1E">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проверка осуществления кассовых и банковских операций;</w:t>
      </w:r>
    </w:p>
    <w:p w:rsidR="00B71D1E" w:rsidRPr="00B71D1E" w:rsidRDefault="00B71D1E" w:rsidP="00B71D1E">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проверка условий, обеспечивающих сохранность денежных средств и денежных документов;</w:t>
      </w:r>
    </w:p>
    <w:p w:rsidR="00B71D1E" w:rsidRPr="00B71D1E" w:rsidRDefault="00B71D1E" w:rsidP="00B71D1E">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проверка полноты и своевременности отражения в учете поступления наличных денег в кассу;</w:t>
      </w:r>
    </w:p>
    <w:p w:rsidR="00B71D1E" w:rsidRPr="00B71D1E" w:rsidRDefault="00B71D1E" w:rsidP="00B71D1E">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проверка использования полученных средств по прямому назначению;</w:t>
      </w:r>
    </w:p>
    <w:p w:rsidR="00B71D1E" w:rsidRPr="00B71D1E" w:rsidRDefault="00B71D1E" w:rsidP="00B71D1E">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проверка соблюдения лимита кассы;</w:t>
      </w:r>
    </w:p>
    <w:p w:rsidR="00B71D1E" w:rsidRPr="00B71D1E" w:rsidRDefault="00B71D1E" w:rsidP="00B71D1E">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проверка правильности учета бланков строгой отчетности;</w:t>
      </w:r>
    </w:p>
    <w:p w:rsidR="00B71D1E" w:rsidRPr="00B71D1E" w:rsidRDefault="00B71D1E" w:rsidP="00B71D1E">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полный пересчет денежной наличности и проверка других ценностей, находящихся в кассе;</w:t>
      </w:r>
    </w:p>
    <w:p w:rsidR="00B71D1E" w:rsidRPr="00B71D1E" w:rsidRDefault="00B71D1E" w:rsidP="00B71D1E">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lastRenderedPageBreak/>
        <w:t>сверка фактического остатка денежной наличности в кассе с данными, отраженными в кассовой книге;</w:t>
      </w:r>
    </w:p>
    <w:p w:rsidR="00B71D1E" w:rsidRPr="00B71D1E" w:rsidRDefault="00B71D1E" w:rsidP="00B71D1E">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составление акта ревизии наличных денежных средств;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bCs/>
          <w:iCs/>
          <w:color w:val="FF0000"/>
        </w:rPr>
        <w:t>…</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 </w:t>
      </w:r>
    </w:p>
    <w:tbl>
      <w:tblPr>
        <w:tblW w:w="8841" w:type="dxa"/>
        <w:tblCellMar>
          <w:top w:w="15" w:type="dxa"/>
          <w:left w:w="15" w:type="dxa"/>
          <w:bottom w:w="15" w:type="dxa"/>
          <w:right w:w="15" w:type="dxa"/>
        </w:tblCellMar>
        <w:tblLook w:val="04A0" w:firstRow="1" w:lastRow="0" w:firstColumn="1" w:lastColumn="0" w:noHBand="0" w:noVBand="1"/>
      </w:tblPr>
      <w:tblGrid>
        <w:gridCol w:w="4997"/>
        <w:gridCol w:w="219"/>
        <w:gridCol w:w="1099"/>
        <w:gridCol w:w="279"/>
        <w:gridCol w:w="2247"/>
      </w:tblGrid>
      <w:tr w:rsidR="00B71D1E" w:rsidRPr="00B71D1E" w:rsidTr="00135D87">
        <w:tc>
          <w:tcPr>
            <w:tcW w:w="0" w:type="auto"/>
            <w:tcMar>
              <w:top w:w="60" w:type="dxa"/>
              <w:left w:w="60" w:type="dxa"/>
              <w:bottom w:w="60" w:type="dxa"/>
              <w:right w:w="60" w:type="dxa"/>
            </w:tcMar>
            <w:vAlign w:val="bottom"/>
            <w:hideMark/>
          </w:tcPr>
          <w:p w:rsidR="00B71D1E" w:rsidRPr="00B71D1E" w:rsidRDefault="00B71D1E" w:rsidP="00B71D1E">
            <w:pPr>
              <w:spacing w:after="0" w:line="240" w:lineRule="auto"/>
              <w:rPr>
                <w:rFonts w:eastAsia="Times New Roman"/>
              </w:rPr>
            </w:pPr>
            <w:r w:rsidRPr="00B71D1E">
              <w:rPr>
                <w:rFonts w:eastAsia="Times New Roman"/>
              </w:rPr>
              <w:t>С приложением ознакомлены:</w:t>
            </w:r>
          </w:p>
        </w:tc>
        <w:tc>
          <w:tcPr>
            <w:tcW w:w="219"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1099"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2247" w:type="dxa"/>
            <w:tcMar>
              <w:top w:w="60" w:type="dxa"/>
              <w:left w:w="60" w:type="dxa"/>
              <w:bottom w:w="60" w:type="dxa"/>
              <w:right w:w="60" w:type="dxa"/>
            </w:tcMar>
            <w:vAlign w:val="bottom"/>
            <w:hideMark/>
          </w:tcPr>
          <w:p w:rsidR="00B71D1E" w:rsidRPr="00B71D1E" w:rsidRDefault="00B71D1E" w:rsidP="00B71D1E">
            <w:pPr>
              <w:spacing w:after="0" w:line="240" w:lineRule="auto"/>
              <w:jc w:val="right"/>
              <w:rPr>
                <w:rFonts w:eastAsia="Times New Roman"/>
              </w:rPr>
            </w:pPr>
            <w:r w:rsidRPr="00B71D1E">
              <w:rPr>
                <w:rFonts w:eastAsia="Times New Roman"/>
              </w:rPr>
              <w:t> </w:t>
            </w:r>
          </w:p>
        </w:tc>
      </w:tr>
      <w:tr w:rsidR="00B71D1E" w:rsidRPr="00B71D1E" w:rsidTr="00135D87">
        <w:tc>
          <w:tcPr>
            <w:tcW w:w="0" w:type="auto"/>
            <w:tcMar>
              <w:top w:w="60" w:type="dxa"/>
              <w:left w:w="60" w:type="dxa"/>
              <w:bottom w:w="60" w:type="dxa"/>
              <w:right w:w="60" w:type="dxa"/>
            </w:tcMar>
            <w:vAlign w:val="bottom"/>
            <w:hideMark/>
          </w:tcPr>
          <w:p w:rsidR="00B71D1E" w:rsidRPr="00B71D1E" w:rsidRDefault="00B71D1E" w:rsidP="00B71D1E">
            <w:pPr>
              <w:spacing w:after="0" w:line="240" w:lineRule="auto"/>
              <w:rPr>
                <w:rFonts w:eastAsia="Times New Roman"/>
              </w:rPr>
            </w:pPr>
            <w:r w:rsidRPr="00B71D1E">
              <w:rPr>
                <w:rFonts w:eastAsia="Times New Roman"/>
              </w:rPr>
              <w:t> </w:t>
            </w:r>
          </w:p>
        </w:tc>
        <w:tc>
          <w:tcPr>
            <w:tcW w:w="219"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1099"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rPr>
              <w:t> </w:t>
            </w:r>
          </w:p>
        </w:tc>
        <w:tc>
          <w:tcPr>
            <w:tcW w:w="2247" w:type="dxa"/>
            <w:tcMar>
              <w:top w:w="60" w:type="dxa"/>
              <w:left w:w="60" w:type="dxa"/>
              <w:bottom w:w="60" w:type="dxa"/>
              <w:right w:w="60" w:type="dxa"/>
            </w:tcMar>
            <w:vAlign w:val="bottom"/>
            <w:hideMark/>
          </w:tcPr>
          <w:p w:rsidR="00B71D1E" w:rsidRPr="00B71D1E" w:rsidRDefault="00B71D1E" w:rsidP="00B71D1E">
            <w:pPr>
              <w:spacing w:after="0" w:line="240" w:lineRule="auto"/>
              <w:jc w:val="right"/>
              <w:rPr>
                <w:rFonts w:eastAsia="Times New Roman"/>
              </w:rPr>
            </w:pPr>
            <w:r w:rsidRPr="00B71D1E">
              <w:rPr>
                <w:rFonts w:eastAsia="Times New Roman"/>
              </w:rPr>
              <w:t> </w:t>
            </w:r>
          </w:p>
        </w:tc>
      </w:tr>
      <w:tr w:rsidR="00B71D1E" w:rsidRPr="00B71D1E" w:rsidTr="00135D87">
        <w:tc>
          <w:tcPr>
            <w:tcW w:w="0" w:type="auto"/>
            <w:tcMar>
              <w:top w:w="60" w:type="dxa"/>
              <w:left w:w="60" w:type="dxa"/>
              <w:bottom w:w="60" w:type="dxa"/>
              <w:right w:w="60" w:type="dxa"/>
            </w:tcMar>
            <w:vAlign w:val="bottom"/>
            <w:hideMark/>
          </w:tcPr>
          <w:p w:rsidR="00B71D1E" w:rsidRPr="00B71D1E" w:rsidRDefault="00B71D1E" w:rsidP="00B71D1E">
            <w:pPr>
              <w:spacing w:after="0" w:line="240" w:lineRule="auto"/>
              <w:rPr>
                <w:rFonts w:eastAsia="Times New Roman"/>
              </w:rPr>
            </w:pPr>
            <w:r w:rsidRPr="00B71D1E">
              <w:rPr>
                <w:rFonts w:eastAsia="Times New Roman"/>
                <w:bCs/>
                <w:iCs/>
                <w:color w:val="FF0000"/>
              </w:rPr>
              <w:t>Главный бухгалтер</w:t>
            </w:r>
          </w:p>
        </w:tc>
        <w:tc>
          <w:tcPr>
            <w:tcW w:w="219"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1099" w:type="dxa"/>
            <w:tcBorders>
              <w:bottom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2247" w:type="dxa"/>
            <w:tcMar>
              <w:top w:w="60" w:type="dxa"/>
              <w:left w:w="60" w:type="dxa"/>
              <w:bottom w:w="60" w:type="dxa"/>
              <w:right w:w="60" w:type="dxa"/>
            </w:tcMar>
            <w:vAlign w:val="bottom"/>
            <w:hideMark/>
          </w:tcPr>
          <w:p w:rsidR="00B71D1E" w:rsidRPr="00B71D1E" w:rsidRDefault="00B71D1E" w:rsidP="00B71D1E">
            <w:pPr>
              <w:spacing w:after="0" w:line="240" w:lineRule="auto"/>
              <w:jc w:val="right"/>
              <w:rPr>
                <w:rFonts w:eastAsia="Times New Roman"/>
              </w:rPr>
            </w:pPr>
            <w:r w:rsidRPr="00B71D1E">
              <w:rPr>
                <w:rFonts w:eastAsia="Times New Roman"/>
                <w:bCs/>
                <w:iCs/>
                <w:color w:val="FF0000"/>
              </w:rPr>
              <w:t>Ф.И.О.</w:t>
            </w:r>
          </w:p>
        </w:tc>
      </w:tr>
      <w:tr w:rsidR="00B71D1E" w:rsidRPr="00B71D1E" w:rsidTr="00135D87">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p>
        </w:tc>
        <w:tc>
          <w:tcPr>
            <w:tcW w:w="219"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p>
        </w:tc>
        <w:tc>
          <w:tcPr>
            <w:tcW w:w="1099" w:type="dxa"/>
            <w:tcBorders>
              <w:top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p>
        </w:tc>
        <w:tc>
          <w:tcPr>
            <w:tcW w:w="2247" w:type="dxa"/>
            <w:tcMar>
              <w:top w:w="60" w:type="dxa"/>
              <w:left w:w="60" w:type="dxa"/>
              <w:bottom w:w="60" w:type="dxa"/>
              <w:right w:w="60" w:type="dxa"/>
            </w:tcMar>
            <w:vAlign w:val="bottom"/>
            <w:hideMark/>
          </w:tcPr>
          <w:p w:rsidR="00B71D1E" w:rsidRPr="00B71D1E" w:rsidRDefault="00B71D1E" w:rsidP="00B71D1E">
            <w:pPr>
              <w:spacing w:after="0" w:line="240" w:lineRule="auto"/>
              <w:jc w:val="right"/>
              <w:rPr>
                <w:rFonts w:eastAsia="Times New Roman"/>
              </w:rPr>
            </w:pPr>
          </w:p>
        </w:tc>
      </w:tr>
      <w:tr w:rsidR="00B71D1E" w:rsidRPr="00B71D1E" w:rsidTr="00135D87">
        <w:tc>
          <w:tcPr>
            <w:tcW w:w="0" w:type="auto"/>
            <w:tcMar>
              <w:top w:w="60" w:type="dxa"/>
              <w:left w:w="60" w:type="dxa"/>
              <w:bottom w:w="60" w:type="dxa"/>
              <w:right w:w="60" w:type="dxa"/>
            </w:tcMar>
            <w:vAlign w:val="bottom"/>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219"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1099"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2247" w:type="dxa"/>
            <w:tcMar>
              <w:top w:w="60" w:type="dxa"/>
              <w:left w:w="60" w:type="dxa"/>
              <w:bottom w:w="60" w:type="dxa"/>
              <w:right w:w="60" w:type="dxa"/>
            </w:tcMar>
            <w:vAlign w:val="bottom"/>
            <w:hideMark/>
          </w:tcPr>
          <w:p w:rsidR="00B71D1E" w:rsidRPr="00B71D1E" w:rsidRDefault="00B71D1E" w:rsidP="00B71D1E">
            <w:pPr>
              <w:spacing w:after="0" w:line="240" w:lineRule="auto"/>
              <w:jc w:val="right"/>
              <w:rPr>
                <w:rFonts w:eastAsia="Times New Roman"/>
              </w:rPr>
            </w:pPr>
            <w:r w:rsidRPr="00B71D1E">
              <w:rPr>
                <w:rFonts w:eastAsia="Times New Roman"/>
                <w:bCs/>
                <w:iCs/>
              </w:rPr>
              <w:t> </w:t>
            </w:r>
          </w:p>
        </w:tc>
      </w:tr>
      <w:tr w:rsidR="00B71D1E" w:rsidRPr="00B71D1E" w:rsidTr="00135D87">
        <w:tc>
          <w:tcPr>
            <w:tcW w:w="0" w:type="auto"/>
            <w:tcMar>
              <w:top w:w="60" w:type="dxa"/>
              <w:left w:w="60" w:type="dxa"/>
              <w:bottom w:w="60" w:type="dxa"/>
              <w:right w:w="60" w:type="dxa"/>
            </w:tcMar>
            <w:vAlign w:val="bottom"/>
            <w:hideMark/>
          </w:tcPr>
          <w:p w:rsidR="00B71D1E" w:rsidRPr="00B71D1E" w:rsidRDefault="00B71D1E" w:rsidP="00B71D1E">
            <w:pPr>
              <w:spacing w:after="0" w:line="240" w:lineRule="auto"/>
              <w:rPr>
                <w:rFonts w:eastAsia="Times New Roman"/>
              </w:rPr>
            </w:pPr>
            <w:r w:rsidRPr="00B71D1E">
              <w:rPr>
                <w:rFonts w:eastAsia="Times New Roman"/>
                <w:bCs/>
                <w:iCs/>
                <w:color w:val="FF0000"/>
              </w:rPr>
              <w:t>Экономист</w:t>
            </w:r>
          </w:p>
        </w:tc>
        <w:tc>
          <w:tcPr>
            <w:tcW w:w="219"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1099" w:type="dxa"/>
            <w:tcBorders>
              <w:bottom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2247" w:type="dxa"/>
            <w:tcMar>
              <w:top w:w="60" w:type="dxa"/>
              <w:left w:w="60" w:type="dxa"/>
              <w:bottom w:w="60" w:type="dxa"/>
              <w:right w:w="60" w:type="dxa"/>
            </w:tcMar>
            <w:vAlign w:val="bottom"/>
            <w:hideMark/>
          </w:tcPr>
          <w:p w:rsidR="00B71D1E" w:rsidRPr="00B71D1E" w:rsidRDefault="00B71D1E" w:rsidP="00B71D1E">
            <w:pPr>
              <w:spacing w:after="0" w:line="240" w:lineRule="auto"/>
              <w:jc w:val="right"/>
              <w:rPr>
                <w:rFonts w:eastAsia="Times New Roman"/>
              </w:rPr>
            </w:pPr>
            <w:r w:rsidRPr="00B71D1E">
              <w:rPr>
                <w:rFonts w:eastAsia="Times New Roman"/>
                <w:bCs/>
                <w:iCs/>
                <w:color w:val="FF0000"/>
              </w:rPr>
              <w:t>Ф.И.О.</w:t>
            </w:r>
          </w:p>
        </w:tc>
      </w:tr>
      <w:tr w:rsidR="00B71D1E" w:rsidRPr="00B71D1E" w:rsidTr="00135D87">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p>
        </w:tc>
        <w:tc>
          <w:tcPr>
            <w:tcW w:w="219"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p>
        </w:tc>
        <w:tc>
          <w:tcPr>
            <w:tcW w:w="1099" w:type="dxa"/>
            <w:tcBorders>
              <w:top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p>
        </w:tc>
        <w:tc>
          <w:tcPr>
            <w:tcW w:w="2247" w:type="dxa"/>
            <w:tcMar>
              <w:top w:w="60" w:type="dxa"/>
              <w:left w:w="60" w:type="dxa"/>
              <w:bottom w:w="60" w:type="dxa"/>
              <w:right w:w="60" w:type="dxa"/>
            </w:tcMar>
            <w:vAlign w:val="bottom"/>
            <w:hideMark/>
          </w:tcPr>
          <w:p w:rsidR="00B71D1E" w:rsidRPr="00B71D1E" w:rsidRDefault="00B71D1E" w:rsidP="00B71D1E">
            <w:pPr>
              <w:spacing w:after="0" w:line="240" w:lineRule="auto"/>
              <w:jc w:val="right"/>
              <w:rPr>
                <w:rFonts w:eastAsia="Times New Roman"/>
              </w:rPr>
            </w:pPr>
          </w:p>
        </w:tc>
      </w:tr>
      <w:tr w:rsidR="00B71D1E" w:rsidRPr="00B71D1E" w:rsidTr="00135D87">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219"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1099"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2247" w:type="dxa"/>
            <w:tcMar>
              <w:top w:w="60" w:type="dxa"/>
              <w:left w:w="60" w:type="dxa"/>
              <w:bottom w:w="60" w:type="dxa"/>
              <w:right w:w="60" w:type="dxa"/>
            </w:tcMar>
            <w:vAlign w:val="bottom"/>
            <w:hideMark/>
          </w:tcPr>
          <w:p w:rsidR="00B71D1E" w:rsidRPr="00B71D1E" w:rsidRDefault="00B71D1E" w:rsidP="00B71D1E">
            <w:pPr>
              <w:spacing w:after="0" w:line="240" w:lineRule="auto"/>
              <w:rPr>
                <w:rFonts w:eastAsia="Times New Roman"/>
              </w:rPr>
            </w:pPr>
            <w:r w:rsidRPr="00B71D1E">
              <w:rPr>
                <w:rFonts w:eastAsia="Times New Roman"/>
                <w:bCs/>
                <w:iCs/>
              </w:rPr>
              <w:t> </w:t>
            </w:r>
          </w:p>
        </w:tc>
      </w:tr>
      <w:tr w:rsidR="00B71D1E" w:rsidRPr="00B71D1E" w:rsidTr="00135D87">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color w:val="FF0000"/>
              </w:rPr>
              <w:t>Бухгалтер</w:t>
            </w:r>
            <w:r w:rsidRPr="00B71D1E">
              <w:rPr>
                <w:rFonts w:eastAsia="Times New Roman"/>
              </w:rPr>
              <w:t xml:space="preserve"> </w:t>
            </w:r>
          </w:p>
        </w:tc>
        <w:tc>
          <w:tcPr>
            <w:tcW w:w="219"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1099" w:type="dxa"/>
            <w:tcBorders>
              <w:bottom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2247" w:type="dxa"/>
            <w:tcMar>
              <w:top w:w="60" w:type="dxa"/>
              <w:left w:w="60" w:type="dxa"/>
              <w:bottom w:w="60" w:type="dxa"/>
              <w:right w:w="60" w:type="dxa"/>
            </w:tcMar>
            <w:vAlign w:val="bottom"/>
            <w:hideMark/>
          </w:tcPr>
          <w:p w:rsidR="00B71D1E" w:rsidRPr="00B71D1E" w:rsidRDefault="00B71D1E" w:rsidP="00B71D1E">
            <w:pPr>
              <w:spacing w:after="0" w:line="240" w:lineRule="auto"/>
              <w:jc w:val="right"/>
              <w:rPr>
                <w:rFonts w:eastAsia="Times New Roman"/>
              </w:rPr>
            </w:pPr>
            <w:r w:rsidRPr="00B71D1E">
              <w:rPr>
                <w:rFonts w:eastAsia="Times New Roman"/>
                <w:bCs/>
                <w:iCs/>
                <w:color w:val="FF0000"/>
              </w:rPr>
              <w:t>Ф.И.О.</w:t>
            </w:r>
          </w:p>
        </w:tc>
      </w:tr>
      <w:tr w:rsidR="00B71D1E" w:rsidRPr="00B71D1E" w:rsidTr="00135D87">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p>
        </w:tc>
        <w:tc>
          <w:tcPr>
            <w:tcW w:w="219"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p>
        </w:tc>
        <w:tc>
          <w:tcPr>
            <w:tcW w:w="1099" w:type="dxa"/>
            <w:tcBorders>
              <w:top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rPr>
            </w:pP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p>
        </w:tc>
        <w:tc>
          <w:tcPr>
            <w:tcW w:w="2247" w:type="dxa"/>
            <w:tcMar>
              <w:top w:w="60" w:type="dxa"/>
              <w:left w:w="60" w:type="dxa"/>
              <w:bottom w:w="60" w:type="dxa"/>
              <w:right w:w="60" w:type="dxa"/>
            </w:tcMar>
            <w:vAlign w:val="bottom"/>
            <w:hideMark/>
          </w:tcPr>
          <w:p w:rsidR="00B71D1E" w:rsidRPr="00B71D1E" w:rsidRDefault="00B71D1E" w:rsidP="00B71D1E">
            <w:pPr>
              <w:spacing w:after="0" w:line="240" w:lineRule="auto"/>
              <w:rPr>
                <w:rFonts w:eastAsia="Times New Roman"/>
              </w:rPr>
            </w:pPr>
          </w:p>
        </w:tc>
      </w:tr>
      <w:tr w:rsidR="00B71D1E" w:rsidRPr="00B71D1E" w:rsidTr="00135D87">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color w:val="FF0000"/>
              </w:rPr>
              <w:t>...</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1099" w:type="dxa"/>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0" w:type="auto"/>
            <w:tcMar>
              <w:top w:w="60" w:type="dxa"/>
              <w:left w:w="60" w:type="dxa"/>
              <w:bottom w:w="60" w:type="dxa"/>
              <w:right w:w="60" w:type="dxa"/>
            </w:tcMar>
            <w:hideMark/>
          </w:tcPr>
          <w:p w:rsidR="00B71D1E" w:rsidRPr="00B71D1E" w:rsidRDefault="00B71D1E" w:rsidP="00B71D1E">
            <w:pPr>
              <w:spacing w:after="0" w:line="240" w:lineRule="auto"/>
              <w:rPr>
                <w:rFonts w:eastAsia="Times New Roman"/>
              </w:rPr>
            </w:pPr>
            <w:r w:rsidRPr="00B71D1E">
              <w:rPr>
                <w:rFonts w:eastAsia="Times New Roman"/>
                <w:bCs/>
                <w:iCs/>
              </w:rPr>
              <w:t> </w:t>
            </w:r>
          </w:p>
        </w:tc>
        <w:tc>
          <w:tcPr>
            <w:tcW w:w="2247" w:type="dxa"/>
            <w:tcMar>
              <w:top w:w="60" w:type="dxa"/>
              <w:left w:w="60" w:type="dxa"/>
              <w:bottom w:w="60" w:type="dxa"/>
              <w:right w:w="60" w:type="dxa"/>
            </w:tcMar>
            <w:vAlign w:val="bottom"/>
            <w:hideMark/>
          </w:tcPr>
          <w:p w:rsidR="00B71D1E" w:rsidRPr="00B71D1E" w:rsidRDefault="00B71D1E" w:rsidP="00B71D1E">
            <w:pPr>
              <w:spacing w:after="0" w:line="240" w:lineRule="auto"/>
              <w:rPr>
                <w:rFonts w:eastAsia="Times New Roman"/>
              </w:rPr>
            </w:pPr>
            <w:r w:rsidRPr="00B71D1E">
              <w:rPr>
                <w:rFonts w:eastAsia="Times New Roman"/>
                <w:bCs/>
                <w:iCs/>
              </w:rPr>
              <w:t> </w:t>
            </w:r>
          </w:p>
        </w:tc>
      </w:tr>
    </w:tbl>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 </w:t>
      </w:r>
    </w:p>
    <w:p w:rsidR="00B71D1E" w:rsidRPr="00B71D1E" w:rsidRDefault="00B71D1E" w:rsidP="00B71D1E">
      <w:pPr>
        <w:spacing w:before="100" w:after="100" w:line="240" w:lineRule="auto"/>
        <w:rPr>
          <w:rFonts w:eastAsia="Times New Roman"/>
        </w:rPr>
      </w:pPr>
    </w:p>
    <w:p w:rsidR="00B71D1E" w:rsidRPr="00B71D1E" w:rsidRDefault="00B71D1E" w:rsidP="00B71D1E">
      <w:pPr>
        <w:spacing w:before="100" w:after="100" w:line="240" w:lineRule="auto"/>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r w:rsidRPr="00B71D1E">
        <w:rPr>
          <w:rFonts w:eastAsia="Times New Roman"/>
        </w:rPr>
        <w:t>ПРИЛОЖЕНИЕ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r w:rsidRPr="00B71D1E">
        <w:rPr>
          <w:rFonts w:eastAsia="Times New Roman"/>
        </w:rPr>
        <w:t>к приказу ___________ № _____</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rPr>
      </w:pPr>
      <w:r w:rsidRPr="00B71D1E">
        <w:rPr>
          <w:rFonts w:eastAsia="Times New Roman"/>
          <w:b/>
          <w:bCs/>
        </w:rPr>
        <w:t>Положение о внутреннем финансовом контроле</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b/>
          <w:bCs/>
        </w:rPr>
        <w:t>1. Общие положения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1.2. Внутренний финансовый контроль направлен на:</w:t>
      </w:r>
    </w:p>
    <w:p w:rsidR="00B71D1E" w:rsidRPr="00B71D1E" w:rsidRDefault="00B71D1E" w:rsidP="00B71D1E">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xml:space="preserve">создание системы соблюдения законодательства России в сфере финансовой деятельности; </w:t>
      </w:r>
    </w:p>
    <w:p w:rsidR="00B71D1E" w:rsidRPr="00B71D1E" w:rsidRDefault="00B71D1E" w:rsidP="00B71D1E">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повышение качества составления и достоверности бюджетной отчетности и ведения бюджетного учета;</w:t>
      </w:r>
    </w:p>
    <w:p w:rsidR="00B71D1E" w:rsidRPr="00B71D1E" w:rsidRDefault="00B71D1E" w:rsidP="00B71D1E">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повышение результативности и недопущение нецелевого использования бюджетных средств.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1.3. Внутренний контроль в учреждении осуществляют:</w:t>
      </w:r>
    </w:p>
    <w:p w:rsidR="00B71D1E" w:rsidRPr="00B71D1E" w:rsidRDefault="00B71D1E" w:rsidP="00B71D1E">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созданная приказом руководителя комиссия;</w:t>
      </w:r>
    </w:p>
    <w:p w:rsidR="00B71D1E" w:rsidRPr="00B71D1E" w:rsidRDefault="00B71D1E" w:rsidP="00B71D1E">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руководители всех уровней, сотрудники учреждения;</w:t>
      </w:r>
    </w:p>
    <w:p w:rsidR="00B71D1E" w:rsidRPr="00B71D1E" w:rsidRDefault="00B71D1E" w:rsidP="00B71D1E">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xml:space="preserve">сторонние организации или внешние аудиторы, привлекаемые для целей проверки финансово-хозяйственной деятельности учреждения.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xml:space="preserve">1.4. Целями внутреннего финансового контроля учреждения являются: </w:t>
      </w:r>
    </w:p>
    <w:p w:rsidR="00B71D1E" w:rsidRPr="00B71D1E" w:rsidRDefault="00B71D1E" w:rsidP="00B71D1E">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lastRenderedPageBreak/>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rsidR="00B71D1E" w:rsidRPr="00B71D1E" w:rsidRDefault="00B71D1E" w:rsidP="00B71D1E">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соблюдение другого действующего законодательства России, регулирующего порядок осуществления финансово-хозяйственной деятельности;</w:t>
      </w:r>
    </w:p>
    <w:p w:rsidR="00B71D1E" w:rsidRPr="00B71D1E" w:rsidRDefault="00B71D1E" w:rsidP="00B71D1E">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подготовка предложений по повышению экономности и результативности использования средств федерального бюджета.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1.5. Основные задачи внутреннего контроля:</w:t>
      </w:r>
    </w:p>
    <w:p w:rsidR="00B71D1E" w:rsidRPr="00B71D1E" w:rsidRDefault="00B71D1E" w:rsidP="00B71D1E">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B71D1E" w:rsidRPr="00B71D1E" w:rsidRDefault="00B71D1E" w:rsidP="00B71D1E">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соблюдение установленных технологических процессов и операций при осуществлении деятельности;</w:t>
      </w:r>
    </w:p>
    <w:p w:rsidR="00B71D1E" w:rsidRPr="00B71D1E" w:rsidRDefault="00B71D1E" w:rsidP="00B71D1E">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анализ системы внутреннего контроля учреждения, позволяющий выявить существенные аспекты, влияющие на ее эффективность.</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1.6. Принципы внутреннего финансового контроля учреждения:</w:t>
      </w:r>
    </w:p>
    <w:p w:rsidR="00B71D1E" w:rsidRPr="00B71D1E" w:rsidRDefault="00B71D1E" w:rsidP="00B71D1E">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B71D1E" w:rsidRPr="00B71D1E" w:rsidRDefault="00B71D1E" w:rsidP="00B71D1E">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B71D1E" w:rsidRPr="00B71D1E" w:rsidRDefault="00B71D1E" w:rsidP="00B71D1E">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B71D1E" w:rsidRPr="00B71D1E" w:rsidRDefault="00B71D1E" w:rsidP="00B71D1E">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B71D1E" w:rsidRPr="00B71D1E" w:rsidRDefault="00B71D1E" w:rsidP="00B71D1E">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b/>
          <w:bCs/>
        </w:rPr>
        <w:t>2. Система внутреннего контроля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2.1. Система внутреннего контроля обеспечивает:</w:t>
      </w:r>
    </w:p>
    <w:p w:rsidR="00B71D1E" w:rsidRPr="00B71D1E" w:rsidRDefault="00B71D1E" w:rsidP="00B71D1E">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точность и полноту документации бюджетного учета;</w:t>
      </w:r>
    </w:p>
    <w:p w:rsidR="00B71D1E" w:rsidRPr="00B71D1E" w:rsidRDefault="00B71D1E" w:rsidP="00B71D1E">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соблюдение требований законодательства;</w:t>
      </w:r>
    </w:p>
    <w:p w:rsidR="00B71D1E" w:rsidRPr="00B71D1E" w:rsidRDefault="00B71D1E" w:rsidP="00B71D1E">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своевременность подготовки достоверной бюджетной отчетности;</w:t>
      </w:r>
    </w:p>
    <w:p w:rsidR="00B71D1E" w:rsidRPr="00B71D1E" w:rsidRDefault="00B71D1E" w:rsidP="00B71D1E">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предотвращение ошибок и искажений;</w:t>
      </w:r>
    </w:p>
    <w:p w:rsidR="00B71D1E" w:rsidRPr="00B71D1E" w:rsidRDefault="00B71D1E" w:rsidP="00B71D1E">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исполнение приказов и распоряжений руководителя учреждения;</w:t>
      </w:r>
    </w:p>
    <w:p w:rsidR="00B71D1E" w:rsidRPr="00B71D1E" w:rsidRDefault="00B71D1E" w:rsidP="00B71D1E">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сохранность имущества учреждения.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eastAsia="Times New Roman"/>
        </w:rPr>
      </w:pPr>
      <w:r w:rsidRPr="00B71D1E">
        <w:rPr>
          <w:rFonts w:eastAsia="Times New Roman"/>
        </w:rPr>
        <w:t xml:space="preserve">2.3. Методы проведения внутреннего контроля: </w:t>
      </w:r>
    </w:p>
    <w:p w:rsidR="00B71D1E" w:rsidRPr="00B71D1E" w:rsidRDefault="00B71D1E" w:rsidP="00B71D1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eastAsia="Times New Roman"/>
        </w:rPr>
      </w:pPr>
      <w:r w:rsidRPr="00B71D1E">
        <w:rPr>
          <w:rFonts w:eastAsia="Times New Roman"/>
        </w:rPr>
        <w:t>документальное оформление:</w:t>
      </w:r>
    </w:p>
    <w:p w:rsidR="00B71D1E" w:rsidRPr="00B71D1E" w:rsidRDefault="00B71D1E" w:rsidP="00B71D1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eastAsia="Times New Roman"/>
        </w:rPr>
      </w:pPr>
      <w:r w:rsidRPr="00B71D1E">
        <w:rPr>
          <w:rFonts w:eastAsia="Times New Roman"/>
        </w:rPr>
        <w:t>– записи в регистрах бюджетного учета проводятся на основе первичных учетных документов (в т. ч. бухгалтерских справок);</w:t>
      </w:r>
    </w:p>
    <w:p w:rsidR="00B71D1E" w:rsidRPr="00B71D1E" w:rsidRDefault="00B71D1E" w:rsidP="00B71D1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eastAsia="Times New Roman"/>
        </w:rPr>
      </w:pPr>
      <w:r w:rsidRPr="00B71D1E">
        <w:rPr>
          <w:rFonts w:eastAsia="Times New Roman"/>
        </w:rPr>
        <w:t>– включение в бюджетную (финансовую) отчетность существенных оценочных значений;</w:t>
      </w:r>
    </w:p>
    <w:p w:rsidR="00B71D1E" w:rsidRPr="00B71D1E" w:rsidRDefault="00B71D1E" w:rsidP="00B71D1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eastAsia="Times New Roman"/>
        </w:rPr>
      </w:pPr>
      <w:r w:rsidRPr="00B71D1E">
        <w:rPr>
          <w:rFonts w:eastAsia="Times New Roman"/>
        </w:rPr>
        <w:lastRenderedPageBreak/>
        <w:t xml:space="preserve">подтверждение соответствия между объектами (документами) и их соответствия установленным требованиям; </w:t>
      </w:r>
    </w:p>
    <w:p w:rsidR="00B71D1E" w:rsidRPr="00B71D1E" w:rsidRDefault="00B71D1E" w:rsidP="00B71D1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eastAsia="Times New Roman"/>
        </w:rPr>
      </w:pPr>
      <w:r w:rsidRPr="00B71D1E">
        <w:rPr>
          <w:rFonts w:eastAsia="Times New Roman"/>
        </w:rPr>
        <w:t>соотнесение оплаты материальных активов с их поступлением в учреждение;</w:t>
      </w:r>
    </w:p>
    <w:p w:rsidR="00B71D1E" w:rsidRPr="00B71D1E" w:rsidRDefault="00B71D1E" w:rsidP="00B71D1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eastAsia="Times New Roman"/>
        </w:rPr>
      </w:pPr>
      <w:r w:rsidRPr="00B71D1E">
        <w:rPr>
          <w:rFonts w:eastAsia="Times New Roman"/>
        </w:rPr>
        <w:t>санкционирование сделок и операций;</w:t>
      </w:r>
    </w:p>
    <w:p w:rsidR="00B71D1E" w:rsidRPr="00B71D1E" w:rsidRDefault="00B71D1E" w:rsidP="00B71D1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eastAsia="Times New Roman"/>
        </w:rPr>
      </w:pPr>
      <w:r w:rsidRPr="00B71D1E">
        <w:rPr>
          <w:rFonts w:eastAsia="Times New Roman"/>
        </w:rP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B71D1E" w:rsidRPr="00B71D1E" w:rsidRDefault="00B71D1E" w:rsidP="00B71D1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eastAsia="Times New Roman"/>
        </w:rPr>
      </w:pPr>
      <w:r w:rsidRPr="00B71D1E">
        <w:rPr>
          <w:rFonts w:eastAsia="Times New Roman"/>
        </w:rPr>
        <w:t>сверка остатков по счетам бюджетного учета наличных денежных средств с остатками денежных средств по данным кассовой книги;</w:t>
      </w:r>
    </w:p>
    <w:p w:rsidR="00B71D1E" w:rsidRPr="00B71D1E" w:rsidRDefault="00B71D1E" w:rsidP="00B71D1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eastAsia="Times New Roman"/>
        </w:rPr>
      </w:pPr>
      <w:r w:rsidRPr="00B71D1E">
        <w:rPr>
          <w:rFonts w:eastAsia="Times New Roman"/>
        </w:rPr>
        <w:t>разграничение полномочий и ротация обязанностей;</w:t>
      </w:r>
    </w:p>
    <w:p w:rsidR="00B71D1E" w:rsidRPr="00B71D1E" w:rsidRDefault="00B71D1E" w:rsidP="00B71D1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eastAsia="Times New Roman"/>
        </w:rPr>
      </w:pPr>
      <w:r w:rsidRPr="00B71D1E">
        <w:rPr>
          <w:rFonts w:eastAsia="Times New Roman"/>
        </w:rPr>
        <w:t>процедуры контроля фактического наличия и состояния объектов (в т. ч. инвентаризация);</w:t>
      </w:r>
    </w:p>
    <w:p w:rsidR="00B71D1E" w:rsidRPr="00B71D1E" w:rsidRDefault="00B71D1E" w:rsidP="00B71D1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eastAsia="Times New Roman"/>
        </w:rPr>
      </w:pPr>
      <w:r w:rsidRPr="00B71D1E">
        <w:rPr>
          <w:rFonts w:eastAsia="Times New Roman"/>
        </w:rPr>
        <w:t>контроль правильности сделок, учетных операций;</w:t>
      </w:r>
    </w:p>
    <w:p w:rsidR="00B71D1E" w:rsidRPr="00B71D1E" w:rsidRDefault="00B71D1E" w:rsidP="00B71D1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eastAsia="Times New Roman"/>
        </w:rPr>
      </w:pPr>
      <w:r w:rsidRPr="00B71D1E">
        <w:rPr>
          <w:rFonts w:eastAsia="Times New Roman"/>
        </w:rPr>
        <w:t xml:space="preserve">связанные с компьютерной обработкой информации: </w:t>
      </w:r>
    </w:p>
    <w:p w:rsidR="00B71D1E" w:rsidRPr="00B71D1E" w:rsidRDefault="00B71D1E" w:rsidP="00B71D1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eastAsia="Times New Roman"/>
        </w:rPr>
      </w:pPr>
      <w:r w:rsidRPr="00B71D1E">
        <w:rPr>
          <w:rFonts w:eastAsia="Times New Roman"/>
        </w:rPr>
        <w:t>– регламент доступа к компьютерным программам, информационным системам, данным и справочникам;</w:t>
      </w:r>
    </w:p>
    <w:p w:rsidR="00B71D1E" w:rsidRPr="00B71D1E" w:rsidRDefault="00B71D1E" w:rsidP="00B71D1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eastAsia="Times New Roman"/>
        </w:rPr>
      </w:pPr>
      <w:r w:rsidRPr="00B71D1E">
        <w:rPr>
          <w:rFonts w:eastAsia="Times New Roman"/>
        </w:rPr>
        <w:t>– порядок восстановления данных;</w:t>
      </w:r>
    </w:p>
    <w:p w:rsidR="00B71D1E" w:rsidRPr="00B71D1E" w:rsidRDefault="00B71D1E" w:rsidP="00B71D1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eastAsia="Times New Roman"/>
        </w:rPr>
      </w:pPr>
      <w:r w:rsidRPr="00B71D1E">
        <w:rPr>
          <w:rFonts w:eastAsia="Times New Roman"/>
        </w:rPr>
        <w:t xml:space="preserve">– обеспечение бесперебойного использования компьютерных программ (информационных систем); </w:t>
      </w:r>
    </w:p>
    <w:p w:rsidR="00B71D1E" w:rsidRPr="00B71D1E" w:rsidRDefault="00B71D1E" w:rsidP="00B71D1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eastAsia="Times New Roman"/>
        </w:rPr>
      </w:pPr>
      <w:r w:rsidRPr="00B71D1E">
        <w:rPr>
          <w:rFonts w:eastAsia="Times New Roman"/>
        </w:rP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B71D1E" w:rsidRPr="00B71D1E" w:rsidRDefault="00B71D1E" w:rsidP="00B71D1E">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eastAsia="Times New Roman"/>
        </w:rPr>
      </w:pPr>
      <w:r w:rsidRPr="00B71D1E">
        <w:rPr>
          <w:rFonts w:eastAsia="Times New Roman"/>
        </w:rPr>
        <w:t>…</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b/>
          <w:bCs/>
        </w:rPr>
        <w:t>3. Организация внутреннего финансового контроля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3.1. Внутренний финансовый контроль в учреждении подразделяется на предварительный, текущий и последующий.</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Предварительный контроль осуществляют руководитель учреждения, его заместители, главный бухгалтер и сотрудники юридического отдела.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При проведении предварительного внутреннего финансового контроля проводится:</w:t>
      </w:r>
    </w:p>
    <w:p w:rsidR="00B71D1E" w:rsidRPr="00B71D1E" w:rsidRDefault="00B71D1E" w:rsidP="00B71D1E">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xml:space="preserve">проверка финансово-плановых документов (расчетов потребности в денежных средствах, бюджетной сметы и др.) главным бухгалтером </w:t>
      </w:r>
      <w:r w:rsidRPr="00B71D1E">
        <w:rPr>
          <w:rFonts w:eastAsia="Times New Roman"/>
          <w:bCs/>
          <w:iCs/>
          <w:color w:val="FF0000"/>
        </w:rPr>
        <w:t>(бухгалтером)</w:t>
      </w:r>
      <w:r w:rsidRPr="00B71D1E">
        <w:rPr>
          <w:rFonts w:eastAsia="Times New Roman"/>
        </w:rPr>
        <w:t>, их визирование, согласование и урегулирование разногласий;</w:t>
      </w:r>
    </w:p>
    <w:p w:rsidR="00B71D1E" w:rsidRPr="00B71D1E" w:rsidRDefault="00B71D1E" w:rsidP="00B71D1E">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специалистами юридической службы и главным бухгалтером (бухгалтером);</w:t>
      </w:r>
    </w:p>
    <w:p w:rsidR="00B71D1E" w:rsidRPr="00B71D1E" w:rsidRDefault="00B71D1E" w:rsidP="00B71D1E">
      <w:pPr>
        <w:numPr>
          <w:ilvl w:val="0"/>
          <w:numId w:val="18"/>
        </w:numPr>
        <w:spacing w:after="0" w:line="240" w:lineRule="auto"/>
        <w:contextualSpacing/>
        <w:jc w:val="both"/>
        <w:rPr>
          <w:rFonts w:ascii="Arial" w:eastAsia="Times New Roman" w:hAnsi="Arial" w:cs="Arial"/>
        </w:rPr>
      </w:pPr>
      <w:r w:rsidRPr="00B71D1E">
        <w:rPr>
          <w:rFonts w:ascii="Arial" w:eastAsia="Times New Roman" w:hAnsi="Arial" w:cs="Arial"/>
        </w:rPr>
        <w:t>контроль за принятием обязательств учреждения в пределах доведенных лимитов бюджетных обязательств;</w:t>
      </w:r>
    </w:p>
    <w:p w:rsidR="00B71D1E" w:rsidRPr="00B71D1E" w:rsidRDefault="00B71D1E" w:rsidP="00B71D1E">
      <w:pPr>
        <w:numPr>
          <w:ilvl w:val="0"/>
          <w:numId w:val="17"/>
        </w:numPr>
        <w:spacing w:after="0" w:line="240" w:lineRule="auto"/>
        <w:contextualSpacing/>
        <w:jc w:val="both"/>
        <w:rPr>
          <w:rFonts w:ascii="Arial" w:eastAsia="Times New Roman" w:hAnsi="Arial" w:cs="Arial"/>
        </w:rPr>
      </w:pPr>
      <w:r w:rsidRPr="00B71D1E">
        <w:rPr>
          <w:rFonts w:ascii="Arial" w:eastAsia="Times New Roman" w:hAnsi="Arial" w:cs="Arial"/>
          <w:shd w:val="clear" w:color="auto" w:fill="FFFFFF"/>
        </w:rPr>
        <w:t>проверка проектов приказов руководителя учреждения</w:t>
      </w:r>
      <w:r w:rsidRPr="00B71D1E">
        <w:rPr>
          <w:rFonts w:ascii="Arial" w:eastAsia="Times New Roman" w:hAnsi="Arial" w:cs="Arial"/>
        </w:rPr>
        <w:t>;</w:t>
      </w:r>
    </w:p>
    <w:p w:rsidR="00B71D1E" w:rsidRPr="00B71D1E" w:rsidRDefault="00B71D1E" w:rsidP="00B71D1E">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B71D1E" w:rsidRPr="00B71D1E" w:rsidRDefault="00B71D1E" w:rsidP="00B71D1E">
      <w:pPr>
        <w:numPr>
          <w:ilvl w:val="0"/>
          <w:numId w:val="18"/>
        </w:numPr>
        <w:spacing w:after="0" w:line="240" w:lineRule="auto"/>
        <w:contextualSpacing/>
        <w:jc w:val="both"/>
        <w:rPr>
          <w:rFonts w:ascii="Arial" w:eastAsia="Times New Roman" w:hAnsi="Arial" w:cs="Arial"/>
        </w:rPr>
      </w:pPr>
      <w:r w:rsidRPr="00B71D1E">
        <w:rPr>
          <w:rFonts w:ascii="Arial" w:eastAsia="Times New Roman" w:hAnsi="Arial" w:cs="Arial"/>
        </w:rPr>
        <w:lastRenderedPageBreak/>
        <w:t>проверка бюджетной, финансовой, статистической, налоговой и другой отчетности до утверждения или подписания;</w:t>
      </w:r>
    </w:p>
    <w:p w:rsidR="00B71D1E" w:rsidRPr="00B71D1E" w:rsidRDefault="00B71D1E" w:rsidP="00B71D1E">
      <w:pPr>
        <w:numPr>
          <w:ilvl w:val="0"/>
          <w:numId w:val="17"/>
        </w:numPr>
        <w:spacing w:after="0" w:line="240" w:lineRule="auto"/>
        <w:contextualSpacing/>
        <w:jc w:val="both"/>
        <w:rPr>
          <w:rFonts w:ascii="Arial" w:eastAsia="Times New Roman" w:hAnsi="Arial" w:cs="Arial"/>
        </w:rPr>
      </w:pPr>
      <w:r w:rsidRPr="00B71D1E">
        <w:rPr>
          <w:rFonts w:ascii="Arial" w:eastAsia="Times New Roman" w:hAnsi="Arial" w:cs="Arial"/>
        </w:rPr>
        <w:t>…</w:t>
      </w:r>
    </w:p>
    <w:p w:rsidR="00B71D1E" w:rsidRPr="00B71D1E" w:rsidRDefault="00B71D1E" w:rsidP="00B71D1E">
      <w:pPr>
        <w:spacing w:after="0" w:line="240" w:lineRule="auto"/>
        <w:contextualSpacing/>
        <w:jc w:val="both"/>
        <w:rPr>
          <w:rFonts w:ascii="Arial" w:eastAsia="Times New Roman" w:hAnsi="Arial" w:cs="Arial"/>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3.1.2. При проведении текущего внутреннего финансового контроля проводится:</w:t>
      </w:r>
    </w:p>
    <w:p w:rsidR="00B71D1E" w:rsidRPr="00B71D1E" w:rsidRDefault="00B71D1E" w:rsidP="00B71D1E">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B71D1E" w:rsidRPr="00B71D1E" w:rsidRDefault="00B71D1E" w:rsidP="00B71D1E">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проверка первичных документов, отражающих факты хозяйственной жизни учреждения;</w:t>
      </w:r>
    </w:p>
    <w:p w:rsidR="00B71D1E" w:rsidRPr="00B71D1E" w:rsidRDefault="00B71D1E" w:rsidP="00B71D1E">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проверка наличия денежных средств в кассе,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B71D1E" w:rsidRPr="00B71D1E" w:rsidRDefault="00B71D1E" w:rsidP="00B71D1E">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проверка полноты оприходования полученных в банке наличных денежных средств;</w:t>
      </w:r>
    </w:p>
    <w:p w:rsidR="00B71D1E" w:rsidRPr="00B71D1E" w:rsidRDefault="00B71D1E" w:rsidP="00B71D1E">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проверка у подотчетных лиц наличия полученных под отчет наличных денежных средств и (или) оправдательных документов;</w:t>
      </w:r>
    </w:p>
    <w:p w:rsidR="00B71D1E" w:rsidRPr="00B71D1E" w:rsidRDefault="00B71D1E" w:rsidP="00B71D1E">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контроль за взысканием дебиторской и погашением кредиторской задолженности;</w:t>
      </w:r>
    </w:p>
    <w:p w:rsidR="00B71D1E" w:rsidRPr="00B71D1E" w:rsidRDefault="00B71D1E" w:rsidP="00B71D1E">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сверка аналитического учета с синтетическим (оборотная ведомость);</w:t>
      </w:r>
    </w:p>
    <w:p w:rsidR="00B71D1E" w:rsidRPr="00B71D1E" w:rsidRDefault="00B71D1E" w:rsidP="00B71D1E">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проверка фактического наличия материальных средств;</w:t>
      </w:r>
    </w:p>
    <w:p w:rsidR="00B71D1E" w:rsidRPr="00B71D1E" w:rsidRDefault="00B71D1E" w:rsidP="00B71D1E">
      <w:pPr>
        <w:numPr>
          <w:ilvl w:val="0"/>
          <w:numId w:val="18"/>
        </w:numPr>
        <w:spacing w:after="0" w:line="240" w:lineRule="auto"/>
        <w:contextualSpacing/>
        <w:jc w:val="both"/>
        <w:rPr>
          <w:rFonts w:ascii="Arial" w:eastAsia="Times New Roman" w:hAnsi="Arial" w:cs="Arial"/>
        </w:rPr>
      </w:pPr>
      <w:r w:rsidRPr="00B71D1E">
        <w:rPr>
          <w:rFonts w:ascii="Arial" w:eastAsia="Times New Roman" w:hAnsi="Arial" w:cs="Arial"/>
        </w:rPr>
        <w:t>мониторинг расходования лимитов бюджетных обязательств</w:t>
      </w:r>
      <w:r w:rsidRPr="00B71D1E">
        <w:rPr>
          <w:rFonts w:ascii="Arial" w:eastAsia="Times New Roman" w:hAnsi="Arial" w:cs="Arial"/>
          <w:shd w:val="clear" w:color="auto" w:fill="FFFFFF"/>
        </w:rPr>
        <w:t xml:space="preserve"> </w:t>
      </w:r>
      <w:r w:rsidRPr="00B71D1E">
        <w:rPr>
          <w:rFonts w:ascii="Arial" w:eastAsia="Times New Roman" w:hAnsi="Arial" w:cs="Arial"/>
        </w:rPr>
        <w:t>(и других целевых средств)</w:t>
      </w:r>
      <w:r w:rsidRPr="00B71D1E">
        <w:rPr>
          <w:rFonts w:ascii="Arial" w:eastAsia="Times New Roman" w:hAnsi="Arial" w:cs="Arial"/>
          <w:shd w:val="clear" w:color="auto" w:fill="FFFFFF"/>
        </w:rPr>
        <w:t xml:space="preserve"> </w:t>
      </w:r>
      <w:r w:rsidRPr="00B71D1E">
        <w:rPr>
          <w:rFonts w:ascii="Arial" w:eastAsia="Times New Roman" w:hAnsi="Arial" w:cs="Arial"/>
        </w:rPr>
        <w:t>по назначению, оценка эффективности и результативности их расходования;</w:t>
      </w:r>
    </w:p>
    <w:p w:rsidR="00B71D1E" w:rsidRPr="00B71D1E" w:rsidRDefault="00B71D1E" w:rsidP="00B71D1E">
      <w:pPr>
        <w:numPr>
          <w:ilvl w:val="0"/>
          <w:numId w:val="18"/>
        </w:numPr>
        <w:spacing w:after="0" w:line="240" w:lineRule="auto"/>
        <w:contextualSpacing/>
        <w:jc w:val="both"/>
        <w:rPr>
          <w:rFonts w:ascii="Arial" w:eastAsia="Times New Roman" w:hAnsi="Arial" w:cs="Arial"/>
        </w:rPr>
      </w:pPr>
      <w:r w:rsidRPr="00B71D1E">
        <w:rPr>
          <w:rFonts w:ascii="Arial" w:eastAsia="Times New Roman" w:hAnsi="Arial" w:cs="Arial"/>
        </w:rPr>
        <w:t>анализ главным бухгалтером (бухгалтером) конкретных журналов операций, в том числе в обособленных подразделениях, на соответствие методологии учета и положениям учетной политики учреждения</w:t>
      </w:r>
      <w:r w:rsidRPr="00B71D1E">
        <w:rPr>
          <w:rFonts w:ascii="Arial" w:eastAsia="Times New Roman" w:hAnsi="Arial" w:cs="Arial"/>
          <w:shd w:val="clear" w:color="auto" w:fill="FFFFFF"/>
        </w:rPr>
        <w:t>;</w:t>
      </w:r>
    </w:p>
    <w:p w:rsidR="00B71D1E" w:rsidRPr="00B71D1E" w:rsidRDefault="00B71D1E" w:rsidP="00B71D1E">
      <w:pPr>
        <w:numPr>
          <w:ilvl w:val="0"/>
          <w:numId w:val="18"/>
        </w:numPr>
        <w:spacing w:after="0" w:line="240" w:lineRule="auto"/>
        <w:contextualSpacing/>
        <w:jc w:val="both"/>
        <w:rPr>
          <w:rFonts w:ascii="Arial" w:eastAsia="Times New Roman" w:hAnsi="Arial" w:cs="Arial"/>
        </w:rPr>
      </w:pPr>
      <w:r w:rsidRPr="00B71D1E">
        <w:rPr>
          <w:rFonts w:ascii="Arial" w:eastAsia="Times New Roman" w:hAnsi="Arial" w:cs="Arial"/>
        </w:rPr>
        <w:t>…</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Ведение текущего контроля осуществляется на постоянной основе специалистами финансового отдела и бухгалтерии, сотрудниками планового отдела.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Проверку первичных учетных документов проводят сотрудники бухгалтерии, которые принимают документы к учету. В каждом документе проверяют:</w:t>
      </w:r>
    </w:p>
    <w:p w:rsidR="00B71D1E" w:rsidRPr="00B71D1E" w:rsidRDefault="00B71D1E" w:rsidP="00B71D1E">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соответствие формы документа и хозяйственной операции;</w:t>
      </w:r>
    </w:p>
    <w:p w:rsidR="00B71D1E" w:rsidRPr="00B71D1E" w:rsidRDefault="00B71D1E" w:rsidP="00B71D1E">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наличие обязательных реквизитов, если документ составлен не по унифицированной форме;</w:t>
      </w:r>
    </w:p>
    <w:p w:rsidR="00B71D1E" w:rsidRPr="00B71D1E" w:rsidRDefault="00B71D1E" w:rsidP="00B71D1E">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правильность заполнения и наличие подписей.</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На документах, прошедших контроль, ответственные сотрудники ставят отметку «проверено», дату, подпись и расшифровку подписи.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При проведении последующего внутреннего финансового контроля проводятся:</w:t>
      </w:r>
    </w:p>
    <w:p w:rsidR="00B71D1E" w:rsidRPr="00B71D1E" w:rsidRDefault="00B71D1E" w:rsidP="00B71D1E">
      <w:pPr>
        <w:numPr>
          <w:ilvl w:val="0"/>
          <w:numId w:val="19"/>
        </w:numPr>
        <w:spacing w:after="0" w:line="240" w:lineRule="auto"/>
        <w:contextualSpacing/>
        <w:jc w:val="both"/>
        <w:rPr>
          <w:rFonts w:ascii="Arial" w:eastAsia="Times New Roman" w:hAnsi="Arial" w:cs="Arial"/>
        </w:rPr>
      </w:pPr>
      <w:r w:rsidRPr="00B71D1E">
        <w:rPr>
          <w:rFonts w:ascii="Arial" w:eastAsia="Times New Roman" w:hAnsi="Arial" w:cs="Arial"/>
        </w:rPr>
        <w:t xml:space="preserve">проверка наличия имущества учреждения, в том числе: инвентаризация, внезапная проверка кассы; </w:t>
      </w:r>
    </w:p>
    <w:p w:rsidR="00B71D1E" w:rsidRPr="00B71D1E" w:rsidRDefault="00B71D1E" w:rsidP="00B71D1E">
      <w:pPr>
        <w:numPr>
          <w:ilvl w:val="0"/>
          <w:numId w:val="19"/>
        </w:numPr>
        <w:spacing w:after="0" w:line="240" w:lineRule="auto"/>
        <w:contextualSpacing/>
        <w:jc w:val="both"/>
        <w:rPr>
          <w:rFonts w:ascii="Arial" w:eastAsia="Times New Roman" w:hAnsi="Arial" w:cs="Arial"/>
        </w:rPr>
      </w:pPr>
      <w:r w:rsidRPr="00B71D1E">
        <w:rPr>
          <w:rFonts w:ascii="Arial" w:eastAsia="Times New Roman" w:hAnsi="Arial" w:cs="Arial"/>
        </w:rPr>
        <w:t>анализ исполнения плановых документов;</w:t>
      </w:r>
    </w:p>
    <w:p w:rsidR="00B71D1E" w:rsidRPr="00B71D1E" w:rsidRDefault="00B71D1E" w:rsidP="00B71D1E">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проверка поступления, наличия и использования денежных средств в учреждении;</w:t>
      </w:r>
    </w:p>
    <w:p w:rsidR="00B71D1E" w:rsidRPr="00B71D1E" w:rsidRDefault="00B71D1E" w:rsidP="00B71D1E">
      <w:pPr>
        <w:numPr>
          <w:ilvl w:val="0"/>
          <w:numId w:val="19"/>
        </w:numPr>
        <w:spacing w:after="0" w:line="240" w:lineRule="auto"/>
        <w:contextualSpacing/>
        <w:jc w:val="both"/>
        <w:rPr>
          <w:rFonts w:ascii="Arial" w:eastAsia="Times New Roman" w:hAnsi="Arial" w:cs="Arial"/>
        </w:rPr>
      </w:pPr>
      <w:r w:rsidRPr="00B71D1E">
        <w:rPr>
          <w:rFonts w:ascii="Arial" w:eastAsia="Times New Roman" w:hAnsi="Arial" w:cs="Arial"/>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B71D1E" w:rsidRPr="00B71D1E" w:rsidRDefault="00B71D1E" w:rsidP="00B71D1E">
      <w:pPr>
        <w:numPr>
          <w:ilvl w:val="0"/>
          <w:numId w:val="19"/>
        </w:numPr>
        <w:spacing w:after="0" w:line="240" w:lineRule="auto"/>
        <w:contextualSpacing/>
        <w:jc w:val="both"/>
        <w:rPr>
          <w:rFonts w:ascii="Arial" w:eastAsia="Times New Roman" w:hAnsi="Arial" w:cs="Arial"/>
        </w:rPr>
      </w:pPr>
      <w:r w:rsidRPr="00B71D1E">
        <w:rPr>
          <w:rFonts w:ascii="Arial" w:eastAsia="Times New Roman" w:hAnsi="Arial" w:cs="Arial"/>
        </w:rPr>
        <w:t>соблюдение норм расхода материальных запасов</w:t>
      </w:r>
      <w:r w:rsidRPr="00B71D1E">
        <w:rPr>
          <w:rFonts w:ascii="Arial" w:eastAsia="Times New Roman" w:hAnsi="Arial" w:cs="Arial"/>
          <w:shd w:val="clear" w:color="auto" w:fill="FFFFFF"/>
        </w:rPr>
        <w:t>;</w:t>
      </w:r>
    </w:p>
    <w:p w:rsidR="00B71D1E" w:rsidRPr="00B71D1E" w:rsidRDefault="00B71D1E" w:rsidP="00B71D1E">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документальные проверки финансово-хозяйственной деятельности учреждения и его обособленных структурных подразделений;</w:t>
      </w:r>
    </w:p>
    <w:p w:rsidR="00B71D1E" w:rsidRPr="00B71D1E" w:rsidRDefault="00B71D1E" w:rsidP="00B71D1E">
      <w:pPr>
        <w:numPr>
          <w:ilvl w:val="0"/>
          <w:numId w:val="19"/>
        </w:numPr>
        <w:spacing w:after="0" w:line="240" w:lineRule="auto"/>
        <w:contextualSpacing/>
        <w:jc w:val="both"/>
        <w:rPr>
          <w:rFonts w:ascii="Arial" w:eastAsia="Times New Roman" w:hAnsi="Arial" w:cs="Arial"/>
        </w:rPr>
      </w:pPr>
      <w:r w:rsidRPr="00B71D1E">
        <w:rPr>
          <w:rFonts w:ascii="Arial" w:eastAsia="Times New Roman" w:hAnsi="Arial" w:cs="Arial"/>
        </w:rPr>
        <w:lastRenderedPageBreak/>
        <w:t>проверка достоверности отражения хозяйственных операций в учете и отчетности учреждения</w:t>
      </w:r>
      <w:r w:rsidRPr="00B71D1E">
        <w:rPr>
          <w:rFonts w:ascii="Arial" w:eastAsia="Times New Roman" w:hAnsi="Arial" w:cs="Arial"/>
          <w:shd w:val="clear" w:color="auto" w:fill="FFFFFF"/>
        </w:rPr>
        <w:t>.</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B71D1E" w:rsidRPr="00B71D1E" w:rsidRDefault="00B71D1E" w:rsidP="00B71D1E">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xml:space="preserve">объект проверки; </w:t>
      </w:r>
    </w:p>
    <w:p w:rsidR="00B71D1E" w:rsidRPr="00B71D1E" w:rsidRDefault="00B71D1E" w:rsidP="00B71D1E">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xml:space="preserve">период, за который проводится проверка; </w:t>
      </w:r>
    </w:p>
    <w:p w:rsidR="00B71D1E" w:rsidRPr="00B71D1E" w:rsidRDefault="00B71D1E" w:rsidP="00B71D1E">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xml:space="preserve">срок проведения проверки; </w:t>
      </w:r>
    </w:p>
    <w:p w:rsidR="00B71D1E" w:rsidRPr="00B71D1E" w:rsidRDefault="00B71D1E" w:rsidP="00B71D1E">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xml:space="preserve">ответственных исполнителей.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Объектами плановой проверки являются:</w:t>
      </w:r>
    </w:p>
    <w:p w:rsidR="00B71D1E" w:rsidRPr="00B71D1E" w:rsidRDefault="00B71D1E" w:rsidP="00B71D1E">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соблюдение законодательства России, регулирующего порядок ведения бюджетного учета и норм учетной политики;</w:t>
      </w:r>
    </w:p>
    <w:p w:rsidR="00B71D1E" w:rsidRPr="00B71D1E" w:rsidRDefault="00B71D1E" w:rsidP="00B71D1E">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правильность и своевременность отражения всех хозяйственных операций в бюджетном учете;</w:t>
      </w:r>
    </w:p>
    <w:p w:rsidR="00B71D1E" w:rsidRPr="00B71D1E" w:rsidRDefault="00B71D1E" w:rsidP="00B71D1E">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полнота и правильность документального оформления операций;</w:t>
      </w:r>
    </w:p>
    <w:p w:rsidR="00B71D1E" w:rsidRPr="00B71D1E" w:rsidRDefault="00B71D1E" w:rsidP="00B71D1E">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своевременность и полнота проведения инвентаризаций;</w:t>
      </w:r>
    </w:p>
    <w:p w:rsidR="00B71D1E" w:rsidRPr="00B71D1E" w:rsidRDefault="00B71D1E" w:rsidP="00B71D1E">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достоверность отчетности.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В ходе проведения внеплановой проверки осуществляется контроль по вопросам, в отношении которых есть информация о возможных нарушениях.</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3.3. Результаты проведения последующего контроля оформляются в виде акта. Акт проверки должен включать в себя следующие сведения:</w:t>
      </w:r>
    </w:p>
    <w:p w:rsidR="00B71D1E" w:rsidRPr="00B71D1E" w:rsidRDefault="00B71D1E" w:rsidP="00B71D1E">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программа проверки (утверждается руководителем учреждения);</w:t>
      </w:r>
    </w:p>
    <w:p w:rsidR="00B71D1E" w:rsidRPr="00B71D1E" w:rsidRDefault="00B71D1E" w:rsidP="00B71D1E">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характер и состояние систем бухгалтерского учета и отчетности,</w:t>
      </w:r>
    </w:p>
    <w:p w:rsidR="00B71D1E" w:rsidRPr="00B71D1E" w:rsidRDefault="00B71D1E" w:rsidP="00B71D1E">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виды, методы и приемы, применяемые в процессе проведения контрольных мероприятий;</w:t>
      </w:r>
    </w:p>
    <w:p w:rsidR="00B71D1E" w:rsidRPr="00B71D1E" w:rsidRDefault="00B71D1E" w:rsidP="00B71D1E">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анализ соблюдения законодательства России, регламентирующего порядок осуществления финансово-хозяйственной деятельности;</w:t>
      </w:r>
    </w:p>
    <w:p w:rsidR="00B71D1E" w:rsidRPr="00B71D1E" w:rsidRDefault="00B71D1E" w:rsidP="00B71D1E">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выводы о результатах проведения контроля;</w:t>
      </w:r>
    </w:p>
    <w:p w:rsidR="00B71D1E" w:rsidRPr="00B71D1E" w:rsidRDefault="00B71D1E" w:rsidP="00B71D1E">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b/>
          <w:bCs/>
        </w:rPr>
        <w:t>4. Субъекты внутреннего контроля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lastRenderedPageBreak/>
        <w:t>4.1. В систему субъектов внутреннего контроля входят:</w:t>
      </w:r>
    </w:p>
    <w:p w:rsidR="00B71D1E" w:rsidRPr="00B71D1E" w:rsidRDefault="00B71D1E" w:rsidP="00B71D1E">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руководитель учреждения и его заместители;</w:t>
      </w:r>
    </w:p>
    <w:p w:rsidR="00B71D1E" w:rsidRPr="00B71D1E" w:rsidRDefault="00B71D1E" w:rsidP="00B71D1E">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комиссия по внутреннему контролю;</w:t>
      </w:r>
    </w:p>
    <w:p w:rsidR="00B71D1E" w:rsidRPr="00B71D1E" w:rsidRDefault="00B71D1E" w:rsidP="00B71D1E">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руководители и работники учреждения на всех уровнях;</w:t>
      </w:r>
    </w:p>
    <w:p w:rsidR="00B71D1E" w:rsidRPr="00B71D1E" w:rsidRDefault="00B71D1E" w:rsidP="00B71D1E">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сторонние организации или внешние аудиторы, привлекаемые для целей проверки финансово-хозяйственной деятельности учреждения.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b/>
          <w:bCs/>
        </w:rPr>
        <w:t>5. Права комиссии по проведению внутренних проверок.</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xml:space="preserve">5.1. Для обеспечения эффективности внутреннего контроля комиссия по проведению внутренних проверок имеет право: </w:t>
      </w:r>
    </w:p>
    <w:p w:rsidR="00B71D1E" w:rsidRPr="00B71D1E" w:rsidRDefault="00B71D1E" w:rsidP="00B71D1E">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xml:space="preserve">проверять соответствие финансово-хозяйственных операций действующему законодательству; </w:t>
      </w:r>
    </w:p>
    <w:p w:rsidR="00B71D1E" w:rsidRPr="00B71D1E" w:rsidRDefault="00B71D1E" w:rsidP="00B71D1E">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xml:space="preserve">проверять правильность составления бухгалтерских документов и своевременного их отражения в учете; </w:t>
      </w:r>
    </w:p>
    <w:p w:rsidR="00B71D1E" w:rsidRPr="00B71D1E" w:rsidRDefault="00B71D1E" w:rsidP="00B71D1E">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B71D1E" w:rsidRPr="00B71D1E" w:rsidRDefault="00B71D1E" w:rsidP="00B71D1E">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B71D1E" w:rsidRPr="00B71D1E" w:rsidRDefault="00B71D1E" w:rsidP="00B71D1E">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xml:space="preserve">проверять все учетные бухгалтерские регистры; </w:t>
      </w:r>
    </w:p>
    <w:p w:rsidR="00B71D1E" w:rsidRPr="00B71D1E" w:rsidRDefault="00B71D1E" w:rsidP="00B71D1E">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xml:space="preserve">проверять планово-сметные документы; </w:t>
      </w:r>
    </w:p>
    <w:p w:rsidR="00B71D1E" w:rsidRPr="00B71D1E" w:rsidRDefault="00B71D1E" w:rsidP="00B71D1E">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B71D1E" w:rsidRPr="00B71D1E" w:rsidRDefault="00B71D1E" w:rsidP="00B71D1E">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B71D1E" w:rsidRPr="00B71D1E" w:rsidRDefault="00B71D1E" w:rsidP="00B71D1E">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rsidR="00B71D1E" w:rsidRPr="00B71D1E" w:rsidRDefault="00B71D1E" w:rsidP="00B71D1E">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rsidR="00B71D1E" w:rsidRPr="00B71D1E" w:rsidRDefault="00B71D1E" w:rsidP="00B71D1E">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xml:space="preserve">проверять состояние и сохранность товарно-материальных ценностей у материально ответственных и подотчетных лиц; </w:t>
      </w:r>
    </w:p>
    <w:p w:rsidR="00B71D1E" w:rsidRPr="00B71D1E" w:rsidRDefault="00B71D1E" w:rsidP="00B71D1E">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xml:space="preserve">проверять состояние, наличие и эффективность использования объектов основных средств; </w:t>
      </w:r>
    </w:p>
    <w:p w:rsidR="00B71D1E" w:rsidRPr="00B71D1E" w:rsidRDefault="00B71D1E" w:rsidP="00B71D1E">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B71D1E" w:rsidRPr="00B71D1E" w:rsidRDefault="00B71D1E" w:rsidP="00B71D1E">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требовать от руководителей структурных подразделений справки, расчеты и объяснения по проверяемым фактам хозяйственной деятельности;</w:t>
      </w:r>
    </w:p>
    <w:p w:rsidR="00B71D1E" w:rsidRPr="00B71D1E" w:rsidRDefault="00B71D1E" w:rsidP="00B71D1E">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lastRenderedPageBreak/>
        <w:t xml:space="preserve">на иные действия, обусловленные спецификой деятельности комиссии и иными факторами.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b/>
          <w:bCs/>
        </w:rPr>
        <w:t xml:space="preserve">6. Ответственность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6.2. Ответственность за организацию и функционирование системы внутреннего контроля возлагается на заместителя директора по общим вопросам Ф.А. Костомарова.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b/>
          <w:bCs/>
        </w:rPr>
        <w:t>7. Оценка состояния системы финансового контроля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7.2.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b/>
          <w:bCs/>
        </w:rPr>
        <w:t>8. Заключительные положения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8.1. Все изменения и дополнения к настоящему положению утверждаются руководителем учреждения.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b/>
          <w:bCs/>
        </w:rPr>
        <w:t xml:space="preserve">График проведения внутренних проверок финансово-хозяйственной деятельности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w:t>
      </w:r>
    </w:p>
    <w:tbl>
      <w:tblPr>
        <w:tblW w:w="9030" w:type="dxa"/>
        <w:tblCellMar>
          <w:top w:w="15" w:type="dxa"/>
          <w:left w:w="15" w:type="dxa"/>
          <w:bottom w:w="15" w:type="dxa"/>
          <w:right w:w="15" w:type="dxa"/>
        </w:tblCellMar>
        <w:tblLook w:val="04A0" w:firstRow="1" w:lastRow="0" w:firstColumn="1" w:lastColumn="0" w:noHBand="0" w:noVBand="1"/>
      </w:tblPr>
      <w:tblGrid>
        <w:gridCol w:w="349"/>
        <w:gridCol w:w="2734"/>
        <w:gridCol w:w="2114"/>
        <w:gridCol w:w="1295"/>
        <w:gridCol w:w="2538"/>
      </w:tblGrid>
      <w:tr w:rsidR="00B71D1E" w:rsidRPr="00B71D1E" w:rsidTr="00135D8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Объект 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 xml:space="preserve">Срок проведения </w:t>
            </w:r>
            <w:r w:rsidRPr="00B71D1E">
              <w:rPr>
                <w:rFonts w:eastAsia="Times New Roman"/>
              </w:rPr>
              <w:br/>
              <w:t>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 xml:space="preserve">Период, за </w:t>
            </w:r>
            <w:r w:rsidRPr="00B71D1E">
              <w:rPr>
                <w:rFonts w:eastAsia="Times New Roman"/>
              </w:rPr>
              <w:br/>
              <w:t xml:space="preserve">который </w:t>
            </w:r>
            <w:r w:rsidRPr="00B71D1E">
              <w:rPr>
                <w:rFonts w:eastAsia="Times New Roman"/>
              </w:rPr>
              <w:br/>
              <w:t xml:space="preserve">проводится </w:t>
            </w:r>
            <w:r w:rsidRPr="00B71D1E">
              <w:rPr>
                <w:rFonts w:eastAsia="Times New Roman"/>
              </w:rPr>
              <w:br/>
              <w:t>проверка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 xml:space="preserve">Ответственный </w:t>
            </w:r>
            <w:r w:rsidRPr="00B71D1E">
              <w:rPr>
                <w:rFonts w:eastAsia="Times New Roman"/>
              </w:rPr>
              <w:br/>
              <w:t>исполнитель</w:t>
            </w:r>
          </w:p>
        </w:tc>
      </w:tr>
      <w:tr w:rsidR="00B71D1E" w:rsidRPr="00B71D1E" w:rsidTr="00135D8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Ревизия кассы, соблюдение порядка ведения кассовых операций</w:t>
            </w:r>
          </w:p>
          <w:p w:rsidR="00B71D1E" w:rsidRPr="00B71D1E" w:rsidRDefault="00B71D1E" w:rsidP="00B71D1E">
            <w:pPr>
              <w:spacing w:after="0" w:line="240" w:lineRule="auto"/>
              <w:jc w:val="both"/>
              <w:rPr>
                <w:rFonts w:eastAsia="Times New Roman"/>
              </w:rPr>
            </w:pPr>
            <w:r w:rsidRPr="00B71D1E">
              <w:rPr>
                <w:rFonts w:eastAsia="Times New Roman"/>
              </w:rPr>
              <w:t>Проверка наличия, выдачи и списания бланков строгой 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Ежеквартально на последний день отчетного 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Квартал</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Главный бухгалтер</w:t>
            </w:r>
          </w:p>
        </w:tc>
      </w:tr>
      <w:tr w:rsidR="00B71D1E" w:rsidRPr="00B71D1E" w:rsidTr="00135D8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Проверка соблюдения лимита денежных средств в кассе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Ежемесячно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Месяц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Главный бухгалтер</w:t>
            </w:r>
          </w:p>
        </w:tc>
      </w:tr>
      <w:tr w:rsidR="00B71D1E" w:rsidRPr="00B71D1E" w:rsidTr="00135D8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Проверка наличия актов сверки с поставщиками и подрядчиками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На 1 января</w:t>
            </w:r>
          </w:p>
          <w:p w:rsidR="00B71D1E" w:rsidRPr="00B71D1E" w:rsidRDefault="00B71D1E" w:rsidP="00B71D1E">
            <w:pPr>
              <w:spacing w:after="0" w:line="240" w:lineRule="auto"/>
              <w:jc w:val="both"/>
              <w:rPr>
                <w:rFonts w:eastAsia="Times New Roman"/>
              </w:rPr>
            </w:pPr>
            <w:r w:rsidRPr="00B71D1E">
              <w:rPr>
                <w:rFonts w:eastAsia="Times New Roman"/>
              </w:rPr>
              <w:t>На 1 июля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Полугодие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Главный бухгалтер</w:t>
            </w:r>
          </w:p>
          <w:p w:rsidR="00B71D1E" w:rsidRPr="00B71D1E" w:rsidRDefault="00B71D1E" w:rsidP="00B71D1E">
            <w:pPr>
              <w:spacing w:after="0" w:line="240" w:lineRule="auto"/>
              <w:jc w:val="both"/>
              <w:rPr>
                <w:rFonts w:eastAsia="Times New Roman"/>
              </w:rPr>
            </w:pPr>
            <w:r w:rsidRPr="00B71D1E">
              <w:rPr>
                <w:rFonts w:eastAsia="Times New Roman"/>
              </w:rPr>
              <w:t>Заместитель директора по общим вопросам</w:t>
            </w:r>
          </w:p>
        </w:tc>
      </w:tr>
      <w:tr w:rsidR="00B71D1E" w:rsidRPr="00B71D1E" w:rsidTr="00135D8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 xml:space="preserve">Проверка правильности расчетов с Казначейством </w:t>
            </w:r>
            <w:r w:rsidRPr="00B71D1E">
              <w:rPr>
                <w:rFonts w:eastAsia="Times New Roman"/>
              </w:rPr>
              <w:br/>
              <w:t>России, финансовыми, налоговыми органами, внебюджетными фондами, другими организациями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Ежегодно на 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Главный бухгалтер</w:t>
            </w:r>
          </w:p>
          <w:p w:rsidR="00B71D1E" w:rsidRPr="00B71D1E" w:rsidRDefault="00B71D1E" w:rsidP="00B71D1E">
            <w:pPr>
              <w:spacing w:after="0" w:line="240" w:lineRule="auto"/>
              <w:jc w:val="both"/>
              <w:rPr>
                <w:rFonts w:eastAsia="Times New Roman"/>
              </w:rPr>
            </w:pPr>
            <w:r w:rsidRPr="00B71D1E">
              <w:rPr>
                <w:rFonts w:eastAsia="Times New Roman"/>
              </w:rPr>
              <w:t>Заместитель директора по общим вопросам</w:t>
            </w:r>
          </w:p>
        </w:tc>
      </w:tr>
      <w:tr w:rsidR="00B71D1E" w:rsidRPr="00B71D1E" w:rsidTr="00135D8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Инвентаризация нефинансовых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Ежегодно на 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Председатель инвентаризационной комиссии</w:t>
            </w:r>
          </w:p>
        </w:tc>
      </w:tr>
      <w:tr w:rsidR="00B71D1E" w:rsidRPr="00B71D1E" w:rsidTr="00135D8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Инвентаризация 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Ежегодно на 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Председатель инвентаризационной комиссии</w:t>
            </w:r>
          </w:p>
        </w:tc>
      </w:tr>
      <w:tr w:rsidR="00B71D1E" w:rsidRPr="00B71D1E" w:rsidTr="00135D8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 </w:t>
            </w:r>
          </w:p>
        </w:tc>
      </w:tr>
    </w:tbl>
    <w:p w:rsidR="00B71D1E" w:rsidRPr="00B71D1E" w:rsidRDefault="00B71D1E" w:rsidP="00B71D1E">
      <w:pPr>
        <w:spacing w:after="0" w:line="240" w:lineRule="auto"/>
        <w:jc w:val="both"/>
        <w:rPr>
          <w:rFonts w:eastAsia="Times New Roman"/>
          <w:vanish/>
        </w:rPr>
      </w:pPr>
    </w:p>
    <w:tbl>
      <w:tblPr>
        <w:tblW w:w="9120" w:type="dxa"/>
        <w:tblCellMar>
          <w:top w:w="15" w:type="dxa"/>
          <w:left w:w="15" w:type="dxa"/>
          <w:bottom w:w="15" w:type="dxa"/>
          <w:right w:w="15" w:type="dxa"/>
        </w:tblCellMar>
        <w:tblLook w:val="04A0" w:firstRow="1" w:lastRow="0" w:firstColumn="1" w:lastColumn="0" w:noHBand="0" w:noVBand="1"/>
      </w:tblPr>
      <w:tblGrid>
        <w:gridCol w:w="3462"/>
        <w:gridCol w:w="426"/>
        <w:gridCol w:w="1661"/>
        <w:gridCol w:w="3571"/>
      </w:tblGrid>
      <w:tr w:rsidR="00B71D1E" w:rsidRPr="00B71D1E" w:rsidTr="00135D87">
        <w:tc>
          <w:tcPr>
            <w:tcW w:w="3462" w:type="dxa"/>
            <w:tcMar>
              <w:top w:w="60" w:type="dxa"/>
              <w:left w:w="60" w:type="dxa"/>
              <w:bottom w:w="60" w:type="dxa"/>
              <w:right w:w="60" w:type="dxa"/>
            </w:tcMar>
            <w:vAlign w:val="bottom"/>
            <w:hideMark/>
          </w:tcPr>
          <w:p w:rsidR="00B71D1E" w:rsidRPr="00B71D1E" w:rsidRDefault="00B71D1E" w:rsidP="00B71D1E">
            <w:pPr>
              <w:spacing w:after="0" w:line="240" w:lineRule="auto"/>
              <w:jc w:val="both"/>
              <w:rPr>
                <w:rFonts w:eastAsia="Times New Roman"/>
              </w:rPr>
            </w:pPr>
            <w:r w:rsidRPr="00B71D1E">
              <w:rPr>
                <w:rFonts w:eastAsia="Times New Roman"/>
              </w:rPr>
              <w:t>Руководитель</w:t>
            </w:r>
          </w:p>
        </w:tc>
        <w:tc>
          <w:tcPr>
            <w:tcW w:w="426" w:type="dxa"/>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 </w:t>
            </w:r>
          </w:p>
        </w:tc>
        <w:tc>
          <w:tcPr>
            <w:tcW w:w="1661" w:type="dxa"/>
            <w:tcBorders>
              <w:bottom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 </w:t>
            </w:r>
          </w:p>
        </w:tc>
        <w:tc>
          <w:tcPr>
            <w:tcW w:w="0" w:type="auto"/>
            <w:tcMar>
              <w:top w:w="60" w:type="dxa"/>
              <w:left w:w="60" w:type="dxa"/>
              <w:bottom w:w="60" w:type="dxa"/>
              <w:right w:w="60" w:type="dxa"/>
            </w:tcMar>
            <w:vAlign w:val="bottom"/>
            <w:hideMark/>
          </w:tcPr>
          <w:p w:rsidR="00B71D1E" w:rsidRPr="00B71D1E" w:rsidRDefault="00B71D1E" w:rsidP="00B71D1E">
            <w:pPr>
              <w:spacing w:after="0" w:line="240" w:lineRule="auto"/>
              <w:jc w:val="both"/>
              <w:rPr>
                <w:rFonts w:eastAsia="Times New Roman"/>
              </w:rPr>
            </w:pPr>
          </w:p>
        </w:tc>
      </w:tr>
    </w:tbl>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spacing w:before="100" w:after="100" w:line="240" w:lineRule="auto"/>
        <w:jc w:val="both"/>
        <w:rPr>
          <w:rFonts w:eastAsia="Times New Roman"/>
        </w:rPr>
      </w:pPr>
    </w:p>
    <w:p w:rsidR="00B71D1E" w:rsidRPr="00B71D1E" w:rsidRDefault="00B71D1E" w:rsidP="00B71D1E">
      <w:pPr>
        <w:spacing w:before="100" w:after="100" w:line="240" w:lineRule="auto"/>
        <w:jc w:val="both"/>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p>
    <w:p w:rsidR="00B71D1E" w:rsidRPr="00B71D1E" w:rsidRDefault="00B71D1E" w:rsidP="00B71D1E">
      <w:pPr>
        <w:spacing w:after="0" w:line="240" w:lineRule="auto"/>
        <w:jc w:val="both"/>
        <w:rPr>
          <w:rFonts w:eastAsia="Times New Roman"/>
        </w:rPr>
      </w:pPr>
    </w:p>
    <w:p w:rsidR="00B71D1E" w:rsidRPr="00B71D1E" w:rsidRDefault="00B71D1E" w:rsidP="00B71D1E">
      <w:pPr>
        <w:spacing w:after="0" w:line="240" w:lineRule="auto"/>
        <w:jc w:val="both"/>
        <w:rPr>
          <w:rFonts w:eastAsia="Times New Roman"/>
        </w:rPr>
      </w:pPr>
    </w:p>
    <w:p w:rsidR="00B71D1E" w:rsidRPr="00B71D1E" w:rsidRDefault="00B71D1E" w:rsidP="00B71D1E">
      <w:pPr>
        <w:spacing w:after="0" w:line="240" w:lineRule="auto"/>
        <w:jc w:val="both"/>
        <w:rPr>
          <w:rFonts w:eastAsia="Times New Roman"/>
        </w:rPr>
      </w:pPr>
    </w:p>
    <w:p w:rsidR="00B71D1E" w:rsidRPr="00B71D1E" w:rsidRDefault="00B71D1E" w:rsidP="00B71D1E">
      <w:pPr>
        <w:autoSpaceDE w:val="0"/>
        <w:autoSpaceDN w:val="0"/>
        <w:adjustRightInd w:val="0"/>
        <w:spacing w:after="0" w:line="240" w:lineRule="auto"/>
        <w:ind w:firstLine="540"/>
        <w:jc w:val="both"/>
        <w:outlineLvl w:val="0"/>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b/>
          <w:i/>
        </w:rPr>
      </w:pPr>
      <w:r w:rsidRPr="00B71D1E">
        <w:rPr>
          <w:rFonts w:eastAsia="Times New Roman"/>
        </w:rPr>
        <w:t>ПРИЛОЖЕНИЕ №</w:t>
      </w:r>
      <w:r w:rsidRPr="00B71D1E">
        <w:rPr>
          <w:rFonts w:eastAsia="Times New Roman"/>
          <w:b/>
          <w:i/>
        </w:rPr>
        <w:br/>
      </w:r>
      <w:r w:rsidRPr="00B71D1E">
        <w:rPr>
          <w:rFonts w:eastAsia="Times New Roman"/>
        </w:rPr>
        <w:t xml:space="preserve">к приказу от </w:t>
      </w:r>
      <w:r w:rsidRPr="00B71D1E">
        <w:rPr>
          <w:rFonts w:eastAsia="Times New Roman"/>
          <w:bCs/>
          <w:iCs/>
          <w:color w:val="FF0000"/>
        </w:rPr>
        <w:t>_________</w:t>
      </w:r>
      <w:r w:rsidRPr="00B71D1E">
        <w:rPr>
          <w:rFonts w:eastAsia="Times New Roman"/>
        </w:rPr>
        <w:t xml:space="preserve"> № ____</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rPr>
      </w:pPr>
      <w:r w:rsidRPr="00B71D1E">
        <w:rPr>
          <w:rFonts w:eastAsia="Times New Roman"/>
          <w:b/>
        </w:rPr>
        <w:t>Состав комиссии по поступлению и выбытию нефинансовых активов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 xml:space="preserve">1. Для контроля за сохранностью нефинансовых активов и определения целесообразности их списания (выбытия) создать постоянно действующую комиссию по поступлению и выбытию активов в следующем составе: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 xml:space="preserve">– </w:t>
      </w:r>
      <w:r w:rsidRPr="00B71D1E">
        <w:rPr>
          <w:rFonts w:eastAsia="Times New Roman"/>
          <w:bCs/>
          <w:iCs/>
          <w:color w:val="FF0000"/>
        </w:rPr>
        <w:t>директор</w:t>
      </w:r>
      <w:r w:rsidRPr="00B71D1E">
        <w:rPr>
          <w:rFonts w:eastAsia="Times New Roman"/>
          <w:b/>
          <w:bCs/>
          <w:iCs/>
          <w:color w:val="FF0000"/>
        </w:rPr>
        <w:t xml:space="preserve"> </w:t>
      </w:r>
      <w:r w:rsidRPr="00B71D1E">
        <w:rPr>
          <w:rFonts w:eastAsia="Times New Roman"/>
          <w:bCs/>
          <w:iCs/>
          <w:color w:val="FF0000"/>
        </w:rPr>
        <w:t>(председатель комиссии</w:t>
      </w:r>
      <w:r w:rsidRPr="00B71D1E">
        <w:rPr>
          <w:rFonts w:eastAsia="Times New Roman"/>
          <w:b/>
          <w:bCs/>
          <w:iCs/>
          <w:color w:val="FF0000"/>
        </w:rPr>
        <w:t>)</w:t>
      </w:r>
      <w:r w:rsidRPr="00B71D1E">
        <w:rPr>
          <w:rFonts w:eastAsia="Times New Roman"/>
        </w:rPr>
        <w:t>;</w:t>
      </w:r>
      <w:r w:rsidRPr="00B71D1E">
        <w:rPr>
          <w:rFonts w:eastAsia="Times New Roman"/>
        </w:rPr>
        <w:br/>
        <w:t>– г</w:t>
      </w:r>
      <w:r w:rsidRPr="00B71D1E">
        <w:rPr>
          <w:rFonts w:eastAsia="Times New Roman"/>
          <w:bCs/>
          <w:iCs/>
          <w:color w:val="FF0000"/>
        </w:rPr>
        <w:t>лавный бухгалтер</w:t>
      </w:r>
      <w:r w:rsidRPr="00B71D1E">
        <w:rPr>
          <w:rFonts w:eastAsia="Times New Roman"/>
        </w:rPr>
        <w:t>;</w:t>
      </w:r>
      <w:r w:rsidRPr="00B71D1E">
        <w:rPr>
          <w:rFonts w:eastAsia="Times New Roman"/>
        </w:rPr>
        <w:br/>
        <w:t xml:space="preserve">– </w:t>
      </w:r>
      <w:r w:rsidRPr="00B71D1E">
        <w:rPr>
          <w:rFonts w:eastAsia="Times New Roman"/>
          <w:bCs/>
          <w:iCs/>
          <w:color w:val="FF0000"/>
        </w:rPr>
        <w:t>главный инженер</w:t>
      </w:r>
      <w:r w:rsidRPr="00B71D1E">
        <w:rPr>
          <w:rFonts w:eastAsia="Times New Roman"/>
        </w:rPr>
        <w:t>;</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 техник;</w:t>
      </w:r>
      <w:r w:rsidRPr="00B71D1E">
        <w:rPr>
          <w:rFonts w:eastAsia="Times New Roman"/>
        </w:rPr>
        <w:br/>
        <w:t>– б</w:t>
      </w:r>
      <w:r w:rsidRPr="00B71D1E">
        <w:rPr>
          <w:rFonts w:eastAsia="Times New Roman"/>
          <w:bCs/>
          <w:iCs/>
          <w:color w:val="FF0000"/>
        </w:rPr>
        <w:t>ухгалтер по учету нефинансовых активов</w:t>
      </w:r>
      <w:r w:rsidRPr="00B71D1E">
        <w:rPr>
          <w:rFonts w:eastAsia="Times New Roman"/>
        </w:rPr>
        <w:t>.</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2. Возложить на комиссию следующие обязанности:</w:t>
      </w:r>
      <w:r w:rsidRPr="00B71D1E">
        <w:rPr>
          <w:rFonts w:eastAsia="Times New Roman"/>
        </w:rPr>
        <w:br/>
        <w:t>– осмотр объектов нефинансовых активов (в целях принятия к бухучету);</w:t>
      </w:r>
      <w:r w:rsidRPr="00B71D1E">
        <w:rPr>
          <w:rFonts w:eastAsia="Times New Roman"/>
        </w:rPr>
        <w:br/>
        <w:t>– определение текущей оценочной стоимости нефинансовых активов (в целях принятия к бухучету);</w:t>
      </w:r>
      <w:r w:rsidRPr="00B71D1E">
        <w:rPr>
          <w:rFonts w:eastAsia="Times New Roman"/>
        </w:rPr>
        <w:br/>
        <w:t>– принятие решения об отнесении объектов имущества к основным средствам;</w:t>
      </w:r>
      <w:r w:rsidRPr="00B71D1E">
        <w:rPr>
          <w:rFonts w:eastAsia="Times New Roman"/>
        </w:rPr>
        <w:br/>
        <w:t>– осмотр объектов нефинансовых активов, подлежащих списанию (выбытию);</w:t>
      </w:r>
      <w:r w:rsidRPr="00B71D1E">
        <w:rPr>
          <w:rFonts w:eastAsia="Times New Roman"/>
        </w:rPr>
        <w:b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r w:rsidRPr="00B71D1E">
        <w:rPr>
          <w:rFonts w:eastAsia="Times New Roman"/>
        </w:rPr>
        <w:br/>
        <w:t>– определение возможности использования отдельных узлов, деталей, материальных запасов ликвидируемых объектов;</w:t>
      </w:r>
      <w:r w:rsidRPr="00B71D1E">
        <w:rPr>
          <w:rFonts w:eastAsia="Times New Roman"/>
        </w:rPr>
        <w:br/>
        <w:t>– определение причин списания (физический и моральный износ, авария, стихийные бедствия и т. п.);</w:t>
      </w:r>
      <w:r w:rsidRPr="00B71D1E">
        <w:rPr>
          <w:rFonts w:eastAsia="Times New Roman"/>
        </w:rPr>
        <w:br/>
        <w:t>– выявление виновных лиц (если объект ликвидируется до истечения нормативного срока службы в связи с обстоятельствами, возникшими по чьей-либо вине);</w:t>
      </w:r>
      <w:r w:rsidRPr="00B71D1E">
        <w:rPr>
          <w:rFonts w:eastAsia="Times New Roman"/>
        </w:rPr>
        <w:br/>
        <w:t>– подготовка акта о списании объекта нефинансового актива и документов для согласования с вышестоящей организацией;</w:t>
      </w:r>
      <w:r w:rsidRPr="00B71D1E">
        <w:rPr>
          <w:rFonts w:eastAsia="Times New Roman"/>
        </w:rPr>
        <w:br/>
        <w:t xml:space="preserve">– принятие решения о сдаче вторичного сырья в организации приема вторичного сырья; </w:t>
      </w:r>
      <w:r w:rsidRPr="00B71D1E">
        <w:rPr>
          <w:rFonts w:eastAsia="Times New Roman"/>
        </w:rPr>
        <w:br/>
      </w:r>
      <w:r w:rsidRPr="00B71D1E">
        <w:rPr>
          <w:rFonts w:eastAsia="Times New Roman"/>
          <w:bCs/>
          <w:iCs/>
          <w:color w:val="FF0000"/>
        </w:rPr>
        <w:t>…</w:t>
      </w: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autoSpaceDE w:val="0"/>
        <w:autoSpaceDN w:val="0"/>
        <w:adjustRightInd w:val="0"/>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r w:rsidRPr="00B71D1E">
        <w:rPr>
          <w:rFonts w:eastAsia="Times New Roman"/>
        </w:rPr>
        <w:t>ПРИЛОЖЕНИЕ №</w:t>
      </w:r>
      <w:r w:rsidRPr="00B71D1E">
        <w:rPr>
          <w:rFonts w:eastAsia="Times New Roman"/>
        </w:rPr>
        <w:br/>
        <w:t>к приказу от _________ № ____</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rPr>
      </w:pPr>
      <w:r w:rsidRPr="00B71D1E">
        <w:rPr>
          <w:rFonts w:eastAsia="Times New Roman"/>
          <w:b/>
          <w:bCs/>
        </w:rPr>
        <w:t>Порядок проведения инвентаризации активов и обязательств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xml:space="preserve">Настоящий Порядок разработан в соответствии со следующими документами: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Законом от 6 декабря 2011 № 402-ФЗ;</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России от 31 декабря 2016 № 256н;</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указанием Банка России от 11 марта 2014 № 3210-У;</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Методическими указаниями, утвержденными приказом Минфина России от 30 марта 2015 № 52н;</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Правилами, утвержденными постановлением Правительства РФ от 28 сентября 2000 № 731.</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b/>
          <w:bCs/>
        </w:rPr>
        <w:t>1. Общие положения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1.1. Настоящий Порядок устанавливает правила проведения инвентаризации имущества, финансовых активов и обязательств учреждения, в том числе на забалансовых счетах, сроки ее проведения, перечень активов и обязательств, проверяемых при проведении инвентаризации.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1.2. Инвентаризации подлежит все имущество учреждения независимо от его местонахождения и все виды финансовых активов и обязательств учреждения. Также инвентаризации подлежит имущество, находящееся на ответственном хранении учреждения.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Инвентаризацию имущества, переданного в аренду (безвозмездное пользование), проводит арендатор (ссудополучатель).</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Инвентаризация имущества производится по его местонахождению и в разрезе материально-ответственных лиц.</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1.3. Основными целями инвентаризации являются:</w:t>
      </w:r>
    </w:p>
    <w:p w:rsidR="00B71D1E" w:rsidRPr="00B71D1E" w:rsidRDefault="00B71D1E" w:rsidP="00B71D1E">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выявление фактического наличия имущества;</w:t>
      </w:r>
    </w:p>
    <w:p w:rsidR="00B71D1E" w:rsidRPr="00B71D1E" w:rsidRDefault="00B71D1E" w:rsidP="00B71D1E">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сопоставление фактического наличия с данными бухгалтерского учета;</w:t>
      </w:r>
    </w:p>
    <w:p w:rsidR="00B71D1E" w:rsidRPr="00B71D1E" w:rsidRDefault="00B71D1E" w:rsidP="00B71D1E">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проверка полноты отражения в учете имущества, финансовых активов и обязательств (выявление неучтенных объектов, недостач);</w:t>
      </w:r>
    </w:p>
    <w:p w:rsidR="00B71D1E" w:rsidRPr="00B71D1E" w:rsidRDefault="00B71D1E" w:rsidP="00B71D1E">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документальное подтверждение наличия имущества, финансовых активов и обязательств;</w:t>
      </w:r>
    </w:p>
    <w:p w:rsidR="00B71D1E" w:rsidRPr="00B71D1E" w:rsidRDefault="00B71D1E" w:rsidP="00B71D1E">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определение фактического состояния имущества и его оценка;</w:t>
      </w:r>
    </w:p>
    <w:p w:rsidR="00B71D1E" w:rsidRPr="00B71D1E" w:rsidRDefault="00B71D1E" w:rsidP="00B71D1E">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выявление признаков обесценения активов.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1.4. Проведение инвентаризации обязательно:</w:t>
      </w:r>
    </w:p>
    <w:p w:rsidR="00B71D1E" w:rsidRPr="00B71D1E" w:rsidRDefault="00B71D1E" w:rsidP="00B71D1E">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при передаче имущества в аренду, выкупе, продаже;</w:t>
      </w:r>
    </w:p>
    <w:p w:rsidR="00B71D1E" w:rsidRPr="00B71D1E" w:rsidRDefault="00B71D1E" w:rsidP="00B71D1E">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перед составлением годовой отчетности (кроме имущества, инвентаризация которого проводилась не ранее 1 октября отчетного года);</w:t>
      </w:r>
    </w:p>
    <w:p w:rsidR="00B71D1E" w:rsidRPr="00B71D1E" w:rsidRDefault="00B71D1E" w:rsidP="00B71D1E">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при смене материально-ответственных лиц;</w:t>
      </w:r>
    </w:p>
    <w:p w:rsidR="00B71D1E" w:rsidRPr="00B71D1E" w:rsidRDefault="00B71D1E" w:rsidP="00B71D1E">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при выявлении фактов хищения, злоупотребления или порчи имущества (немедленно по установлении таких фактов);</w:t>
      </w:r>
    </w:p>
    <w:p w:rsidR="00B71D1E" w:rsidRPr="00B71D1E" w:rsidRDefault="00B71D1E" w:rsidP="00B71D1E">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lastRenderedPageBreak/>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B71D1E" w:rsidRPr="00B71D1E" w:rsidRDefault="00B71D1E" w:rsidP="00B71D1E">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при реорганизации, изменении типа учреждения или ликвидации учреждения;</w:t>
      </w:r>
    </w:p>
    <w:p w:rsidR="00B71D1E" w:rsidRPr="00B71D1E" w:rsidRDefault="00B71D1E" w:rsidP="00B71D1E">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в других случаях, предусмотренных действующим законодательством.</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При коллективной или бригадной материальной ответственности инвентаризацию необходимо проводить:</w:t>
      </w:r>
    </w:p>
    <w:p w:rsidR="00B71D1E" w:rsidRPr="00B71D1E" w:rsidRDefault="00B71D1E" w:rsidP="00B71D1E">
      <w:pPr>
        <w:spacing w:after="0" w:line="240" w:lineRule="auto"/>
        <w:jc w:val="both"/>
        <w:rPr>
          <w:rFonts w:eastAsia="Times New Roman"/>
        </w:rPr>
      </w:pPr>
      <w:r w:rsidRPr="00B71D1E">
        <w:rPr>
          <w:rFonts w:eastAsia="Times New Roman"/>
        </w:rPr>
        <w:t>при смене руководителя коллектива или бригадира;</w:t>
      </w:r>
    </w:p>
    <w:p w:rsidR="00B71D1E" w:rsidRPr="00B71D1E" w:rsidRDefault="00B71D1E" w:rsidP="00B71D1E">
      <w:pPr>
        <w:spacing w:after="0" w:line="240" w:lineRule="auto"/>
        <w:jc w:val="both"/>
        <w:rPr>
          <w:rFonts w:eastAsia="Times New Roman"/>
        </w:rPr>
      </w:pPr>
      <w:r w:rsidRPr="00B71D1E">
        <w:rPr>
          <w:rFonts w:eastAsia="Times New Roman"/>
        </w:rPr>
        <w:t>при выбытии из коллектива или бригады более 50 процентов работников;</w:t>
      </w:r>
    </w:p>
    <w:p w:rsidR="00B71D1E" w:rsidRPr="00B71D1E" w:rsidRDefault="00B71D1E" w:rsidP="00B71D1E">
      <w:pPr>
        <w:spacing w:after="0" w:line="240" w:lineRule="auto"/>
        <w:jc w:val="both"/>
        <w:rPr>
          <w:rFonts w:eastAsia="Times New Roman"/>
        </w:rPr>
      </w:pPr>
      <w:r w:rsidRPr="00B71D1E">
        <w:rPr>
          <w:rFonts w:eastAsia="Times New Roman"/>
        </w:rPr>
        <w:t>по требованию одного или нескольких членов коллектива или бригады.</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b/>
          <w:bCs/>
        </w:rPr>
        <w:t>2. Порядок и сроки проведения инвентаризации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2.1. Для проведения инвентаризации в учреждении создается постоянно действующая инвентаризационная комиссия.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В состав инвентаризационной комиссии включают представителей администрации учреждения, сотрудников бухгалтерии, других специалистов.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xml:space="preserve">2.2. Сроки проведения плановых инвентаризаций установлены в Графике проведения инвентаризации.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2.3.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 (дата). Это служит основанием для определения остатков имущества к началу инвентаризации по учетным данным.</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2.4. Материально-ответственные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2.5. Фактическое наличие имущества при инвентаризации определяют путем обязательного подсчета, взвешивания, обмера.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2.6. Проверка фактического наличия имущества производится при обязательном участии материально-ответственных лиц.</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2.7. При инвентаризации расходов будущих периодов комиссия проверяет:</w:t>
      </w:r>
      <w:r w:rsidRPr="00B71D1E">
        <w:rPr>
          <w:rFonts w:eastAsia="Times New Roman"/>
        </w:rPr>
        <w:br/>
        <w:t>– суммы расходов из документов, подтверждающих расходы будущих периодов, – счетов, актов, договоров, накладных;</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соответствие периода учета расходов периоду, который установлен в учетной политике;</w:t>
      </w:r>
      <w:r w:rsidRPr="00B71D1E">
        <w:rPr>
          <w:rFonts w:eastAsia="Times New Roman"/>
        </w:rPr>
        <w:br/>
        <w:t>– правильность сумм, списываемых на расходы текущего года.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rPr>
      </w:pPr>
      <w:r w:rsidRPr="00B71D1E">
        <w:rPr>
          <w:rFonts w:eastAsia="Times New Roman"/>
        </w:rPr>
        <w:lastRenderedPageBreak/>
        <w:t xml:space="preserve">2.8. При инвентаризации резервов предстоящих расходов комиссия проверяет правильность их расчета и обоснованность создания.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rPr>
      </w:pPr>
      <w:r w:rsidRPr="00B71D1E">
        <w:rPr>
          <w:rFonts w:eastAsia="Times New Roman"/>
        </w:rPr>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rPr>
      </w:pPr>
      <w:r w:rsidRPr="00B71D1E">
        <w:rPr>
          <w:rFonts w:eastAsia="Times New Roman"/>
        </w:rPr>
        <w:t>В части резерва на оплату отпусков проверяются:</w:t>
      </w:r>
      <w:r w:rsidRPr="00B71D1E">
        <w:rPr>
          <w:rFonts w:eastAsia="Times New Roman"/>
        </w:rPr>
        <w:br/>
        <w:t>– количество дней неиспользованного отпуска;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rPr>
      </w:pPr>
      <w:r w:rsidRPr="00B71D1E">
        <w:rPr>
          <w:rFonts w:eastAsia="Times New Roman"/>
        </w:rPr>
        <w:t>– среднедневная сумма расходов на оплату труда;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rPr>
      </w:pPr>
      <w:r w:rsidRPr="00B71D1E">
        <w:rPr>
          <w:rFonts w:eastAsia="Times New Roman"/>
        </w:rP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eastAsia="Times New Roman"/>
        </w:rPr>
      </w:pPr>
      <w:r w:rsidRPr="00B71D1E">
        <w:rPr>
          <w:rFonts w:eastAsia="Times New Roman"/>
        </w:rPr>
        <w:t>2.9.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w:t>
      </w:r>
    </w:p>
    <w:p w:rsidR="00B71D1E" w:rsidRPr="00B71D1E" w:rsidRDefault="00B71D1E" w:rsidP="00B71D1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eastAsia="Times New Roman"/>
        </w:rPr>
      </w:pPr>
      <w:r w:rsidRPr="00B71D1E">
        <w:rPr>
          <w:rFonts w:eastAsia="Times New Roman"/>
        </w:rPr>
        <w:t xml:space="preserve">доходы от аренды; </w:t>
      </w:r>
    </w:p>
    <w:p w:rsidR="00B71D1E" w:rsidRPr="00B71D1E" w:rsidRDefault="00B71D1E" w:rsidP="00B71D1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eastAsia="Times New Roman"/>
        </w:rPr>
      </w:pPr>
      <w:r w:rsidRPr="00B71D1E">
        <w:rPr>
          <w:rFonts w:eastAsia="Times New Roman"/>
        </w:rPr>
        <w:t>суммы субсидии на финансовое обеспечение государственного задания по соглашению, которое подписано в текущем году на будущий год.</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eastAsia="Times New Roman"/>
        </w:rPr>
      </w:pPr>
      <w:r w:rsidRPr="00B71D1E">
        <w:rPr>
          <w:rFonts w:eastAsia="Times New Roman"/>
        </w:rPr>
        <w:t>Также проверяется правильность формирования оценки доходов будущих периодов.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При инвентаризации, проводимой на конец года, проверяется обоснованность наличия остатков.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2.10. Для оформления инвентаризации применяют формы, утвержденные приказом Минфина России от 30 марта 2015 № 52н:</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инвентаризационная опись остатков на счетах учета денежных средств (ф. 0504082);</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инвентаризационная опись (сличительная ведомость) бланков строгой отчетности и денежных документов (ф. 0504086);</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инвентаризационная опись (сличительная ведомость) по объектам нефинансовых активов (ф. 0504087);</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инвентаризационная опись наличных денежных средств (ф. 0504088);</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инвентаризационная опись расчетов с покупателями, поставщиками и прочими дебиторами и кредиторами (ф. 0504089);</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инвентаризационная опись расчетов по поступлениям (ф. 0504091);</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ведомость расхождений по результатам инвентаризации (ф. 0504092);</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акт о результатах инвентаризации (ф. 0504835);</w:t>
      </w:r>
    </w:p>
    <w:p w:rsidR="00B71D1E" w:rsidRPr="00B71D1E" w:rsidRDefault="00B71D1E" w:rsidP="00B71D1E">
      <w:pPr>
        <w:spacing w:after="0" w:line="240" w:lineRule="auto"/>
        <w:jc w:val="both"/>
        <w:rPr>
          <w:rFonts w:eastAsia="Times New Roman"/>
        </w:rPr>
      </w:pPr>
      <w:r w:rsidRPr="00B71D1E">
        <w:rPr>
          <w:rFonts w:eastAsia="Times New Roman"/>
        </w:rPr>
        <w:t>– инвентаризационная опись задолженности по кредитам, займам (ссудам) (ф. 0504083);</w:t>
      </w:r>
    </w:p>
    <w:p w:rsidR="00B71D1E" w:rsidRPr="00B71D1E" w:rsidRDefault="00B71D1E" w:rsidP="00B71D1E">
      <w:pPr>
        <w:spacing w:after="0" w:line="240" w:lineRule="auto"/>
        <w:jc w:val="both"/>
        <w:rPr>
          <w:rFonts w:eastAsia="Times New Roman"/>
        </w:rPr>
      </w:pPr>
      <w:r w:rsidRPr="00B71D1E">
        <w:rPr>
          <w:rFonts w:eastAsia="Times New Roman"/>
        </w:rPr>
        <w:t>– инвентаризационная опись ценных бумаг (ф. 0504081);</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акт инвентаризации расходов будущих периодов № ИНВ-11 (ф. 0317012).</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Формы заполняют в порядке, установленном Методическими указаниями, утвержденными приказом Минфина России от 30 марта 2015 № 52н</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2.11.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2.12.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lastRenderedPageBreak/>
        <w:t xml:space="preserve">2.13. Если материально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spacing w:after="0" w:line="240" w:lineRule="auto"/>
        <w:jc w:val="both"/>
        <w:rPr>
          <w:rFonts w:eastAsia="Times New Roman"/>
        </w:rPr>
      </w:pPr>
      <w:r w:rsidRPr="00B71D1E">
        <w:rPr>
          <w:rFonts w:eastAsia="Times New Roman"/>
        </w:rPr>
        <w:t>2.14. Инвентаризация библиотечных фондов проводится при смене руководителя библиотеки, а также в следующие сроки:</w:t>
      </w:r>
    </w:p>
    <w:p w:rsidR="00B71D1E" w:rsidRPr="00B71D1E" w:rsidRDefault="00B71D1E" w:rsidP="00B71D1E">
      <w:pPr>
        <w:spacing w:after="0" w:line="240" w:lineRule="auto"/>
        <w:jc w:val="both"/>
        <w:rPr>
          <w:rFonts w:eastAsia="Times New Roman"/>
        </w:rPr>
      </w:pPr>
      <w:r w:rsidRPr="00B71D1E">
        <w:rPr>
          <w:rFonts w:eastAsia="Times New Roman"/>
        </w:rPr>
        <w:t>– наиболее ценные фонды, хранящиеся в сейфах, – ежегодно;</w:t>
      </w:r>
    </w:p>
    <w:p w:rsidR="00B71D1E" w:rsidRPr="00B71D1E" w:rsidRDefault="00B71D1E" w:rsidP="00B71D1E">
      <w:pPr>
        <w:spacing w:after="0" w:line="240" w:lineRule="auto"/>
        <w:jc w:val="both"/>
        <w:rPr>
          <w:rFonts w:eastAsia="Times New Roman"/>
        </w:rPr>
      </w:pPr>
      <w:r w:rsidRPr="00B71D1E">
        <w:rPr>
          <w:rFonts w:eastAsia="Times New Roman"/>
        </w:rPr>
        <w:t>– редчайшие и ценные фонды – один раз в три года;</w:t>
      </w:r>
    </w:p>
    <w:p w:rsidR="00B71D1E" w:rsidRPr="00B71D1E" w:rsidRDefault="00B71D1E" w:rsidP="00B71D1E">
      <w:pPr>
        <w:spacing w:after="0" w:line="240" w:lineRule="auto"/>
        <w:jc w:val="both"/>
        <w:rPr>
          <w:rFonts w:eastAsia="Times New Roman"/>
        </w:rPr>
      </w:pPr>
      <w:r w:rsidRPr="00B71D1E">
        <w:rPr>
          <w:rFonts w:eastAsia="Times New Roman"/>
        </w:rPr>
        <w:t>– остальные фонды – один раз в пять лет.</w:t>
      </w:r>
    </w:p>
    <w:p w:rsidR="00B71D1E" w:rsidRPr="00B71D1E" w:rsidRDefault="00B71D1E" w:rsidP="00B71D1E">
      <w:pPr>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xml:space="preserve">2.15. Инвентаризация драгоценных металлов, драгоценных камней, ювелирных и иных изделий из них проводится в соответствии с разделом </w:t>
      </w:r>
      <w:r w:rsidRPr="00B71D1E">
        <w:rPr>
          <w:rFonts w:eastAsia="Times New Roman"/>
          <w:lang w:val="en-US"/>
        </w:rPr>
        <w:t>III</w:t>
      </w:r>
      <w:r w:rsidRPr="00B71D1E">
        <w:rPr>
          <w:rFonts w:eastAsia="Times New Roman"/>
        </w:rPr>
        <w:t xml:space="preserve"> Инструкции, утвержденной приказом Минфина России от 9 декабря 2016 № 231н.</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2.16. Особенности проведения инвентаризации финансовых активов и обязательств.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2.16.1. Инвентаризация финансовых активов и обязательств проводится по соглашениям (договорам), первичным учетным документам, выпискам Казначейства России (банка), отчетам уполномоченных организаций, актам сверки расчетов с дебиторами и кредиторами.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2.16.2. Инвентаризация наличных денежных средств, денежных документов и бланков строгой отчетности производится путем полного (полистного) пересчета фактической наличности.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2.16.3. Перечень финансовых активов и обязательств по объектам учета, подлежащих инвентаризации: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расчеты по доходам – счет Х.205.00.000;</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расчеты по выданным авансам – счет Х.206.00.000;</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расчеты с подотчетными лицами – счет Х.208.00.000;</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расчеты по ущербу имуществу и иным доходам – счет Х.209.00.000;</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расчеты по принятым обязательствам – счет Х.302.00.000;</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расчеты по платежам в бюджеты – счет Х.303.00.000;</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прочие расчеты с кредиторами – счет Х.304.00.000;</w:t>
      </w:r>
    </w:p>
    <w:p w:rsidR="00B71D1E" w:rsidRPr="00B71D1E" w:rsidRDefault="00B71D1E" w:rsidP="00B71D1E">
      <w:pPr>
        <w:spacing w:after="0" w:line="240" w:lineRule="auto"/>
        <w:jc w:val="both"/>
        <w:rPr>
          <w:rFonts w:eastAsia="Times New Roman"/>
        </w:rPr>
      </w:pPr>
      <w:r w:rsidRPr="00B71D1E">
        <w:rPr>
          <w:rFonts w:eastAsia="Times New Roman"/>
        </w:rPr>
        <w:t>– расчеты с кредиторами по долговым обязательствам – счет Х.301.00.000.</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b/>
          <w:bCs/>
        </w:rPr>
        <w:t>3. Оформление результатов инвентаризации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3.1. Правильно оформленные инвентаризационной комиссией и подписанные всеми ее членами и материально-ответственными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имущественно - материальных и других ценностей, финансовых активов и обязательств с данными бухгалтерского учета.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3.2.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3.3. После завершения инвентаризации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lastRenderedPageBreak/>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3.4.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3.5.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материально-ответственного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несохранности доверенных ему материальных ценностей.</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bCs/>
        </w:rPr>
      </w:pPr>
      <w:r w:rsidRPr="00B71D1E">
        <w:rPr>
          <w:rFonts w:eastAsia="Times New Roman"/>
          <w:b/>
          <w:bCs/>
        </w:rPr>
        <w:t>График проведения инвентаризации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bCs/>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Cs/>
        </w:rPr>
      </w:pPr>
      <w:r w:rsidRPr="00B71D1E">
        <w:rPr>
          <w:rFonts w:eastAsia="Times New Roman"/>
          <w:bCs/>
        </w:rPr>
        <w:t>Инвентаризация проводится со следующей периодичностью и в сроки.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p>
    <w:tbl>
      <w:tblPr>
        <w:tblW w:w="9030" w:type="dxa"/>
        <w:tblCellMar>
          <w:top w:w="15" w:type="dxa"/>
          <w:left w:w="15" w:type="dxa"/>
          <w:bottom w:w="15" w:type="dxa"/>
          <w:right w:w="15" w:type="dxa"/>
        </w:tblCellMar>
        <w:tblLook w:val="04A0" w:firstRow="1" w:lastRow="0" w:firstColumn="1" w:lastColumn="0" w:noHBand="0" w:noVBand="1"/>
      </w:tblPr>
      <w:tblGrid>
        <w:gridCol w:w="464"/>
        <w:gridCol w:w="3427"/>
        <w:gridCol w:w="2468"/>
        <w:gridCol w:w="2671"/>
      </w:tblGrid>
      <w:tr w:rsidR="00B71D1E" w:rsidRPr="00B71D1E" w:rsidTr="00135D8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both"/>
              <w:rPr>
                <w:rFonts w:eastAsia="Times New Roman"/>
                <w:b/>
              </w:rPr>
            </w:pPr>
            <w:r w:rsidRPr="00B71D1E">
              <w:rPr>
                <w:rFonts w:eastAsia="Times New Roman"/>
                <w:b/>
              </w:rPr>
              <w:t>№</w:t>
            </w:r>
            <w:r w:rsidRPr="00B71D1E">
              <w:rPr>
                <w:rFonts w:eastAsia="Times New Roman"/>
                <w:b/>
              </w:rPr>
              <w:b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both"/>
              <w:rPr>
                <w:rFonts w:eastAsia="Times New Roman"/>
                <w:b/>
              </w:rPr>
            </w:pPr>
            <w:r w:rsidRPr="00B71D1E">
              <w:rPr>
                <w:rFonts w:eastAsia="Times New Roman"/>
                <w:b/>
              </w:rPr>
              <w:t>Наименование объектов инвентаризации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both"/>
              <w:rPr>
                <w:rFonts w:eastAsia="Times New Roman"/>
                <w:b/>
              </w:rPr>
            </w:pPr>
            <w:r w:rsidRPr="00B71D1E">
              <w:rPr>
                <w:rFonts w:eastAsia="Times New Roman"/>
                <w:b/>
              </w:rPr>
              <w:t xml:space="preserve">Сроки проведения </w:t>
            </w:r>
            <w:r w:rsidRPr="00B71D1E">
              <w:rPr>
                <w:rFonts w:eastAsia="Times New Roman"/>
                <w:b/>
              </w:rPr>
              <w:br/>
              <w:t>инвентаризации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both"/>
              <w:rPr>
                <w:rFonts w:eastAsia="Times New Roman"/>
                <w:b/>
              </w:rPr>
            </w:pPr>
            <w:r w:rsidRPr="00B71D1E">
              <w:rPr>
                <w:rFonts w:eastAsia="Times New Roman"/>
                <w:b/>
              </w:rPr>
              <w:t>Период проведения инвентаризации</w:t>
            </w:r>
          </w:p>
        </w:tc>
      </w:tr>
      <w:tr w:rsidR="00B71D1E" w:rsidRPr="00B71D1E" w:rsidTr="00135D8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both"/>
              <w:rPr>
                <w:rFonts w:eastAsia="Times New Roman"/>
              </w:rPr>
            </w:pPr>
            <w:r w:rsidRPr="00B71D1E">
              <w:rPr>
                <w:rFonts w:eastAsia="Times New Roman"/>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both"/>
              <w:rPr>
                <w:rFonts w:eastAsia="Times New Roman"/>
              </w:rPr>
            </w:pPr>
            <w:r w:rsidRPr="00B71D1E">
              <w:rPr>
                <w:rFonts w:eastAsia="Times New Roman"/>
              </w:rPr>
              <w:t>Нефинансовые активы (основные средства, материальные запасы, нематериальные активы)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both"/>
              <w:rPr>
                <w:rFonts w:eastAsia="Times New Roman"/>
              </w:rPr>
            </w:pPr>
            <w:r w:rsidRPr="00B71D1E">
              <w:rPr>
                <w:rFonts w:eastAsia="Times New Roman"/>
              </w:rPr>
              <w:t>Ежегодно</w:t>
            </w:r>
            <w:r w:rsidRPr="00B71D1E">
              <w:rPr>
                <w:rFonts w:eastAsia="Times New Roman"/>
              </w:rPr>
              <w:br/>
              <w:t>на 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both"/>
              <w:rPr>
                <w:rFonts w:eastAsia="Times New Roman"/>
              </w:rPr>
            </w:pPr>
            <w:r w:rsidRPr="00B71D1E">
              <w:rPr>
                <w:rFonts w:eastAsia="Times New Roman"/>
              </w:rPr>
              <w:t>Год</w:t>
            </w:r>
          </w:p>
        </w:tc>
      </w:tr>
      <w:tr w:rsidR="00B71D1E" w:rsidRPr="00B71D1E" w:rsidTr="00135D8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both"/>
              <w:rPr>
                <w:rFonts w:eastAsia="Times New Roman"/>
              </w:rPr>
            </w:pPr>
            <w:r w:rsidRPr="00B71D1E">
              <w:rPr>
                <w:rFonts w:eastAsia="Times New Roman"/>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both"/>
              <w:rPr>
                <w:rFonts w:eastAsia="Times New Roman"/>
              </w:rPr>
            </w:pPr>
            <w:r w:rsidRPr="00B71D1E">
              <w:rPr>
                <w:rFonts w:eastAsia="Times New Roman"/>
              </w:rPr>
              <w:t>Финансовые активы (финансовые вложения, денежные средства на счетах, дебиторская задолженность)</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both"/>
              <w:rPr>
                <w:rFonts w:eastAsia="Times New Roman"/>
              </w:rPr>
            </w:pPr>
            <w:r w:rsidRPr="00B71D1E">
              <w:rPr>
                <w:rFonts w:eastAsia="Times New Roman"/>
              </w:rPr>
              <w:t>Ежегодно</w:t>
            </w:r>
            <w:r w:rsidRPr="00B71D1E">
              <w:rPr>
                <w:rFonts w:eastAsia="Times New Roman"/>
              </w:rPr>
              <w:br/>
              <w:t>на 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both"/>
              <w:rPr>
                <w:rFonts w:eastAsia="Times New Roman"/>
              </w:rPr>
            </w:pPr>
            <w:r w:rsidRPr="00B71D1E">
              <w:rPr>
                <w:rFonts w:eastAsia="Times New Roman"/>
              </w:rPr>
              <w:t>Год</w:t>
            </w:r>
          </w:p>
        </w:tc>
      </w:tr>
      <w:tr w:rsidR="00B71D1E" w:rsidRPr="00B71D1E" w:rsidTr="00135D8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both"/>
              <w:rPr>
                <w:rFonts w:eastAsia="Times New Roman"/>
              </w:rPr>
            </w:pPr>
            <w:r w:rsidRPr="00B71D1E">
              <w:rPr>
                <w:rFonts w:eastAsia="Times New Roman"/>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both"/>
              <w:rPr>
                <w:rFonts w:eastAsia="Times New Roman"/>
              </w:rPr>
            </w:pPr>
            <w:r w:rsidRPr="00B71D1E">
              <w:rPr>
                <w:rFonts w:eastAsia="Times New Roman"/>
              </w:rPr>
              <w:t>Ревизия кассы, соблюдение порядка ведения кассовых операций</w:t>
            </w:r>
          </w:p>
          <w:p w:rsidR="00B71D1E" w:rsidRPr="00B71D1E" w:rsidRDefault="00B71D1E" w:rsidP="00B71D1E">
            <w:pPr>
              <w:spacing w:after="0" w:line="240" w:lineRule="auto"/>
              <w:jc w:val="both"/>
              <w:rPr>
                <w:rFonts w:eastAsia="Times New Roman"/>
              </w:rPr>
            </w:pPr>
            <w:r w:rsidRPr="00B71D1E">
              <w:rPr>
                <w:rFonts w:eastAsia="Times New Roman"/>
              </w:rPr>
              <w:t>Проверка наличия, выдачи и списания бланков строгой 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both"/>
              <w:rPr>
                <w:rFonts w:eastAsia="Times New Roman"/>
              </w:rPr>
            </w:pPr>
            <w:r w:rsidRPr="00B71D1E">
              <w:rPr>
                <w:rFonts w:eastAsia="Times New Roman"/>
              </w:rPr>
              <w:t>Ежеквартально</w:t>
            </w:r>
            <w:r w:rsidRPr="00B71D1E">
              <w:rPr>
                <w:rFonts w:eastAsia="Times New Roman"/>
              </w:rPr>
              <w:br/>
              <w:t xml:space="preserve">на последний день </w:t>
            </w:r>
            <w:r w:rsidRPr="00B71D1E">
              <w:rPr>
                <w:rFonts w:eastAsia="Times New Roman"/>
              </w:rPr>
              <w:br/>
              <w:t xml:space="preserve">отчетного </w:t>
            </w:r>
            <w:r w:rsidRPr="00B71D1E">
              <w:rPr>
                <w:rFonts w:eastAsia="Times New Roman"/>
              </w:rPr>
              <w:br/>
              <w:t>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both"/>
              <w:rPr>
                <w:rFonts w:eastAsia="Times New Roman"/>
              </w:rPr>
            </w:pPr>
            <w:r w:rsidRPr="00B71D1E">
              <w:rPr>
                <w:rFonts w:eastAsia="Times New Roman"/>
              </w:rPr>
              <w:t>Квартал</w:t>
            </w:r>
          </w:p>
        </w:tc>
      </w:tr>
      <w:tr w:rsidR="00B71D1E" w:rsidRPr="00B71D1E" w:rsidTr="00135D8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both"/>
              <w:rPr>
                <w:rFonts w:eastAsia="Times New Roman"/>
              </w:rPr>
            </w:pPr>
            <w:r w:rsidRPr="00B71D1E">
              <w:rPr>
                <w:rFonts w:eastAsia="Times New Roman"/>
              </w:rPr>
              <w:t>4</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both"/>
              <w:rPr>
                <w:rFonts w:eastAsia="Times New Roman"/>
              </w:rPr>
            </w:pPr>
            <w:r w:rsidRPr="00B71D1E">
              <w:rPr>
                <w:rFonts w:eastAsia="Times New Roman"/>
              </w:rPr>
              <w:t>Обязательства (кредиторская задолженность):</w:t>
            </w:r>
          </w:p>
        </w:tc>
        <w:tc>
          <w:tcPr>
            <w:tcW w:w="2085" w:type="dxa"/>
            <w:tcBorders>
              <w:top w:val="single" w:sz="8" w:space="0" w:color="000000"/>
              <w:left w:val="single" w:sz="8" w:space="0" w:color="000000"/>
              <w:right w:val="single" w:sz="8" w:space="0" w:color="000000"/>
            </w:tcBorders>
            <w:vAlign w:val="center"/>
          </w:tcPr>
          <w:p w:rsidR="00B71D1E" w:rsidRPr="00B71D1E" w:rsidRDefault="00B71D1E" w:rsidP="00B71D1E">
            <w:pPr>
              <w:spacing w:after="0" w:line="240" w:lineRule="auto"/>
              <w:jc w:val="both"/>
              <w:rPr>
                <w:rFonts w:eastAsia="Times New Roman"/>
              </w:rPr>
            </w:pPr>
          </w:p>
        </w:tc>
        <w:tc>
          <w:tcPr>
            <w:tcW w:w="2429" w:type="dxa"/>
            <w:tcBorders>
              <w:top w:val="single" w:sz="8" w:space="0" w:color="000000"/>
              <w:left w:val="single" w:sz="8" w:space="0" w:color="000000"/>
              <w:right w:val="single" w:sz="8" w:space="0" w:color="000000"/>
            </w:tcBorders>
            <w:vAlign w:val="center"/>
          </w:tcPr>
          <w:p w:rsidR="00B71D1E" w:rsidRPr="00B71D1E" w:rsidRDefault="00B71D1E" w:rsidP="00B71D1E">
            <w:pPr>
              <w:spacing w:after="0" w:line="240" w:lineRule="auto"/>
              <w:jc w:val="both"/>
              <w:rPr>
                <w:rFonts w:eastAsia="Times New Roman"/>
              </w:rPr>
            </w:pPr>
          </w:p>
        </w:tc>
      </w:tr>
      <w:tr w:rsidR="00B71D1E" w:rsidRPr="00B71D1E" w:rsidTr="00135D8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jc w:val="both"/>
              <w:rPr>
                <w:rFonts w:eastAsia="Times New Roman"/>
              </w:rPr>
            </w:pP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both"/>
              <w:rPr>
                <w:rFonts w:eastAsia="Times New Roman"/>
              </w:rPr>
            </w:pPr>
            <w:r w:rsidRPr="00B71D1E">
              <w:rPr>
                <w:rFonts w:eastAsia="Times New Roman"/>
              </w:rPr>
              <w:t>– с подотчетными лицами</w:t>
            </w: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both"/>
              <w:rPr>
                <w:rFonts w:eastAsia="Times New Roman"/>
              </w:rPr>
            </w:pPr>
            <w:r w:rsidRPr="00B71D1E">
              <w:rPr>
                <w:rFonts w:eastAsia="Times New Roman"/>
              </w:rPr>
              <w:t>Один раз в три месяца</w:t>
            </w: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both"/>
              <w:rPr>
                <w:rFonts w:eastAsia="Times New Roman"/>
              </w:rPr>
            </w:pPr>
            <w:r w:rsidRPr="00B71D1E">
              <w:rPr>
                <w:rFonts w:eastAsia="Times New Roman"/>
              </w:rPr>
              <w:t>Последние три месяца</w:t>
            </w:r>
          </w:p>
        </w:tc>
      </w:tr>
      <w:tr w:rsidR="00B71D1E" w:rsidRPr="00B71D1E" w:rsidTr="00135D8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jc w:val="both"/>
              <w:rPr>
                <w:rFonts w:eastAsia="Times New Roman"/>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both"/>
              <w:rPr>
                <w:rFonts w:eastAsia="Times New Roman"/>
              </w:rPr>
            </w:pPr>
            <w:r w:rsidRPr="00B71D1E">
              <w:rPr>
                <w:rFonts w:eastAsia="Times New Roman"/>
              </w:rPr>
              <w:t xml:space="preserve">– с организациями и учреждениями </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both"/>
              <w:rPr>
                <w:rFonts w:eastAsia="Times New Roman"/>
              </w:rPr>
            </w:pPr>
            <w:r w:rsidRPr="00B71D1E">
              <w:rPr>
                <w:rFonts w:eastAsia="Times New Roman"/>
              </w:rPr>
              <w:t>Ежегодно на 1 декабря</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both"/>
              <w:rPr>
                <w:rFonts w:eastAsia="Times New Roman"/>
              </w:rPr>
            </w:pPr>
            <w:r w:rsidRPr="00B71D1E">
              <w:rPr>
                <w:rFonts w:eastAsia="Times New Roman"/>
              </w:rPr>
              <w:t>Год</w:t>
            </w:r>
          </w:p>
        </w:tc>
      </w:tr>
      <w:tr w:rsidR="00B71D1E" w:rsidRPr="00B71D1E" w:rsidTr="00135D8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both"/>
              <w:rPr>
                <w:rFonts w:eastAsia="Times New Roman"/>
              </w:rPr>
            </w:pPr>
            <w:r w:rsidRPr="00B71D1E">
              <w:rPr>
                <w:rFonts w:eastAsia="Times New Roman"/>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both"/>
              <w:rPr>
                <w:rFonts w:eastAsia="Times New Roman"/>
              </w:rPr>
            </w:pPr>
            <w:r w:rsidRPr="00B71D1E">
              <w:rPr>
                <w:rFonts w:eastAsia="Times New Roman"/>
              </w:rPr>
              <w:t>Внезапные инвентаризации всех видов имущества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both"/>
              <w:rPr>
                <w:rFonts w:eastAsia="Times New Roman"/>
              </w:rPr>
            </w:pPr>
            <w:r w:rsidRPr="00B71D1E">
              <w:rPr>
                <w:rFonts w:eastAsia="Times New Roman"/>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both"/>
              <w:rPr>
                <w:rFonts w:eastAsia="Times New Roman"/>
              </w:rPr>
            </w:pPr>
            <w:r w:rsidRPr="00B71D1E">
              <w:rPr>
                <w:rFonts w:eastAsia="Times New Roman"/>
              </w:rPr>
              <w:t xml:space="preserve">При необходимости в </w:t>
            </w:r>
            <w:r w:rsidRPr="00B71D1E">
              <w:rPr>
                <w:rFonts w:eastAsia="Times New Roman"/>
              </w:rPr>
              <w:br/>
              <w:t xml:space="preserve">соответствии с приказом </w:t>
            </w:r>
            <w:r w:rsidRPr="00B71D1E">
              <w:rPr>
                <w:rFonts w:eastAsia="Times New Roman"/>
              </w:rPr>
              <w:br/>
              <w:t xml:space="preserve">руководителя или </w:t>
            </w:r>
            <w:r w:rsidRPr="00B71D1E">
              <w:rPr>
                <w:rFonts w:eastAsia="Times New Roman"/>
              </w:rPr>
              <w:br/>
              <w:t>учредителя</w:t>
            </w:r>
          </w:p>
        </w:tc>
      </w:tr>
      <w:tr w:rsidR="00B71D1E" w:rsidRPr="00B71D1E" w:rsidTr="00135D8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b/>
                <w:bCs/>
                <w:i/>
                <w:iCs/>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b/>
                <w:bCs/>
                <w:i/>
                <w:iCs/>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both"/>
              <w:rPr>
                <w:rFonts w:eastAsia="Times New Roman"/>
              </w:rPr>
            </w:pPr>
            <w:r w:rsidRPr="00B71D1E">
              <w:rPr>
                <w:rFonts w:eastAsia="Times New Roman"/>
                <w:b/>
                <w:bCs/>
                <w:i/>
                <w:iCs/>
              </w:rPr>
              <w:t> </w:t>
            </w:r>
          </w:p>
        </w:tc>
      </w:tr>
      <w:tr w:rsidR="00B71D1E" w:rsidRPr="00B71D1E" w:rsidTr="00135D87">
        <w:tc>
          <w:tcPr>
            <w:tcW w:w="0" w:type="auto"/>
            <w:tcMar>
              <w:top w:w="60" w:type="dxa"/>
              <w:left w:w="60" w:type="dxa"/>
              <w:bottom w:w="60" w:type="dxa"/>
              <w:right w:w="60" w:type="dxa"/>
            </w:tcMar>
            <w:vAlign w:val="center"/>
            <w:hideMark/>
          </w:tcPr>
          <w:p w:rsidR="00B71D1E" w:rsidRPr="00B71D1E" w:rsidRDefault="00B71D1E" w:rsidP="00B71D1E">
            <w:pPr>
              <w:spacing w:after="0" w:line="240" w:lineRule="auto"/>
              <w:jc w:val="both"/>
              <w:rPr>
                <w:rFonts w:eastAsia="Times New Roman"/>
              </w:rPr>
            </w:pPr>
            <w:r w:rsidRPr="00B71D1E">
              <w:rPr>
                <w:rFonts w:eastAsia="Times New Roman"/>
              </w:rPr>
              <w:t> </w:t>
            </w:r>
          </w:p>
        </w:tc>
        <w:tc>
          <w:tcPr>
            <w:tcW w:w="0" w:type="auto"/>
            <w:tcMar>
              <w:top w:w="60" w:type="dxa"/>
              <w:left w:w="60" w:type="dxa"/>
              <w:bottom w:w="60" w:type="dxa"/>
              <w:right w:w="60" w:type="dxa"/>
            </w:tcMar>
            <w:vAlign w:val="center"/>
            <w:hideMark/>
          </w:tcPr>
          <w:p w:rsidR="00B71D1E" w:rsidRPr="00B71D1E" w:rsidRDefault="00B71D1E" w:rsidP="00B71D1E">
            <w:pPr>
              <w:spacing w:after="0" w:line="240" w:lineRule="auto"/>
              <w:jc w:val="both"/>
              <w:rPr>
                <w:rFonts w:eastAsia="Times New Roman"/>
              </w:rPr>
            </w:pPr>
            <w:r w:rsidRPr="00B71D1E">
              <w:rPr>
                <w:rFonts w:eastAsia="Times New Roman"/>
              </w:rPr>
              <w:t> </w:t>
            </w:r>
          </w:p>
        </w:tc>
        <w:tc>
          <w:tcPr>
            <w:tcW w:w="0" w:type="auto"/>
            <w:tcMar>
              <w:top w:w="60" w:type="dxa"/>
              <w:left w:w="60" w:type="dxa"/>
              <w:bottom w:w="60" w:type="dxa"/>
              <w:right w:w="60" w:type="dxa"/>
            </w:tcMar>
            <w:vAlign w:val="center"/>
            <w:hideMark/>
          </w:tcPr>
          <w:p w:rsidR="00B71D1E" w:rsidRPr="00B71D1E" w:rsidRDefault="00B71D1E" w:rsidP="00B71D1E">
            <w:pPr>
              <w:spacing w:after="0" w:line="240" w:lineRule="auto"/>
              <w:jc w:val="both"/>
              <w:rPr>
                <w:rFonts w:eastAsia="Times New Roman"/>
              </w:rPr>
            </w:pPr>
            <w:r w:rsidRPr="00B71D1E">
              <w:rPr>
                <w:rFonts w:eastAsia="Times New Roman"/>
              </w:rPr>
              <w:t> </w:t>
            </w:r>
          </w:p>
        </w:tc>
        <w:tc>
          <w:tcPr>
            <w:tcW w:w="0" w:type="auto"/>
            <w:tcMar>
              <w:top w:w="60" w:type="dxa"/>
              <w:left w:w="60" w:type="dxa"/>
              <w:bottom w:w="60" w:type="dxa"/>
              <w:right w:w="60" w:type="dxa"/>
            </w:tcMar>
            <w:vAlign w:val="center"/>
            <w:hideMark/>
          </w:tcPr>
          <w:p w:rsidR="00B71D1E" w:rsidRPr="00B71D1E" w:rsidRDefault="00B71D1E" w:rsidP="00B71D1E">
            <w:pPr>
              <w:spacing w:after="0" w:line="240" w:lineRule="auto"/>
              <w:jc w:val="both"/>
              <w:rPr>
                <w:rFonts w:eastAsia="Times New Roman"/>
              </w:rPr>
            </w:pPr>
            <w:r w:rsidRPr="00B71D1E">
              <w:rPr>
                <w:rFonts w:eastAsia="Times New Roman"/>
              </w:rPr>
              <w:t> </w:t>
            </w:r>
          </w:p>
        </w:tc>
      </w:tr>
    </w:tbl>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2"/>
          <w:szCs w:val="22"/>
        </w:rPr>
      </w:pPr>
      <w:r w:rsidRPr="00B71D1E">
        <w:rPr>
          <w:rFonts w:eastAsia="Times New Roman"/>
          <w:sz w:val="22"/>
          <w:szCs w:val="22"/>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2"/>
          <w:szCs w:val="22"/>
        </w:rPr>
      </w:pPr>
    </w:p>
    <w:p w:rsidR="00B71D1E" w:rsidRPr="00B71D1E" w:rsidRDefault="00B71D1E" w:rsidP="00B71D1E">
      <w:pPr>
        <w:autoSpaceDE w:val="0"/>
        <w:autoSpaceDN w:val="0"/>
        <w:adjustRightInd w:val="0"/>
        <w:spacing w:after="0" w:line="240" w:lineRule="auto"/>
        <w:jc w:val="right"/>
        <w:outlineLvl w:val="0"/>
        <w:rPr>
          <w:rFonts w:eastAsia="Times New Roman"/>
        </w:rPr>
      </w:pPr>
    </w:p>
    <w:p w:rsidR="00B71D1E" w:rsidRPr="00B71D1E" w:rsidRDefault="00B71D1E" w:rsidP="00B71D1E">
      <w:pPr>
        <w:autoSpaceDE w:val="0"/>
        <w:autoSpaceDN w:val="0"/>
        <w:adjustRightInd w:val="0"/>
        <w:spacing w:after="0" w:line="240" w:lineRule="auto"/>
        <w:jc w:val="right"/>
        <w:outlineLvl w:val="0"/>
        <w:rPr>
          <w:rFonts w:eastAsia="Times New Roman"/>
        </w:rPr>
      </w:pPr>
    </w:p>
    <w:p w:rsidR="00B71D1E" w:rsidRPr="00B71D1E" w:rsidRDefault="00B71D1E" w:rsidP="00B71D1E">
      <w:pPr>
        <w:autoSpaceDE w:val="0"/>
        <w:autoSpaceDN w:val="0"/>
        <w:adjustRightInd w:val="0"/>
        <w:spacing w:after="0" w:line="240" w:lineRule="auto"/>
        <w:jc w:val="right"/>
        <w:outlineLvl w:val="0"/>
        <w:rPr>
          <w:rFonts w:eastAsia="Times New Roman"/>
        </w:rPr>
      </w:pPr>
    </w:p>
    <w:p w:rsidR="00B71D1E" w:rsidRPr="00B71D1E" w:rsidRDefault="00B71D1E" w:rsidP="00B71D1E">
      <w:pPr>
        <w:autoSpaceDE w:val="0"/>
        <w:autoSpaceDN w:val="0"/>
        <w:adjustRightInd w:val="0"/>
        <w:spacing w:after="0" w:line="240" w:lineRule="auto"/>
        <w:jc w:val="right"/>
        <w:outlineLvl w:val="0"/>
        <w:rPr>
          <w:rFonts w:eastAsia="Times New Roman"/>
        </w:rPr>
      </w:pPr>
    </w:p>
    <w:p w:rsidR="00B71D1E" w:rsidRPr="00B71D1E" w:rsidRDefault="00B71D1E" w:rsidP="00B71D1E">
      <w:pPr>
        <w:autoSpaceDE w:val="0"/>
        <w:autoSpaceDN w:val="0"/>
        <w:adjustRightInd w:val="0"/>
        <w:spacing w:after="0" w:line="240" w:lineRule="auto"/>
        <w:jc w:val="right"/>
        <w:outlineLvl w:val="0"/>
        <w:rPr>
          <w:rFonts w:eastAsia="Times New Roman"/>
        </w:rPr>
      </w:pPr>
    </w:p>
    <w:p w:rsidR="00B71D1E" w:rsidRPr="00B71D1E" w:rsidRDefault="00B71D1E" w:rsidP="00B71D1E">
      <w:pPr>
        <w:autoSpaceDE w:val="0"/>
        <w:autoSpaceDN w:val="0"/>
        <w:adjustRightInd w:val="0"/>
        <w:spacing w:after="0" w:line="240" w:lineRule="auto"/>
        <w:jc w:val="right"/>
        <w:outlineLvl w:val="0"/>
        <w:rPr>
          <w:rFonts w:eastAsia="Times New Roman"/>
        </w:rPr>
      </w:pPr>
    </w:p>
    <w:p w:rsidR="00B71D1E" w:rsidRPr="00B71D1E" w:rsidRDefault="00B71D1E" w:rsidP="00B71D1E">
      <w:pPr>
        <w:autoSpaceDE w:val="0"/>
        <w:autoSpaceDN w:val="0"/>
        <w:adjustRightInd w:val="0"/>
        <w:spacing w:after="0" w:line="240" w:lineRule="auto"/>
        <w:jc w:val="right"/>
        <w:outlineLvl w:val="0"/>
        <w:rPr>
          <w:rFonts w:eastAsia="Times New Roman"/>
        </w:rPr>
      </w:pPr>
    </w:p>
    <w:p w:rsidR="00B71D1E" w:rsidRPr="00B71D1E" w:rsidRDefault="00B71D1E" w:rsidP="00B71D1E">
      <w:pPr>
        <w:autoSpaceDE w:val="0"/>
        <w:autoSpaceDN w:val="0"/>
        <w:adjustRightInd w:val="0"/>
        <w:spacing w:after="0" w:line="240" w:lineRule="auto"/>
        <w:jc w:val="right"/>
        <w:outlineLvl w:val="0"/>
        <w:rPr>
          <w:rFonts w:eastAsia="Times New Roman"/>
        </w:rPr>
      </w:pPr>
    </w:p>
    <w:p w:rsidR="00B71D1E" w:rsidRPr="00B71D1E" w:rsidRDefault="00B71D1E" w:rsidP="00B71D1E">
      <w:pPr>
        <w:autoSpaceDE w:val="0"/>
        <w:autoSpaceDN w:val="0"/>
        <w:adjustRightInd w:val="0"/>
        <w:spacing w:after="0" w:line="240" w:lineRule="auto"/>
        <w:jc w:val="right"/>
        <w:outlineLvl w:val="0"/>
        <w:rPr>
          <w:rFonts w:eastAsia="Times New Roman"/>
        </w:rPr>
      </w:pPr>
    </w:p>
    <w:p w:rsidR="00B71D1E" w:rsidRPr="00B71D1E" w:rsidRDefault="00B71D1E" w:rsidP="00B71D1E">
      <w:pPr>
        <w:autoSpaceDE w:val="0"/>
        <w:autoSpaceDN w:val="0"/>
        <w:adjustRightInd w:val="0"/>
        <w:spacing w:after="0" w:line="240" w:lineRule="auto"/>
        <w:jc w:val="right"/>
        <w:outlineLvl w:val="0"/>
        <w:rPr>
          <w:rFonts w:eastAsia="Times New Roman"/>
        </w:rPr>
      </w:pPr>
    </w:p>
    <w:p w:rsidR="00B71D1E" w:rsidRPr="00B71D1E" w:rsidRDefault="00B71D1E" w:rsidP="00B71D1E">
      <w:pPr>
        <w:autoSpaceDE w:val="0"/>
        <w:autoSpaceDN w:val="0"/>
        <w:adjustRightInd w:val="0"/>
        <w:spacing w:after="0" w:line="240" w:lineRule="auto"/>
        <w:jc w:val="right"/>
        <w:outlineLvl w:val="0"/>
        <w:rPr>
          <w:rFonts w:eastAsia="Times New Roman"/>
        </w:rPr>
      </w:pPr>
    </w:p>
    <w:p w:rsidR="00B71D1E" w:rsidRPr="00B71D1E" w:rsidRDefault="00B71D1E" w:rsidP="00B71D1E">
      <w:pPr>
        <w:autoSpaceDE w:val="0"/>
        <w:autoSpaceDN w:val="0"/>
        <w:adjustRightInd w:val="0"/>
        <w:spacing w:after="0" w:line="240" w:lineRule="auto"/>
        <w:jc w:val="right"/>
        <w:outlineLvl w:val="0"/>
        <w:rPr>
          <w:rFonts w:eastAsia="Times New Roman"/>
        </w:rPr>
      </w:pPr>
    </w:p>
    <w:p w:rsidR="00B71D1E" w:rsidRPr="00B71D1E" w:rsidRDefault="00B71D1E" w:rsidP="00B71D1E">
      <w:pPr>
        <w:autoSpaceDE w:val="0"/>
        <w:autoSpaceDN w:val="0"/>
        <w:adjustRightInd w:val="0"/>
        <w:spacing w:after="0" w:line="240" w:lineRule="auto"/>
        <w:jc w:val="right"/>
        <w:outlineLvl w:val="0"/>
        <w:rPr>
          <w:rFonts w:eastAsia="Times New Roman"/>
        </w:rPr>
      </w:pPr>
    </w:p>
    <w:p w:rsidR="00B71D1E" w:rsidRPr="00B71D1E" w:rsidRDefault="00B71D1E" w:rsidP="00B71D1E">
      <w:pPr>
        <w:autoSpaceDE w:val="0"/>
        <w:autoSpaceDN w:val="0"/>
        <w:adjustRightInd w:val="0"/>
        <w:spacing w:after="0" w:line="240" w:lineRule="auto"/>
        <w:jc w:val="right"/>
        <w:outlineLvl w:val="0"/>
        <w:rPr>
          <w:rFonts w:eastAsia="Times New Roman"/>
        </w:rPr>
      </w:pPr>
    </w:p>
    <w:p w:rsidR="00B71D1E" w:rsidRPr="00B71D1E" w:rsidRDefault="00B71D1E" w:rsidP="00B71D1E">
      <w:pPr>
        <w:autoSpaceDE w:val="0"/>
        <w:autoSpaceDN w:val="0"/>
        <w:adjustRightInd w:val="0"/>
        <w:spacing w:after="0" w:line="240" w:lineRule="auto"/>
        <w:jc w:val="right"/>
        <w:outlineLvl w:val="0"/>
        <w:rPr>
          <w:rFonts w:eastAsia="Times New Roman"/>
        </w:rPr>
      </w:pPr>
    </w:p>
    <w:p w:rsidR="00B71D1E" w:rsidRPr="00B71D1E" w:rsidRDefault="00B71D1E" w:rsidP="00B71D1E">
      <w:pPr>
        <w:autoSpaceDE w:val="0"/>
        <w:autoSpaceDN w:val="0"/>
        <w:adjustRightInd w:val="0"/>
        <w:spacing w:after="0" w:line="240" w:lineRule="auto"/>
        <w:jc w:val="right"/>
        <w:outlineLvl w:val="0"/>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right"/>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right"/>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right"/>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right"/>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right"/>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right"/>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right"/>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right"/>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right"/>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right"/>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right"/>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right"/>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right"/>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right"/>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right"/>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right"/>
        <w:rPr>
          <w:rFonts w:eastAsia="Times New Roman"/>
          <w:sz w:val="22"/>
          <w:szCs w:val="22"/>
        </w:rPr>
      </w:pPr>
      <w:r w:rsidRPr="00B71D1E">
        <w:rPr>
          <w:rFonts w:eastAsia="Times New Roman"/>
          <w:sz w:val="22"/>
          <w:szCs w:val="22"/>
        </w:rPr>
        <w:t>ПРИЛОЖЕНИЕ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right"/>
        <w:rPr>
          <w:rFonts w:eastAsia="Times New Roman"/>
          <w:sz w:val="22"/>
          <w:szCs w:val="22"/>
        </w:rPr>
      </w:pPr>
      <w:r w:rsidRPr="00B71D1E">
        <w:rPr>
          <w:rFonts w:eastAsia="Times New Roman"/>
          <w:sz w:val="22"/>
          <w:szCs w:val="22"/>
        </w:rPr>
        <w:t>к приказу от ___________ № ____</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center"/>
        <w:rPr>
          <w:rFonts w:eastAsia="Times New Roman"/>
          <w:sz w:val="22"/>
          <w:szCs w:val="22"/>
        </w:rPr>
      </w:pPr>
      <w:r w:rsidRPr="00B71D1E">
        <w:rPr>
          <w:rFonts w:eastAsia="Times New Roman"/>
          <w:b/>
          <w:bCs/>
          <w:sz w:val="22"/>
          <w:szCs w:val="22"/>
        </w:rPr>
        <w:t>Положение о служебных командировках</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b/>
          <w:bCs/>
          <w:sz w:val="22"/>
          <w:szCs w:val="22"/>
        </w:rPr>
        <w:t>1. Общие положения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1.1. Настоящее Положение определяет порядок организации служебных командировок сотрудников учреждения на территории России и за ее пределами.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xml:space="preserve">Положение распространяется на представителей руководства, иных административных сотрудников, сотрудников вспомогательных и функциональных структурных подразделений, а также на всех иных сотрудников, состоящих с учреждением в трудовых отношениях.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lastRenderedPageBreak/>
        <w:t xml:space="preserve">1.2. Настоящее Положение не распространяется на поездки за границу по персональным приглашениям с оплатой за счет принимающей стороны в зарубежные научные организации, с которыми у учреждения нет действующих соглашений о сотрудничестве.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Для указанных поездок в отдельных случаях по письменному заявлению сотрудника может быть предоставлен отпуск без сохранения заработной платы, продолжительность которого определяется руководителем учреждения.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1.3. Служебной командировкой сотрудника является поездка сотрудника по распоряжению руководителя учреждения или руководителя структурного подразделения (иного уполномоченного должностного лица)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1.4. Основными задачами служебных командировок являются:</w:t>
      </w:r>
    </w:p>
    <w:p w:rsidR="00B71D1E" w:rsidRPr="00B71D1E" w:rsidRDefault="00B71D1E" w:rsidP="00B71D1E">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решение конкретных задач производственно-хозяйственной, финансовой и иной деятельности учреждения;</w:t>
      </w:r>
    </w:p>
    <w:p w:rsidR="00B71D1E" w:rsidRPr="00B71D1E" w:rsidRDefault="00B71D1E" w:rsidP="00B71D1E">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оказание организационно-методической и практической помощи в организации образовательного процесса;</w:t>
      </w:r>
    </w:p>
    <w:p w:rsidR="00B71D1E" w:rsidRPr="00B71D1E" w:rsidRDefault="00B71D1E" w:rsidP="00B71D1E">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проведение конференций, совещаний, семинаров и иных мероприятий, непосредственное участие в них;</w:t>
      </w:r>
    </w:p>
    <w:p w:rsidR="00B71D1E" w:rsidRPr="00B71D1E" w:rsidRDefault="00B71D1E" w:rsidP="00B71D1E">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изучение, обобщение и распространение опыта, новых форм и методов работы.</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xml:space="preserve">1.5. Не являются служебными командировками: </w:t>
      </w:r>
    </w:p>
    <w:p w:rsidR="00B71D1E" w:rsidRPr="00B71D1E" w:rsidRDefault="00B71D1E" w:rsidP="00B71D1E">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B71D1E" w:rsidRPr="00B71D1E" w:rsidRDefault="00B71D1E" w:rsidP="00B71D1E">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xml:space="preserve">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w:t>
      </w:r>
      <w:r w:rsidRPr="00B71D1E">
        <w:rPr>
          <w:rFonts w:eastAsia="Times New Roman"/>
          <w:sz w:val="22"/>
          <w:szCs w:val="22"/>
        </w:rPr>
        <w:br/>
        <w:t>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руководитель структурного подразделения, осуществивший командирование сотрудника;</w:t>
      </w:r>
    </w:p>
    <w:p w:rsidR="00B71D1E" w:rsidRPr="00B71D1E" w:rsidRDefault="00B71D1E" w:rsidP="00B71D1E">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выезды по личным вопросам (без производственной необходимости, соответствующего договора или вызова приглашающей стороны).</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1.6. Служебные командировки подразделяются на:</w:t>
      </w:r>
    </w:p>
    <w:p w:rsidR="00B71D1E" w:rsidRPr="00B71D1E" w:rsidRDefault="00B71D1E" w:rsidP="00B71D1E">
      <w:pPr>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плановые, которые осуществляются в соответствии с утвержденными в установленном порядке планами и соответствующими сметами;</w:t>
      </w:r>
    </w:p>
    <w:p w:rsidR="00B71D1E" w:rsidRPr="00B71D1E" w:rsidRDefault="00B71D1E" w:rsidP="00B71D1E">
      <w:pPr>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1.7. Командирование руководителей отделов (направлений, подразделений) допускается только в случаях, если это не вызовет нарушений в нормальном режиме ведения производственного процесса.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xml:space="preserve">В случае командирования руководящего состава руководитель назначает лицо, временно исполняющее обязанности убывшего сотрудника, с возложением на него на период командировки всех должностных обязанностей и прав командированного сотрудника, включая права, предоставленные командированному сотруднику на основании доверенности.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1.8. Запрещается направление в служебные командировки беременных женщин.</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1.9.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1.10. В служебные командировки только с письменного согласия допускается направлять:</w:t>
      </w:r>
    </w:p>
    <w:p w:rsidR="00B71D1E" w:rsidRPr="00B71D1E" w:rsidRDefault="00B71D1E" w:rsidP="00B71D1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матерей и отцов, воспитывающих без супруга (супруги) детей в возрасте до пяти лет;</w:t>
      </w:r>
    </w:p>
    <w:p w:rsidR="00B71D1E" w:rsidRPr="00B71D1E" w:rsidRDefault="00B71D1E" w:rsidP="00B71D1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сотрудников, имеющих детей-инвалидов;</w:t>
      </w:r>
    </w:p>
    <w:p w:rsidR="00B71D1E" w:rsidRPr="00B71D1E" w:rsidRDefault="00B71D1E" w:rsidP="00B71D1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xml:space="preserve">сотрудников, осуществляющих уход за больными членами их семей в соответствии с медицинским заключением.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При этом такие сотрудники должны быть ознакомлены в письменной форме со своим правом отказаться от направления в служебную командировку.</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1.11.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b/>
          <w:bCs/>
          <w:sz w:val="22"/>
          <w:szCs w:val="22"/>
        </w:rPr>
        <w:t>2. Срок и режим командировки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2.1. Срок командировки сотрудника (как по России, так и за рубеж) определяет руководитель учреждения с учетом объема, сложности и других особенностей служебного поручения.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xml:space="preserve">2.2.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 В случае проезда сотрудника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Служебную записку сотрудник по возвращении из командировки представляет работодателю одновременно с оправдательными документами, подтверждающими использование личного транспорта (путевой лист, счета, квитанции, кассовые чеки и т. д.).</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Днем выезда сотрудника в командировку считается день отправления поезда, самолета, автобуса или другого транспортного средства из г. Москвы (или местонахождения</w:t>
      </w:r>
      <w:r w:rsidRPr="00B71D1E">
        <w:rPr>
          <w:rFonts w:eastAsia="Times New Roman"/>
          <w:i/>
          <w:iCs/>
          <w:sz w:val="22"/>
          <w:szCs w:val="22"/>
        </w:rPr>
        <w:t xml:space="preserve"> </w:t>
      </w:r>
      <w:r w:rsidRPr="00B71D1E">
        <w:rPr>
          <w:rFonts w:eastAsia="Times New Roman"/>
          <w:sz w:val="22"/>
          <w:szCs w:val="22"/>
        </w:rPr>
        <w:t xml:space="preserve">обособленного подразделения), а днем прибытия из командировки – день прибытия транспортного средства в г. Москву (или местонахождение обособленного подразделения). </w:t>
      </w:r>
      <w:r w:rsidRPr="00B71D1E">
        <w:rPr>
          <w:rFonts w:eastAsia="Times New Roman"/>
          <w:sz w:val="22"/>
          <w:szCs w:val="22"/>
        </w:rPr>
        <w:br/>
        <w:t>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сотрудника в место постоянной работы.</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xml:space="preserve">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w:t>
      </w:r>
      <w:r w:rsidRPr="00B71D1E">
        <w:rPr>
          <w:rFonts w:eastAsia="Times New Roman"/>
          <w:sz w:val="22"/>
          <w:szCs w:val="22"/>
        </w:rPr>
        <w:lastRenderedPageBreak/>
        <w:t>выходные дни либо иные дни отдыха, установленные в соответствии с законодательством и Правилами трудового распорядка.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Факт наличия данных обстоятельств должен быть подтвержден проведенной служебной проверкой, по результатам которой в установленном порядке выносится соответствующее заключение.</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2.5. В случае наступления в период командировки временной нетрудоспособности сотрудник обязан незамедлительно уведомить об этом работодателя.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2.6. Явка сотрудника на работу в день выезда в командировку или в день приезда из командировки решается по договоренности с руководителем учреждения.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b/>
          <w:bCs/>
          <w:sz w:val="22"/>
          <w:szCs w:val="22"/>
        </w:rPr>
        <w:t>3. Порядок оформления служебных командировок</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bCs/>
          <w:sz w:val="22"/>
          <w:szCs w:val="22"/>
        </w:rPr>
      </w:pPr>
      <w:r w:rsidRPr="00B71D1E">
        <w:rPr>
          <w:rFonts w:eastAsia="Times New Roman"/>
          <w:i/>
          <w:sz w:val="22"/>
          <w:szCs w:val="22"/>
        </w:rPr>
        <w:t>3.1. Оформление служебных командировок по России и в страны СНГ</w:t>
      </w:r>
      <w:r w:rsidRPr="00B71D1E">
        <w:rPr>
          <w:rFonts w:eastAsia="Times New Roman"/>
          <w:bCs/>
          <w:sz w:val="22"/>
          <w:szCs w:val="22"/>
        </w:rPr>
        <w:t>.</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3.1.1. Планирование командировок осуществляется на основании комплексного плана командировок на год, утвержденного руководителем по согласованию с главным бухгалтером.</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Контроль за эффективностью использования командировочных расходов возлагается на бухгалтерию.</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3.1.2. Внеплановые командировки сотрудников осуществляются по решению руководителя учреждения на основании служебной записки руководителя структурного подразделения, инициировавшего выезд, при наличии финансовых средств на командировочные расходы.</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3.1.3. Основанием для командирования сотрудников считается служебное задание (ф. Т-10а) руководителя структурного подразделения (уполномоченного должностного лица) сотруднику.</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3.1.4. После получения служебного задания командируемый сотрудник составляет смету командировочных расходов (предварительный расчет) и согласовывает ее в бухгалтерии.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3.1.5. После согласования сметы командировочных расходов командируемый сотрудник передает служебное задание и смету в кадровую службу (не позднее пяти дней до начала командировки) для составления приказа на командировку.</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На основании полученного служебного задания кадровая служба готовит приказ (ф. Т-9) о направлении сотрудника в командировку или приказ (распоряжение) о направлении сотрудников в командировку (ф. Т-9а).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Командировочные документы, служебное задание подписываются руководителем учреждения.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Кадровая служба знакомит командируемого сотрудника с приказом и выдает ему служебное задание.</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lastRenderedPageBreak/>
        <w:t>Однодневная командировка должна быть оформлена приказом руководителя.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xml:space="preserve">3.1.6. Не позднее, чем за три рабочих дня до начала командировки копия приказа о командировке и смета командировочных расходов направляются в бухгалтерию для заказа денег (перевода денег на банковскую карту командированному сотруднику).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3.1.7. Факт выбытия сотрудника в командировку фиксируется в Журнале учета работников, выбывающих в служебные командировки.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xml:space="preserve">3.1.8. В исключительных случаях, связанных с осуществлением внеплановых выездов, когда произвести оформление служебной командировки не представляется возможным, допускается выезд без приказа о командировке. Приказ издается после отъезда сотрудника в течение следующего рабочего дня.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i/>
          <w:sz w:val="22"/>
          <w:szCs w:val="22"/>
        </w:rPr>
      </w:pPr>
      <w:r w:rsidRPr="00B71D1E">
        <w:rPr>
          <w:rFonts w:eastAsia="Times New Roman"/>
          <w:i/>
          <w:sz w:val="22"/>
          <w:szCs w:val="22"/>
        </w:rPr>
        <w:t>3.2. Оформление служебных командировок за рубеж.</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i/>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3.2.1. Целями загранкомандировок являются:</w:t>
      </w:r>
    </w:p>
    <w:p w:rsidR="00B71D1E" w:rsidRPr="00B71D1E" w:rsidRDefault="00B71D1E" w:rsidP="00B71D1E">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научные стажировки, в том числе повышение квалификации;</w:t>
      </w:r>
    </w:p>
    <w:p w:rsidR="00B71D1E" w:rsidRPr="00B71D1E" w:rsidRDefault="00B71D1E" w:rsidP="00B71D1E">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научно-исследовательская работа;</w:t>
      </w:r>
    </w:p>
    <w:p w:rsidR="00B71D1E" w:rsidRPr="00B71D1E" w:rsidRDefault="00B71D1E" w:rsidP="00B71D1E">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участие в международных форумах (конференциях, конгрессах, симпозиумах и т. д.);</w:t>
      </w:r>
    </w:p>
    <w:p w:rsidR="00B71D1E" w:rsidRPr="00B71D1E" w:rsidRDefault="00B71D1E" w:rsidP="00B71D1E">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проведение переговоров;</w:t>
      </w:r>
    </w:p>
    <w:p w:rsidR="00B71D1E" w:rsidRPr="00B71D1E" w:rsidRDefault="00B71D1E" w:rsidP="00B71D1E">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color w:val="FF0000"/>
          <w:sz w:val="22"/>
          <w:szCs w:val="22"/>
        </w:rPr>
      </w:pPr>
      <w:r w:rsidRPr="00B71D1E">
        <w:rPr>
          <w:rFonts w:eastAsia="Times New Roman"/>
          <w:sz w:val="22"/>
          <w:szCs w:val="22"/>
        </w:rPr>
        <w:t>другие цели с разрешения руководителя учреждения.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xml:space="preserve">3.2.2. Основанием загранкомандировки служит: </w:t>
      </w:r>
    </w:p>
    <w:p w:rsidR="00B71D1E" w:rsidRPr="00B71D1E" w:rsidRDefault="00B71D1E" w:rsidP="00B71D1E">
      <w:pPr>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договор о сотрудничестве с зарубежным образовательным, научным учреждением;</w:t>
      </w:r>
    </w:p>
    <w:p w:rsidR="00B71D1E" w:rsidRPr="00B71D1E" w:rsidRDefault="00B71D1E" w:rsidP="00B71D1E">
      <w:pPr>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договор на внешнеэкономическую деятельность;</w:t>
      </w:r>
    </w:p>
    <w:p w:rsidR="00B71D1E" w:rsidRPr="00B71D1E" w:rsidRDefault="00B71D1E" w:rsidP="00B71D1E">
      <w:pPr>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color w:val="FF0000"/>
          <w:sz w:val="22"/>
          <w:szCs w:val="22"/>
        </w:rPr>
      </w:pPr>
      <w:r w:rsidRPr="00B71D1E">
        <w:rPr>
          <w:rFonts w:eastAsia="Times New Roman"/>
          <w:sz w:val="22"/>
          <w:szCs w:val="22"/>
        </w:rPr>
        <w:t>официальное приглашение на участие в международных форумах (конференциях, конгрессах, симпозиумах и т. д.).</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xml:space="preserve">3.2.3. Ответственность за обоснованность загранкомандировки несет руководитель соответствующего структурного подразделения.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xml:space="preserve">Направление сотрудника в загранкомандировку оформляется приказом руководителя </w:t>
      </w:r>
      <w:r w:rsidRPr="00B71D1E">
        <w:rPr>
          <w:rFonts w:eastAsia="Times New Roman"/>
          <w:bCs/>
          <w:iCs/>
          <w:color w:val="FF0000"/>
          <w:sz w:val="22"/>
          <w:szCs w:val="22"/>
        </w:rPr>
        <w:t>учреждения</w:t>
      </w:r>
      <w:r w:rsidRPr="00B71D1E">
        <w:rPr>
          <w:rFonts w:eastAsia="Times New Roman"/>
          <w:sz w:val="22"/>
          <w:szCs w:val="22"/>
        </w:rPr>
        <w:t xml:space="preserve">.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В приказе указывается:</w:t>
      </w:r>
    </w:p>
    <w:p w:rsidR="00B71D1E" w:rsidRPr="00B71D1E" w:rsidRDefault="00B71D1E" w:rsidP="00B71D1E">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фамилия, имя, отчество, должность командируемого сотрудника;</w:t>
      </w:r>
    </w:p>
    <w:p w:rsidR="00B71D1E" w:rsidRPr="00B71D1E" w:rsidRDefault="00B71D1E" w:rsidP="00B71D1E">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в какую страну (город), на какой срок, с какой целью и за чей счет командируется сотрудник.</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К приказу прилагаются:</w:t>
      </w:r>
    </w:p>
    <w:p w:rsidR="00B71D1E" w:rsidRPr="00B71D1E" w:rsidRDefault="00B71D1E" w:rsidP="00B71D1E">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переведенные на русский язык документы, поступившие от принимающей стороны (вызов);</w:t>
      </w:r>
    </w:p>
    <w:p w:rsidR="00B71D1E" w:rsidRPr="00B71D1E" w:rsidRDefault="00B71D1E" w:rsidP="00B71D1E">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смета командировочных расходов.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3.2.4. Фактическое время пребывания в командировке за пределами России определяется: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а) в случае командировки в страны, с которыми установлен полный пограничный контроль – по отметкам контрольно-пропускных пунктов в заграничном паспорте;</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б) в случае командировки в страны, с которыми не установлен или упрощен пограничный контроль, – по проездным документам, представляемым сотрудником по возвращении из служебной командировки;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lastRenderedPageBreak/>
        <w:t>в) в случае отсутствия отметок в соответствии с подпунктами «а» и «б» настоящего пункта суточные расходы командированному сотруднику не возмещаются.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3.2.5. Если сотрудник получил аванс на командировочные расходы, но не выехал в командировку, он обязан в течение трех рабочих дней со дня принятия решения об отмене поездки возвратить в кассу полученные им денежные средства в валюте той страны, в которой был выдан аванс.</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b/>
          <w:bCs/>
          <w:sz w:val="22"/>
          <w:szCs w:val="22"/>
        </w:rPr>
        <w:t>3.3. Выдача денежных средств на командировочные расходы</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3.3.1. Финансирование командировочных расходов производится в соответствии с предварительно утвержденным графиком командировок в пределах ассигнований, выделенных учреждению из федерального бюджета на служебные командировки.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3.3.2.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копий служебного задания и приказа о направлении сотрудника в командировку.</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3.3.3. При командировках по России аванс выдается в рублях.</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3.3.4. При загранкомандировке учреждение обеспечивает сотрудника денежными средствами в национальной валюте страны пребывания сотрудника или в свободно конвертированной валюте.</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3.3.5. Выдача денежных средств на командировочные расходы производится путем выдачи наличными из кассы бухгалтерии либо на банковскую карточку сотрудника.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Денежные средства в валюте на загранкомандировку перечисляются на банковскую карту сотрудника.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xml:space="preserve">3.3.6.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 их выплата сотруднику осуществляется в рублях по официальному обменному курсу Банка России к иностранным валютам стран пребывания, установленному на день утверждения авансового отчета.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3.3.7.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b/>
          <w:bCs/>
          <w:sz w:val="22"/>
          <w:szCs w:val="22"/>
        </w:rPr>
        <w:t>4. Гарантии и компенсации при направлении сотрудников в служебные командировки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4.2. Командированному сотруднику учреждение обязано возместить:</w:t>
      </w:r>
    </w:p>
    <w:p w:rsidR="00B71D1E" w:rsidRPr="00B71D1E" w:rsidRDefault="00B71D1E" w:rsidP="00B71D1E">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расходы на проезд;</w:t>
      </w:r>
    </w:p>
    <w:p w:rsidR="00B71D1E" w:rsidRPr="00B71D1E" w:rsidRDefault="00B71D1E" w:rsidP="00B71D1E">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расходы по найму жилого помещения;</w:t>
      </w:r>
    </w:p>
    <w:p w:rsidR="00B71D1E" w:rsidRPr="00B71D1E" w:rsidRDefault="00B71D1E" w:rsidP="00B71D1E">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дополнительные расходы, связанные с проживанием вне постоянного местожительства (суточные);</w:t>
      </w:r>
    </w:p>
    <w:p w:rsidR="00B71D1E" w:rsidRPr="00B71D1E" w:rsidRDefault="00B71D1E" w:rsidP="00B71D1E">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lastRenderedPageBreak/>
        <w:t>другие расходы, произведенные с разрешения или ведома администрации.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4.3. Расходы на проезд учреждение возмещает сотруднику:</w:t>
      </w:r>
    </w:p>
    <w:p w:rsidR="00B71D1E" w:rsidRPr="00B71D1E" w:rsidRDefault="00B71D1E" w:rsidP="00B71D1E">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до места командировки и обратно;</w:t>
      </w:r>
    </w:p>
    <w:p w:rsidR="00B71D1E" w:rsidRPr="00B71D1E" w:rsidRDefault="00B71D1E" w:rsidP="00B71D1E">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из одного населенного пункта в другой (если сотрудник командирован в несколько организаций, расположенных в разных населенных пунктах).</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В состав этих расходов входят:</w:t>
      </w:r>
    </w:p>
    <w:p w:rsidR="00B71D1E" w:rsidRPr="00B71D1E" w:rsidRDefault="00B71D1E" w:rsidP="00B71D1E">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стоимость проездного билета на транспорт общего пользования (самолет, поезд и т. д.);</w:t>
      </w:r>
    </w:p>
    <w:p w:rsidR="00B71D1E" w:rsidRPr="00B71D1E" w:rsidRDefault="00B71D1E" w:rsidP="00B71D1E">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стоимость услуг по оформлению проездных билетов;</w:t>
      </w:r>
    </w:p>
    <w:p w:rsidR="00B71D1E" w:rsidRPr="00B71D1E" w:rsidRDefault="00B71D1E" w:rsidP="00B71D1E">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расходы на оплату постельных принадлежностей в поездах;</w:t>
      </w:r>
    </w:p>
    <w:p w:rsidR="00B71D1E" w:rsidRPr="00B71D1E" w:rsidRDefault="00B71D1E" w:rsidP="00B71D1E">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4.4. Расходы на проезд по России компенсируются в соответствии с</w:t>
      </w:r>
      <w:r w:rsidRPr="00B71D1E">
        <w:rPr>
          <w:rFonts w:eastAsia="Times New Roman"/>
          <w:i/>
          <w:iCs/>
          <w:sz w:val="22"/>
          <w:szCs w:val="22"/>
        </w:rPr>
        <w:t xml:space="preserve"> </w:t>
      </w:r>
      <w:r w:rsidRPr="00B71D1E">
        <w:rPr>
          <w:rFonts w:eastAsia="Times New Roman"/>
          <w:sz w:val="22"/>
          <w:szCs w:val="22"/>
        </w:rPr>
        <w:t>подпунктом «в»</w:t>
      </w:r>
      <w:r w:rsidRPr="00B71D1E">
        <w:rPr>
          <w:rFonts w:eastAsia="Times New Roman"/>
          <w:i/>
          <w:iCs/>
          <w:sz w:val="22"/>
          <w:szCs w:val="22"/>
        </w:rPr>
        <w:t xml:space="preserve"> </w:t>
      </w:r>
      <w:r w:rsidRPr="00B71D1E">
        <w:rPr>
          <w:rFonts w:eastAsia="Times New Roman"/>
          <w:sz w:val="22"/>
          <w:szCs w:val="22"/>
        </w:rPr>
        <w:t xml:space="preserve">пункта 1 постановления Правительства РФ от 2 октября 2002 г. № 729.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Возмещение расходов на проезд, превышающих размер, установленный данным пунктом, производится (с разрешения руководителя учреждения) по фактическим расходам за счет экономии средств, выделенных из федерального бюджета на содержание учреждения.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4.5. При направлении сотрудника в загранкомандировку ему дополнительно возмещаются расходы:</w:t>
      </w:r>
    </w:p>
    <w:p w:rsidR="00B71D1E" w:rsidRPr="00B71D1E" w:rsidRDefault="00B71D1E" w:rsidP="00B71D1E">
      <w:pPr>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на оформление загранпаспорта (визы, др. выездных документов);</w:t>
      </w:r>
    </w:p>
    <w:p w:rsidR="00B71D1E" w:rsidRPr="00B71D1E" w:rsidRDefault="00B71D1E" w:rsidP="00B71D1E">
      <w:pPr>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на оформление обязательной медицинской страховки;</w:t>
      </w:r>
    </w:p>
    <w:p w:rsidR="00B71D1E" w:rsidRPr="00B71D1E" w:rsidRDefault="00B71D1E" w:rsidP="00B71D1E">
      <w:pPr>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по уплате обязательных консульских и аэродромных сборов;</w:t>
      </w:r>
    </w:p>
    <w:p w:rsidR="00B71D1E" w:rsidRPr="00B71D1E" w:rsidRDefault="00B71D1E" w:rsidP="00B71D1E">
      <w:pPr>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по уплате сборов на право въезда или транзита автомобиля;</w:t>
      </w:r>
    </w:p>
    <w:p w:rsidR="00B71D1E" w:rsidRPr="00B71D1E" w:rsidRDefault="00B71D1E" w:rsidP="00B71D1E">
      <w:pPr>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по уплате иных обязательных платежей и сборов.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4.6. 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4.7.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xml:space="preserve">4.8. При командировках по России размер суточных составляет 100 руб. за каждый день нахождения в командировке.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При направлении сотрудника в командировку за границу из России суточные выплачиваются в размере и порядке, установленном</w:t>
      </w:r>
      <w:r w:rsidRPr="00B71D1E">
        <w:rPr>
          <w:rFonts w:eastAsia="Times New Roman"/>
          <w:i/>
          <w:iCs/>
          <w:sz w:val="22"/>
          <w:szCs w:val="22"/>
        </w:rPr>
        <w:t xml:space="preserve"> </w:t>
      </w:r>
      <w:r w:rsidRPr="00B71D1E">
        <w:rPr>
          <w:rFonts w:eastAsia="Times New Roman"/>
          <w:sz w:val="22"/>
          <w:szCs w:val="22"/>
        </w:rPr>
        <w:t>постановлением Правительства РФ от 26 декабря 2005 г. № 812</w:t>
      </w:r>
      <w:r w:rsidRPr="00B71D1E">
        <w:rPr>
          <w:rFonts w:eastAsia="Times New Roman"/>
          <w:bCs/>
          <w:iCs/>
          <w:color w:val="FF0000"/>
          <w:sz w:val="22"/>
          <w:szCs w:val="22"/>
        </w:rPr>
        <w:t>.</w:t>
      </w:r>
      <w:r w:rsidRPr="00B71D1E">
        <w:rPr>
          <w:rFonts w:eastAsia="Times New Roman"/>
          <w:b/>
          <w:i/>
          <w:sz w:val="22"/>
          <w:szCs w:val="22"/>
        </w:rPr>
        <w:t xml:space="preserve">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lastRenderedPageBreak/>
        <w:t>Выплата суточных производится также, если заболевший находился на лечении в стационарном лечебном учреждении, на основании приказа о продлении срока командировки в установленном порядке.</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4.9. При командировках по России расходы на наем жилья во время командировки (при наличии подтверждающих документов) не могут превышать 550 руб. в сутки. При отсутствии документов, подтверждающих эти расходы, – 12 руб. в сутки.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При направлении сотрудника в командировку за границу размер возмещения расходов на наем жилья зависит от страны поездки. При его определении руководствуются</w:t>
      </w:r>
      <w:r w:rsidRPr="00B71D1E">
        <w:rPr>
          <w:rFonts w:eastAsia="Times New Roman"/>
          <w:i/>
          <w:iCs/>
          <w:sz w:val="22"/>
          <w:szCs w:val="22"/>
        </w:rPr>
        <w:t xml:space="preserve"> </w:t>
      </w:r>
      <w:r w:rsidRPr="00B71D1E">
        <w:rPr>
          <w:rFonts w:eastAsia="Times New Roman"/>
          <w:sz w:val="22"/>
          <w:szCs w:val="22"/>
        </w:rPr>
        <w:t>приказом Минфина России от 2 августа 2004 № 64н.</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4.10. Расходы, связанные с командировкой, но не подтвержденные соответствующими документами, сотруднику не возмещаются или возмещаются в минимальном размере.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руководителя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В случае отсутствия у сотрудника подтверждающих документов об обмене валюты, в которой выдан аванс, на национальную валюту страны пребывания, перерасчет расходов, осуществленных в командировке и подтвержденных документально, осуществляется исходя из официального обменного валютного курса, установленного Банком России на день утверждения авансового отчета.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Возмещение расходов на перевозку багажа весом свыше установленных транспортными предприятиями предельных норм не производится.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Возмещение расходов на служебные телефонные переговоры проводится в размерах, согласованных с лицом, принявшим решение о командировании сотрудника.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4.11. Сотруднику, направленному в однодневную командировку, согласно статьям 167, 168 Трудового кодекса РФ, оплачиваются: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средний заработок за день командировки;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расходы на проезд;</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иные расходы, произведенные сотрудником с разрешения руководителя учреждения.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Суточные (надбавки взамен суточных) при однодневной командировке не выплачиваются.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b/>
          <w:bCs/>
          <w:sz w:val="22"/>
          <w:szCs w:val="22"/>
        </w:rPr>
        <w:t>5. Порядок отчета сотрудника о служебной командировке</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5.1. В течение трех рабочих дней со дня возвращения из служебной командировки сотрудник обязательно дооформляет документы, которые были составлены перед отъездом, и заполняет авансовый отчет (ф. 0504505) об израсходованных им суммах. В служебном задании (ф. Т-10а) сотрудник заполняет графу 12 «Краткий отчет о выполнении задания». Этот отчет согласовывается с руководителем структурного подразделения.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Авансовый отчет сотрудник предоставляет в бухгалтерию. Одновременно с авансовым отчетом сотрудник передает в бухгалтерию документы, которые подтверждают его расходы и производственный характер командировки:</w:t>
      </w:r>
    </w:p>
    <w:p w:rsidR="00B71D1E" w:rsidRPr="00B71D1E" w:rsidRDefault="00B71D1E" w:rsidP="00B71D1E">
      <w:pPr>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служебное задание с кратким отчетом о выполнении;</w:t>
      </w:r>
    </w:p>
    <w:p w:rsidR="00B71D1E" w:rsidRPr="00B71D1E" w:rsidRDefault="00B71D1E" w:rsidP="00B71D1E">
      <w:pPr>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проездные билеты;</w:t>
      </w:r>
    </w:p>
    <w:p w:rsidR="00B71D1E" w:rsidRPr="00B71D1E" w:rsidRDefault="00B71D1E" w:rsidP="00B71D1E">
      <w:pPr>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счета за проживание;</w:t>
      </w:r>
    </w:p>
    <w:p w:rsidR="00B71D1E" w:rsidRPr="00B71D1E" w:rsidRDefault="00B71D1E" w:rsidP="00B71D1E">
      <w:pPr>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чеки ККТ;</w:t>
      </w:r>
    </w:p>
    <w:p w:rsidR="00B71D1E" w:rsidRPr="00B71D1E" w:rsidRDefault="00B71D1E" w:rsidP="00B71D1E">
      <w:pPr>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lastRenderedPageBreak/>
        <w:t>товарные чеки;</w:t>
      </w:r>
    </w:p>
    <w:p w:rsidR="00B71D1E" w:rsidRPr="00B71D1E" w:rsidRDefault="00B71D1E" w:rsidP="00B71D1E">
      <w:pPr>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квитанции электронных терминалов (слипы);</w:t>
      </w:r>
    </w:p>
    <w:p w:rsidR="00B71D1E" w:rsidRPr="00B71D1E" w:rsidRDefault="00B71D1E" w:rsidP="00B71D1E">
      <w:pPr>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xml:space="preserve">ксерокопии загранпаспорта с отметками о пересечении границы (при загранкомандировках); </w:t>
      </w:r>
    </w:p>
    <w:p w:rsidR="00B71D1E" w:rsidRPr="00B71D1E" w:rsidRDefault="00B71D1E" w:rsidP="00B71D1E">
      <w:pPr>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документы, подтверждающие стоимость служебных телефонных переговоров, и т. д.</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5.2. Остаток денежных средств, превышающий сумму, использованную согласно авансового отчета, подлежит возвращению сотрудником в кассу не позднее трех рабочих дней после возвращения из командировки.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5.3. Не позднее трех рабочих дней со дня возвращения из служебной командировки сотрудник готовит и представляет руководителю структурного подразделения полный отчет о проделанной им работе либо участии в мероприятии, на которое он был командирован.</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учреждения.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b/>
          <w:bCs/>
          <w:sz w:val="22"/>
          <w:szCs w:val="22"/>
        </w:rPr>
        <w:t>6. Отзыв сотрудника из командировки или отмена командировки осуществляется в следующем порядке</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6.1. Руководитель структурного подразделения готовит служебную записку на имя руководителя учреждения с объяснением причин о невозможности направления сотрудника в командировку или отзыва сотрудника из командировки до истечения ее срока.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 xml:space="preserve">После решения руководителя готовится приказ об отмене командировки или отзыве из командировки.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Возмещение расходов отозванному из командировки сотруднику производится на основании авансового отчета и приложенных к нему документов.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6.2. Командировка может быть прекращена досрочно по решению руководителя учреждения в случаях:</w:t>
      </w:r>
    </w:p>
    <w:p w:rsidR="00B71D1E" w:rsidRPr="00B71D1E" w:rsidRDefault="00B71D1E" w:rsidP="00B71D1E">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выполнения служебного задания в полном объеме;</w:t>
      </w:r>
    </w:p>
    <w:p w:rsidR="00B71D1E" w:rsidRPr="00B71D1E" w:rsidRDefault="00B71D1E" w:rsidP="00B71D1E">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B71D1E" w:rsidRPr="00B71D1E" w:rsidRDefault="00B71D1E" w:rsidP="00B71D1E">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наличия служебной необходимости;</w:t>
      </w:r>
    </w:p>
    <w:p w:rsidR="00B71D1E" w:rsidRPr="00B71D1E" w:rsidRDefault="00B71D1E" w:rsidP="00B71D1E">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нарушения сотрудником трудовой дисциплины в период нахождения в командировке.</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sz w:val="22"/>
          <w:szCs w:val="22"/>
        </w:rPr>
      </w:pPr>
      <w:r w:rsidRPr="00B71D1E">
        <w:rPr>
          <w:rFonts w:eastAsia="Times New Roman"/>
          <w:sz w:val="22"/>
          <w:szCs w:val="22"/>
        </w:rPr>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 РФ.</w:t>
      </w:r>
    </w:p>
    <w:p w:rsidR="00B71D1E" w:rsidRPr="00B71D1E" w:rsidRDefault="00B71D1E" w:rsidP="00B71D1E">
      <w:pPr>
        <w:spacing w:before="120" w:after="0" w:line="240" w:lineRule="auto"/>
        <w:jc w:val="both"/>
        <w:rPr>
          <w:rFonts w:eastAsia="Times New Roman"/>
          <w:sz w:val="22"/>
          <w:szCs w:val="22"/>
        </w:rPr>
      </w:pPr>
    </w:p>
    <w:p w:rsidR="00B71D1E" w:rsidRPr="00B71D1E" w:rsidRDefault="00B71D1E" w:rsidP="00B71D1E">
      <w:pPr>
        <w:spacing w:before="120" w:after="0" w:line="240" w:lineRule="auto"/>
        <w:jc w:val="both"/>
        <w:rPr>
          <w:rFonts w:eastAsia="Times New Roman"/>
          <w:sz w:val="22"/>
          <w:szCs w:val="22"/>
        </w:rPr>
      </w:pPr>
    </w:p>
    <w:p w:rsidR="00B71D1E" w:rsidRPr="00B71D1E" w:rsidRDefault="00B71D1E" w:rsidP="00B71D1E">
      <w:pPr>
        <w:autoSpaceDE w:val="0"/>
        <w:autoSpaceDN w:val="0"/>
        <w:adjustRightInd w:val="0"/>
        <w:spacing w:after="0" w:line="240" w:lineRule="auto"/>
        <w:jc w:val="center"/>
        <w:outlineLvl w:val="0"/>
        <w:rPr>
          <w:rFonts w:eastAsia="Times New Roman"/>
          <w:b/>
        </w:rPr>
      </w:pPr>
    </w:p>
    <w:p w:rsidR="00B71D1E" w:rsidRPr="00B71D1E" w:rsidRDefault="00B71D1E" w:rsidP="00B71D1E">
      <w:pPr>
        <w:autoSpaceDE w:val="0"/>
        <w:autoSpaceDN w:val="0"/>
        <w:adjustRightInd w:val="0"/>
        <w:spacing w:after="0" w:line="240" w:lineRule="auto"/>
        <w:jc w:val="center"/>
        <w:outlineLvl w:val="0"/>
        <w:rPr>
          <w:rFonts w:eastAsia="Times New Roman"/>
          <w:b/>
        </w:rPr>
      </w:pPr>
    </w:p>
    <w:p w:rsidR="00B71D1E" w:rsidRPr="00B71D1E" w:rsidRDefault="00B71D1E" w:rsidP="00B71D1E">
      <w:pPr>
        <w:autoSpaceDE w:val="0"/>
        <w:autoSpaceDN w:val="0"/>
        <w:adjustRightInd w:val="0"/>
        <w:spacing w:after="0" w:line="240" w:lineRule="auto"/>
        <w:jc w:val="center"/>
        <w:outlineLvl w:val="0"/>
        <w:rPr>
          <w:rFonts w:eastAsia="Times New Roman"/>
          <w:b/>
        </w:rPr>
      </w:pPr>
    </w:p>
    <w:p w:rsidR="00B71D1E" w:rsidRPr="00B71D1E" w:rsidRDefault="00B71D1E" w:rsidP="00B71D1E">
      <w:pPr>
        <w:autoSpaceDE w:val="0"/>
        <w:autoSpaceDN w:val="0"/>
        <w:adjustRightInd w:val="0"/>
        <w:spacing w:after="0" w:line="240" w:lineRule="auto"/>
        <w:jc w:val="center"/>
        <w:outlineLvl w:val="0"/>
        <w:rPr>
          <w:rFonts w:eastAsia="Times New Roman"/>
          <w:b/>
        </w:rPr>
      </w:pPr>
    </w:p>
    <w:p w:rsidR="00B71D1E" w:rsidRPr="00B71D1E" w:rsidRDefault="00B71D1E" w:rsidP="00B71D1E">
      <w:pPr>
        <w:autoSpaceDE w:val="0"/>
        <w:autoSpaceDN w:val="0"/>
        <w:adjustRightInd w:val="0"/>
        <w:spacing w:after="0" w:line="240" w:lineRule="auto"/>
        <w:jc w:val="center"/>
        <w:outlineLvl w:val="0"/>
        <w:rPr>
          <w:rFonts w:eastAsia="Times New Roman"/>
          <w:b/>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lastRenderedPageBreak/>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r w:rsidRPr="00B71D1E">
        <w:rPr>
          <w:rFonts w:eastAsia="Times New Roman"/>
        </w:rPr>
        <w:t>ПРИЛОЖЕНИЕ № __</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r w:rsidRPr="00B71D1E">
        <w:rPr>
          <w:rFonts w:eastAsia="Times New Roman"/>
        </w:rPr>
        <w:t>к приказу от _________ № ____</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spacing w:after="0" w:line="240" w:lineRule="auto"/>
        <w:jc w:val="center"/>
        <w:rPr>
          <w:rFonts w:eastAsia="Times New Roman"/>
          <w:b/>
          <w:bCs/>
        </w:rPr>
      </w:pPr>
      <w:r w:rsidRPr="00B71D1E">
        <w:rPr>
          <w:rFonts w:eastAsia="Times New Roman"/>
          <w:b/>
          <w:bCs/>
        </w:rPr>
        <w:t>Порядок признания и отражения в учете и бухгалтерской</w:t>
      </w:r>
    </w:p>
    <w:p w:rsidR="00B71D1E" w:rsidRPr="00B71D1E" w:rsidRDefault="00B71D1E" w:rsidP="00B71D1E">
      <w:pPr>
        <w:spacing w:after="0" w:line="240" w:lineRule="auto"/>
        <w:jc w:val="center"/>
        <w:rPr>
          <w:rFonts w:eastAsia="Times New Roman"/>
          <w:b/>
        </w:rPr>
      </w:pPr>
      <w:r w:rsidRPr="00B71D1E">
        <w:rPr>
          <w:rFonts w:eastAsia="Times New Roman"/>
          <w:b/>
          <w:bCs/>
        </w:rPr>
        <w:t>отчетности событий после отчетной даты</w:t>
      </w:r>
    </w:p>
    <w:p w:rsidR="00B71D1E" w:rsidRPr="00B71D1E" w:rsidRDefault="00B71D1E" w:rsidP="00B71D1E">
      <w:pPr>
        <w:spacing w:after="0" w:line="240" w:lineRule="auto"/>
        <w:jc w:val="both"/>
        <w:rPr>
          <w:rFonts w:eastAsia="Times New Roman"/>
        </w:rPr>
      </w:pPr>
      <w:r w:rsidRPr="00B71D1E">
        <w:rPr>
          <w:rFonts w:eastAsia="Times New Roman"/>
        </w:rPr>
        <w:t> </w:t>
      </w:r>
    </w:p>
    <w:p w:rsidR="00B71D1E" w:rsidRPr="00B71D1E" w:rsidRDefault="00B71D1E" w:rsidP="00B71D1E">
      <w:pPr>
        <w:spacing w:after="0" w:line="240" w:lineRule="auto"/>
        <w:jc w:val="both"/>
        <w:rPr>
          <w:rFonts w:eastAsia="Times New Roman"/>
        </w:rPr>
      </w:pPr>
      <w:r w:rsidRPr="00B71D1E">
        <w:rPr>
          <w:rFonts w:eastAsia="Times New Roman"/>
        </w:rPr>
        <w:t>1.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оказали (могут оказать) влияние на финансовое состояние, движение денег или результаты деятельности учреждения и произошли в период между отчетной датой и датой подписания бухгалтерской (финансовой) отчетности (далее – События).</w:t>
      </w:r>
    </w:p>
    <w:p w:rsidR="00B71D1E" w:rsidRPr="00B71D1E" w:rsidRDefault="00B71D1E" w:rsidP="00B71D1E">
      <w:pPr>
        <w:spacing w:after="0" w:line="240" w:lineRule="auto"/>
        <w:jc w:val="both"/>
        <w:rPr>
          <w:rFonts w:eastAsia="Times New Roman"/>
        </w:rPr>
      </w:pPr>
      <w:r w:rsidRPr="00B71D1E">
        <w:rPr>
          <w:rFonts w:eastAsia="Times New Roman"/>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Главный бухгалтер учреждения самостоятельно принимает решение о существенности фактов хозяйственной жизни.</w:t>
      </w:r>
    </w:p>
    <w:p w:rsidR="00B71D1E" w:rsidRPr="00B71D1E" w:rsidRDefault="00B71D1E" w:rsidP="00B71D1E">
      <w:pPr>
        <w:spacing w:after="0" w:line="240" w:lineRule="auto"/>
        <w:jc w:val="both"/>
        <w:rPr>
          <w:rFonts w:eastAsia="Times New Roman"/>
        </w:rPr>
      </w:pPr>
      <w:r w:rsidRPr="00B71D1E">
        <w:rPr>
          <w:rFonts w:eastAsia="Times New Roman"/>
        </w:rPr>
        <w:t> </w:t>
      </w:r>
    </w:p>
    <w:p w:rsidR="00B71D1E" w:rsidRPr="00B71D1E" w:rsidRDefault="00B71D1E" w:rsidP="00B71D1E">
      <w:pPr>
        <w:spacing w:after="0" w:line="240" w:lineRule="auto"/>
        <w:jc w:val="both"/>
        <w:rPr>
          <w:rFonts w:eastAsia="Times New Roman"/>
        </w:rPr>
      </w:pPr>
      <w:r w:rsidRPr="00B71D1E">
        <w:rPr>
          <w:rFonts w:eastAsia="Times New Roman"/>
        </w:rPr>
        <w:t>2. Событиями после отчетной даты признаются:</w:t>
      </w:r>
    </w:p>
    <w:p w:rsidR="00B71D1E" w:rsidRPr="00B71D1E" w:rsidRDefault="00B71D1E" w:rsidP="00B71D1E">
      <w:pPr>
        <w:spacing w:after="0" w:line="240" w:lineRule="auto"/>
        <w:jc w:val="both"/>
        <w:rPr>
          <w:rFonts w:eastAsia="Times New Roman"/>
        </w:rPr>
      </w:pPr>
    </w:p>
    <w:p w:rsidR="00B71D1E" w:rsidRPr="00B71D1E" w:rsidRDefault="00B71D1E" w:rsidP="00B71D1E">
      <w:pPr>
        <w:spacing w:after="0" w:line="240" w:lineRule="auto"/>
        <w:jc w:val="both"/>
        <w:rPr>
          <w:rFonts w:eastAsia="Times New Roman"/>
        </w:rPr>
      </w:pPr>
      <w:r w:rsidRPr="00B71D1E">
        <w:rPr>
          <w:rFonts w:eastAsia="Times New Roman"/>
        </w:rPr>
        <w:t>2.1. События, которые подтверждают существовавшие на отчетную дату хозяйственные условия учреждения:</w:t>
      </w:r>
    </w:p>
    <w:p w:rsidR="00B71D1E" w:rsidRPr="00B71D1E" w:rsidRDefault="00B71D1E" w:rsidP="00B71D1E">
      <w:pPr>
        <w:spacing w:before="100" w:beforeAutospacing="1" w:after="100" w:afterAutospacing="1" w:line="240" w:lineRule="auto"/>
        <w:jc w:val="both"/>
        <w:rPr>
          <w:rFonts w:eastAsia="Times New Roman"/>
        </w:rPr>
      </w:pPr>
      <w:r w:rsidRPr="00B71D1E">
        <w:rPr>
          <w:rFonts w:eastAsia="Times New Roman"/>
        </w:rPr>
        <w:t>– получение свидетельства о получении (прекращении) права на имущество, в случае когда документы на регистрацию были поданы в отчетном году, а свидетельство получено в следующем;</w:t>
      </w:r>
      <w:r w:rsidRPr="00B71D1E">
        <w:rPr>
          <w:rFonts w:eastAsia="Times New Roman"/>
        </w:rPr>
        <w:br/>
        <w:t>– ликвидация дебитора (кредитора), объявление его банкротом, что влечет последующее списание дебиторской (кредиторской) задолженности;</w:t>
      </w:r>
      <w:r w:rsidRPr="00B71D1E">
        <w:rPr>
          <w:rFonts w:eastAsia="Times New Roman"/>
        </w:rPr>
        <w:br/>
        <w:t>– признание неплатежеспособным физического лица, являющегося дебитором учреждения, или его смерть;</w:t>
      </w:r>
    </w:p>
    <w:p w:rsidR="00B71D1E" w:rsidRPr="00B71D1E" w:rsidRDefault="00B71D1E" w:rsidP="00B71D1E">
      <w:pPr>
        <w:spacing w:after="0" w:line="240" w:lineRule="auto"/>
        <w:jc w:val="both"/>
        <w:rPr>
          <w:rFonts w:eastAsia="Times New Roman"/>
        </w:rPr>
      </w:pPr>
      <w:r w:rsidRPr="00B71D1E">
        <w:rPr>
          <w:rFonts w:eastAsia="Times New Roman"/>
        </w:rPr>
        <w:t>– признание факта смерти физического лица, перед которым учреждение имеет кредиторскую задолженность;</w:t>
      </w:r>
    </w:p>
    <w:p w:rsidR="00B71D1E" w:rsidRPr="00B71D1E" w:rsidRDefault="00B71D1E" w:rsidP="00B71D1E">
      <w:pPr>
        <w:spacing w:after="0" w:line="240" w:lineRule="auto"/>
        <w:jc w:val="both"/>
        <w:rPr>
          <w:rFonts w:eastAsia="Times New Roman"/>
        </w:rPr>
      </w:pPr>
      <w:r w:rsidRPr="00B71D1E">
        <w:rPr>
          <w:rFonts w:eastAsia="Times New Roman"/>
        </w:rPr>
        <w:t>– получение от страховой организации документов, устанавливающих или уточняющих размер страхового возмещения, по страховому случаю, произошедшему в отчетном периоде;</w:t>
      </w:r>
    </w:p>
    <w:p w:rsidR="00B71D1E" w:rsidRPr="00B71D1E" w:rsidRDefault="00B71D1E" w:rsidP="00B71D1E">
      <w:pPr>
        <w:spacing w:after="0" w:line="240" w:lineRule="auto"/>
        <w:jc w:val="both"/>
        <w:rPr>
          <w:rFonts w:eastAsia="Times New Roman"/>
        </w:rPr>
      </w:pPr>
      <w:r w:rsidRPr="00B71D1E">
        <w:rPr>
          <w:rFonts w:eastAsia="Times New Roman"/>
        </w:rPr>
        <w:t>– обнаружение бухгалтерской ошибки, нарушений законодательства, которые влекут искажение отчетности;</w:t>
      </w:r>
    </w:p>
    <w:p w:rsidR="00B71D1E" w:rsidRPr="00B71D1E" w:rsidRDefault="00B71D1E" w:rsidP="00B71D1E">
      <w:pPr>
        <w:spacing w:after="0" w:line="240" w:lineRule="auto"/>
        <w:jc w:val="both"/>
        <w:rPr>
          <w:rFonts w:eastAsia="Times New Roman"/>
        </w:rPr>
      </w:pPr>
      <w:r w:rsidRPr="00B71D1E">
        <w:rPr>
          <w:rFonts w:eastAsia="Times New Roman"/>
        </w:rPr>
        <w:t>– возникновение обязательств или денежных прав, связанных с завершением судебного производства.</w:t>
      </w:r>
    </w:p>
    <w:p w:rsidR="00B71D1E" w:rsidRPr="00B71D1E" w:rsidRDefault="00B71D1E" w:rsidP="00B71D1E">
      <w:pPr>
        <w:spacing w:before="100" w:beforeAutospacing="1" w:after="100" w:afterAutospacing="1" w:line="240" w:lineRule="auto"/>
        <w:jc w:val="both"/>
        <w:rPr>
          <w:rFonts w:eastAsia="Times New Roman"/>
        </w:rPr>
      </w:pPr>
      <w:r w:rsidRPr="00B71D1E">
        <w:rPr>
          <w:rFonts w:eastAsia="Times New Roman"/>
        </w:rPr>
        <w:t>2.2. Другие события, которые подтверждают условия хозяйственной деятельности, существовавшие на отчетную дату, или указывают на обстоятельства, существовавшие на отчетную дату;</w:t>
      </w:r>
      <w:r w:rsidRPr="00B71D1E">
        <w:rPr>
          <w:rFonts w:eastAsia="Times New Roman"/>
        </w:rPr>
        <w:br/>
        <w:t>события, которые свидетельствуют о возникших после отчетной даты хозяйственных условиях учреждения:</w:t>
      </w:r>
    </w:p>
    <w:p w:rsidR="00B71D1E" w:rsidRPr="00B71D1E" w:rsidRDefault="00B71D1E" w:rsidP="00B71D1E">
      <w:pPr>
        <w:spacing w:before="100" w:beforeAutospacing="1" w:after="100" w:afterAutospacing="1" w:line="240" w:lineRule="auto"/>
        <w:jc w:val="both"/>
        <w:rPr>
          <w:rFonts w:eastAsia="Times New Roman"/>
        </w:rPr>
      </w:pPr>
      <w:r w:rsidRPr="00B71D1E">
        <w:rPr>
          <w:rFonts w:eastAsia="Times New Roman"/>
        </w:rPr>
        <w:t>– изменение кадастровой стоимости нефинансовых активов;</w:t>
      </w:r>
      <w:r w:rsidRPr="00B71D1E">
        <w:rPr>
          <w:rFonts w:eastAsia="Times New Roman"/>
        </w:rPr>
        <w:br/>
        <w:t>– поступление и выбытие активов, в том числе по результатам инвентаризации перед годовой отчетностью;</w:t>
      </w:r>
    </w:p>
    <w:p w:rsidR="00B71D1E" w:rsidRPr="00B71D1E" w:rsidRDefault="00B71D1E" w:rsidP="00B71D1E">
      <w:pPr>
        <w:spacing w:before="100" w:beforeAutospacing="1" w:after="100" w:afterAutospacing="1" w:line="240" w:lineRule="auto"/>
        <w:jc w:val="both"/>
        <w:rPr>
          <w:rFonts w:eastAsia="Times New Roman"/>
        </w:rPr>
      </w:pPr>
      <w:r w:rsidRPr="00B71D1E">
        <w:rPr>
          <w:rFonts w:eastAsia="Times New Roman"/>
        </w:rPr>
        <w:lastRenderedPageBreak/>
        <w:t>– пожар, авария, стихийное бедствие, другая чрезвычайная ситуация, из-за которой уничтожена значительная часть имущества учреждения;</w:t>
      </w:r>
      <w:r w:rsidRPr="00B71D1E">
        <w:rPr>
          <w:rFonts w:eastAsia="Times New Roman"/>
        </w:rPr>
        <w:br/>
        <w:t>– изменение величины активов и (или) обязательств, произошедшее в результате изменения после отчетной даты курсов иностранных валют;</w:t>
      </w:r>
      <w:r w:rsidRPr="00B71D1E">
        <w:rPr>
          <w:rFonts w:eastAsia="Times New Roman"/>
        </w:rPr>
        <w:br/>
        <w:t>– начало судебного производства, связанного исключительно с событиями, произошедшими после отчетной даты.</w:t>
      </w:r>
    </w:p>
    <w:p w:rsidR="00B71D1E" w:rsidRPr="00B71D1E" w:rsidRDefault="00B71D1E" w:rsidP="00B71D1E">
      <w:pPr>
        <w:spacing w:before="100" w:beforeAutospacing="1" w:after="100" w:afterAutospacing="1" w:line="240" w:lineRule="auto"/>
        <w:jc w:val="both"/>
        <w:rPr>
          <w:rFonts w:eastAsia="Times New Roman"/>
        </w:rPr>
      </w:pPr>
      <w:r w:rsidRPr="00B71D1E">
        <w:rPr>
          <w:rFonts w:eastAsia="Times New Roman"/>
        </w:rPr>
        <w:t>…</w:t>
      </w:r>
    </w:p>
    <w:p w:rsidR="00B71D1E" w:rsidRPr="00B71D1E" w:rsidRDefault="00B71D1E" w:rsidP="00B71D1E">
      <w:pPr>
        <w:spacing w:after="0" w:line="240" w:lineRule="auto"/>
        <w:jc w:val="both"/>
        <w:rPr>
          <w:rFonts w:eastAsia="Times New Roman"/>
        </w:rPr>
      </w:pPr>
      <w:r w:rsidRPr="00B71D1E">
        <w:rPr>
          <w:rFonts w:eastAsia="Times New Roman"/>
        </w:rPr>
        <w:t> </w:t>
      </w:r>
    </w:p>
    <w:p w:rsidR="00B71D1E" w:rsidRPr="00B71D1E" w:rsidRDefault="00B71D1E" w:rsidP="00B71D1E">
      <w:pPr>
        <w:spacing w:after="0" w:line="240" w:lineRule="auto"/>
        <w:jc w:val="both"/>
        <w:rPr>
          <w:rFonts w:eastAsia="Times New Roman"/>
        </w:rPr>
      </w:pPr>
      <w:r w:rsidRPr="00B71D1E">
        <w:rPr>
          <w:rFonts w:eastAsia="Times New Roman"/>
        </w:rPr>
        <w:t>3. Событие отражается в учете и отчетности за отчетный период в следующем порядке.</w:t>
      </w:r>
    </w:p>
    <w:p w:rsidR="00B71D1E" w:rsidRPr="00B71D1E" w:rsidRDefault="00B71D1E" w:rsidP="00B71D1E">
      <w:pPr>
        <w:spacing w:after="0" w:line="240" w:lineRule="auto"/>
        <w:jc w:val="both"/>
        <w:rPr>
          <w:rFonts w:eastAsia="Times New Roman"/>
        </w:rPr>
      </w:pPr>
      <w:r w:rsidRPr="00B71D1E">
        <w:rPr>
          <w:rFonts w:eastAsia="Times New Roman"/>
        </w:rPr>
        <w:t> </w:t>
      </w:r>
    </w:p>
    <w:p w:rsidR="00B71D1E" w:rsidRPr="00B71D1E" w:rsidRDefault="00B71D1E" w:rsidP="00B71D1E">
      <w:pPr>
        <w:spacing w:after="0" w:line="240" w:lineRule="auto"/>
        <w:jc w:val="both"/>
        <w:rPr>
          <w:rFonts w:eastAsia="Times New Roman"/>
        </w:rPr>
      </w:pPr>
      <w:r w:rsidRPr="00B71D1E">
        <w:rPr>
          <w:rFonts w:eastAsia="Times New Roman"/>
        </w:rPr>
        <w:t>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B71D1E" w:rsidRPr="00B71D1E" w:rsidRDefault="00B71D1E" w:rsidP="00B71D1E">
      <w:pPr>
        <w:numPr>
          <w:ilvl w:val="0"/>
          <w:numId w:val="21"/>
        </w:numPr>
        <w:spacing w:after="0" w:line="240" w:lineRule="auto"/>
        <w:jc w:val="both"/>
        <w:rPr>
          <w:rFonts w:eastAsia="Times New Roman"/>
        </w:rPr>
      </w:pPr>
      <w:r w:rsidRPr="00B71D1E">
        <w:rPr>
          <w:rFonts w:eastAsia="Times New Roman"/>
        </w:rPr>
        <w:t xml:space="preserve">дополнительная бухгалтерская запись, которая отражает это событие, </w:t>
      </w:r>
    </w:p>
    <w:p w:rsidR="00B71D1E" w:rsidRPr="00B71D1E" w:rsidRDefault="00B71D1E" w:rsidP="00B71D1E">
      <w:pPr>
        <w:numPr>
          <w:ilvl w:val="0"/>
          <w:numId w:val="21"/>
        </w:numPr>
        <w:spacing w:after="0" w:line="240" w:lineRule="auto"/>
        <w:jc w:val="both"/>
        <w:rPr>
          <w:rFonts w:eastAsia="Times New Roman"/>
        </w:rPr>
      </w:pPr>
      <w:r w:rsidRPr="00B71D1E">
        <w:rPr>
          <w:rFonts w:eastAsia="Times New Roman"/>
        </w:rPr>
        <w:t>либо запись способом «красное сторно» и (или) дополнительная бухгалтерская запись на сумму, отраженную в бухгалтерском учете.</w:t>
      </w:r>
    </w:p>
    <w:p w:rsidR="00B71D1E" w:rsidRPr="00B71D1E" w:rsidRDefault="00B71D1E" w:rsidP="00B71D1E">
      <w:pPr>
        <w:spacing w:after="0" w:line="240" w:lineRule="auto"/>
        <w:jc w:val="both"/>
        <w:rPr>
          <w:rFonts w:eastAsia="Times New Roman"/>
        </w:rPr>
      </w:pPr>
      <w:r w:rsidRPr="00B71D1E">
        <w:rPr>
          <w:rFonts w:eastAsia="Times New Roman"/>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B71D1E" w:rsidRPr="00B71D1E" w:rsidRDefault="00B71D1E" w:rsidP="00B71D1E">
      <w:pPr>
        <w:spacing w:after="0" w:line="240" w:lineRule="auto"/>
        <w:jc w:val="both"/>
        <w:rPr>
          <w:rFonts w:eastAsia="Times New Roman"/>
        </w:rPr>
      </w:pPr>
      <w:r w:rsidRPr="00B71D1E">
        <w:rPr>
          <w:rFonts w:eastAsia="Times New Roman"/>
        </w:rPr>
        <w:t>В разделе 5 текстовой части пояснительной записки раскрывается информация о Событии и его оценке в денежном выражении.</w:t>
      </w:r>
    </w:p>
    <w:p w:rsidR="00B71D1E" w:rsidRPr="00B71D1E" w:rsidRDefault="00B71D1E" w:rsidP="00B71D1E">
      <w:pPr>
        <w:spacing w:after="0" w:line="240" w:lineRule="auto"/>
        <w:jc w:val="both"/>
        <w:rPr>
          <w:rFonts w:eastAsia="Times New Roman"/>
        </w:rPr>
      </w:pPr>
      <w:r w:rsidRPr="00B71D1E">
        <w:rPr>
          <w:rFonts w:eastAsia="Times New Roman"/>
        </w:rPr>
        <w:t> </w:t>
      </w:r>
    </w:p>
    <w:p w:rsidR="00B71D1E" w:rsidRPr="00B71D1E" w:rsidRDefault="00B71D1E" w:rsidP="00B71D1E">
      <w:pPr>
        <w:spacing w:after="0" w:line="240" w:lineRule="auto"/>
        <w:jc w:val="both"/>
        <w:rPr>
          <w:rFonts w:eastAsia="Times New Roman"/>
        </w:rPr>
      </w:pPr>
      <w:r w:rsidRPr="00B71D1E">
        <w:rPr>
          <w:rFonts w:eastAsia="Times New Roman"/>
        </w:rPr>
        <w:t>3.2. Событие, свидетельствующего о возникших после отчетной даты хозяйственных условиях,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p>
    <w:p w:rsidR="00B71D1E" w:rsidRPr="00B71D1E" w:rsidRDefault="00B71D1E" w:rsidP="00B71D1E">
      <w:pPr>
        <w:spacing w:before="100" w:after="100" w:line="240" w:lineRule="auto"/>
        <w:jc w:val="both"/>
        <w:rPr>
          <w:rFonts w:eastAsia="Times New Roman"/>
        </w:rPr>
      </w:pPr>
    </w:p>
    <w:p w:rsidR="00B71D1E" w:rsidRPr="00B71D1E" w:rsidRDefault="00B71D1E" w:rsidP="00B71D1E">
      <w:pPr>
        <w:spacing w:before="100" w:after="100" w:line="240" w:lineRule="auto"/>
        <w:jc w:val="both"/>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bCs/>
          <w:iCs/>
          <w:color w:val="FF0000"/>
        </w:rPr>
      </w:pPr>
      <w:r w:rsidRPr="00B71D1E">
        <w:rPr>
          <w:rFonts w:eastAsia="Times New Roman"/>
        </w:rPr>
        <w:t xml:space="preserve">ПРИЛОЖЕНИЕ </w:t>
      </w:r>
      <w:r w:rsidRPr="00B71D1E">
        <w:rPr>
          <w:rFonts w:eastAsia="Times New Roman"/>
          <w:bCs/>
          <w:iCs/>
          <w:color w:val="FF0000"/>
        </w:rPr>
        <w:t>№ __</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rPr>
      </w:pPr>
      <w:r w:rsidRPr="00B71D1E">
        <w:rPr>
          <w:rFonts w:eastAsia="Times New Roman"/>
        </w:rPr>
        <w:t>к приказу от__________ № ____</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rPr>
      </w:pPr>
      <w:r w:rsidRPr="00B71D1E">
        <w:rPr>
          <w:rFonts w:eastAsia="Times New Roman"/>
          <w:b/>
          <w:bCs/>
        </w:rPr>
        <w:t xml:space="preserve">Порядок </w:t>
      </w:r>
      <w:r w:rsidRPr="00B71D1E">
        <w:rPr>
          <w:rFonts w:eastAsia="Times New Roman"/>
          <w:b/>
        </w:rPr>
        <w:t>расчета резервов по отпускам</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lastRenderedPageBreak/>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1. Оценочное обязательство по резерву на оплату отпусков за фактически отработанное время определяется ежеквартально на последний день квартала. Сумма резерва, отраженная в бухучете до отчетной даты, корректируется до величины вновь рассчитанного резерва:</w:t>
      </w:r>
      <w:r w:rsidRPr="00B71D1E">
        <w:rPr>
          <w:rFonts w:eastAsia="Times New Roman"/>
        </w:rPr>
        <w:br/>
        <w:t>– в сторону увеличения – дополнительными бухгалтерскими проводками;</w:t>
      </w:r>
      <w:r w:rsidRPr="00B71D1E">
        <w:rPr>
          <w:rFonts w:eastAsia="Times New Roman"/>
        </w:rPr>
        <w:br/>
        <w:t>– в сторону уменьшения – проводками, оформленными методом «красное сторно».</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2. В величину резерва на оплату отпусков включается:</w:t>
      </w:r>
      <w:r w:rsidRPr="00B71D1E">
        <w:rPr>
          <w:rFonts w:eastAsia="Times New Roman"/>
        </w:rPr>
        <w:br/>
        <w:t>1) сумма оплаты отпусков сотрудникам за фактически отработанное время на дату расчета резерва;</w:t>
      </w:r>
      <w:r w:rsidRPr="00B71D1E">
        <w:rPr>
          <w:rFonts w:eastAsia="Times New Roman"/>
        </w:rPr>
        <w:br/>
        <w:t>2) 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3. Сумма оплаты отпусков рассчитывается по формуле:</w:t>
      </w:r>
    </w:p>
    <w:tbl>
      <w:tblPr>
        <w:tblW w:w="0" w:type="auto"/>
        <w:tblLook w:val="04A0" w:firstRow="1" w:lastRow="0" w:firstColumn="1" w:lastColumn="0" w:noHBand="0" w:noVBand="1"/>
      </w:tblPr>
      <w:tblGrid>
        <w:gridCol w:w="1626"/>
        <w:gridCol w:w="352"/>
        <w:gridCol w:w="4580"/>
        <w:gridCol w:w="352"/>
        <w:gridCol w:w="3188"/>
      </w:tblGrid>
      <w:tr w:rsidR="00B71D1E" w:rsidRPr="00B71D1E" w:rsidTr="00135D8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Сумма оплаты отпусков</w:t>
            </w:r>
          </w:p>
        </w:tc>
        <w:tc>
          <w:tcPr>
            <w:tcW w:w="0" w:type="auto"/>
            <w:tcBorders>
              <w:left w:val="single" w:sz="4" w:space="0" w:color="auto"/>
              <w:right w:val="single" w:sz="4" w:space="0" w:color="auto"/>
            </w:tcBorders>
            <w:shd w:val="clear" w:color="auto" w:fill="auto"/>
            <w:vAlign w:val="center"/>
          </w:tcPr>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Количество неиспользованных всеми сотрудниками дней отпусков на последний день квартала</w:t>
            </w:r>
          </w:p>
        </w:tc>
        <w:tc>
          <w:tcPr>
            <w:tcW w:w="0" w:type="auto"/>
            <w:tcBorders>
              <w:left w:val="single" w:sz="4" w:space="0" w:color="auto"/>
              <w:right w:val="single" w:sz="4" w:space="0" w:color="auto"/>
            </w:tcBorders>
            <w:shd w:val="clear" w:color="auto" w:fill="auto"/>
            <w:vAlign w:val="center"/>
          </w:tcPr>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Средний дневной заработок по учреждению за последние 12 мес.</w:t>
            </w:r>
          </w:p>
        </w:tc>
      </w:tr>
    </w:tbl>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4. Данные о количестве дней неиспользованного отпуска представляет кадровая служба в соответствии с графиком документооборота.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5. Средний дневной заработок (З ср.д.) в целом по учреждению определяется по формуле:</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 xml:space="preserve">З ср.д. = ФОТ : 12 мес. : Ч : 29,3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где:</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ФОТ – фонд оплаты труда в целом по учреждению за 12 месяцев, предшествующих дате расчета резерва;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Ч – количество штатных единиц по штатному расписанию, действующему на дату расчета резерва;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r w:rsidRPr="00B71D1E">
        <w:rPr>
          <w:rFonts w:eastAsia="Times New Roman"/>
        </w:rPr>
        <w:t>29,3 – среднемесячное число календарных дней, установленное статьей 139</w:t>
      </w:r>
      <w:r w:rsidRPr="00B71D1E">
        <w:rPr>
          <w:rFonts w:eastAsia="Times New Roman"/>
          <w:sz w:val="28"/>
          <w:szCs w:val="28"/>
        </w:rPr>
        <w:t xml:space="preserve"> Трудового кодекса РФ.</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6. В сумму обязательных страховых взносов для формирования резерва включается:</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1) сумма, рассчитанная по общеустановленной ставке страховых взносов;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2) сумма, рассчитанная из дополнительных тарифов страховых взносов в Пенсионный фонд РФ.</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Дополнительные тарифы страховых взносов в Пенсионный фонд РФ рассчитываются отдельно по формуле:</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В = Впр : ФОТ × 100, где:</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В – дополнительные тарифы страховых взносов в Пенсионный фонд РФ, включаемые в расчет резерва;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Впр – сумма дополнительных тарифов страховых взносов в Пенсионный фонд РФ, рассчитанная за 12 месяцев, предшествующих дате расчета резерва;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71D1E">
        <w:rPr>
          <w:rFonts w:eastAsia="Times New Roman"/>
        </w:rPr>
        <w:t>ФОТ – фонд оплаты труда в целом по учреждению за 12 месяцев, предшествующих дате расчета резерва.</w:t>
      </w: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p>
    <w:p w:rsidR="00B71D1E" w:rsidRPr="00B71D1E" w:rsidRDefault="00B71D1E" w:rsidP="00B71D1E">
      <w:pPr>
        <w:spacing w:after="0" w:line="240" w:lineRule="auto"/>
        <w:jc w:val="right"/>
        <w:rPr>
          <w:rFonts w:eastAsia="Times New Roman"/>
        </w:rPr>
      </w:pPr>
      <w:r w:rsidRPr="00B71D1E">
        <w:rPr>
          <w:rFonts w:eastAsia="Times New Roman"/>
        </w:rPr>
        <w:t>ПРИЛОЖЕНИЕ</w:t>
      </w:r>
    </w:p>
    <w:p w:rsidR="00B71D1E" w:rsidRPr="00B71D1E" w:rsidRDefault="00B71D1E" w:rsidP="00B71D1E">
      <w:pPr>
        <w:spacing w:after="0" w:line="240" w:lineRule="auto"/>
        <w:jc w:val="center"/>
        <w:rPr>
          <w:rFonts w:eastAsia="SimSun"/>
          <w:b/>
          <w:lang w:eastAsia="zh-CN"/>
        </w:rPr>
      </w:pPr>
      <w:r w:rsidRPr="00B71D1E">
        <w:rPr>
          <w:rFonts w:eastAsia="SimSun"/>
          <w:b/>
          <w:lang w:eastAsia="zh-CN"/>
        </w:rPr>
        <w:t>Перечень документов, на основании которых</w:t>
      </w:r>
    </w:p>
    <w:p w:rsidR="00B71D1E" w:rsidRPr="00B71D1E" w:rsidRDefault="00B71D1E" w:rsidP="00B71D1E">
      <w:pPr>
        <w:spacing w:after="0" w:line="240" w:lineRule="auto"/>
        <w:jc w:val="center"/>
        <w:rPr>
          <w:rFonts w:eastAsia="SimSun"/>
          <w:b/>
          <w:lang w:eastAsia="zh-CN"/>
        </w:rPr>
      </w:pPr>
      <w:r w:rsidRPr="00B71D1E">
        <w:rPr>
          <w:rFonts w:eastAsia="SimSun"/>
          <w:b/>
          <w:lang w:eastAsia="zh-CN"/>
        </w:rPr>
        <w:t>отражаются принятые обязательства</w:t>
      </w:r>
    </w:p>
    <w:p w:rsidR="00B71D1E" w:rsidRPr="00B71D1E" w:rsidRDefault="00B71D1E" w:rsidP="00B71D1E">
      <w:pPr>
        <w:spacing w:after="0" w:line="240" w:lineRule="auto"/>
        <w:jc w:val="center"/>
        <w:rPr>
          <w:rFonts w:eastAsia="SimSun"/>
          <w:b/>
          <w:sz w:val="28"/>
          <w:szCs w:val="28"/>
          <w:lang w:eastAsia="zh-CN"/>
        </w:rPr>
      </w:pPr>
    </w:p>
    <w:p w:rsidR="00B71D1E" w:rsidRPr="00B71D1E" w:rsidRDefault="00B71D1E" w:rsidP="00B71D1E">
      <w:pPr>
        <w:spacing w:after="0" w:line="240" w:lineRule="auto"/>
        <w:ind w:firstLine="709"/>
        <w:jc w:val="both"/>
        <w:rPr>
          <w:rFonts w:eastAsia="Times New Roman"/>
          <w:lang w:val="x-none" w:eastAsia="x-none"/>
        </w:rPr>
      </w:pPr>
      <w:r w:rsidRPr="00B71D1E">
        <w:rPr>
          <w:rFonts w:eastAsia="Times New Roman"/>
          <w:lang w:val="x-none" w:eastAsia="x-none"/>
        </w:rPr>
        <w:t>Основанием для постановки бюджетных обязательств на учет   являются:</w:t>
      </w:r>
    </w:p>
    <w:p w:rsidR="00B71D1E" w:rsidRPr="00B71D1E" w:rsidRDefault="00B71D1E" w:rsidP="00B71D1E">
      <w:pPr>
        <w:spacing w:after="120" w:line="240" w:lineRule="auto"/>
        <w:ind w:firstLine="720"/>
        <w:jc w:val="both"/>
        <w:rPr>
          <w:rFonts w:eastAsia="Times New Roman"/>
          <w:lang w:val="x-none" w:eastAsia="x-none"/>
        </w:rPr>
      </w:pPr>
      <w:r w:rsidRPr="00B71D1E">
        <w:rPr>
          <w:rFonts w:eastAsia="Times New Roman"/>
          <w:lang w:val="x-none" w:eastAsia="x-none"/>
        </w:rPr>
        <w:t xml:space="preserve"> Государственные (муниципальные) контракты и заключенные в соответствии с ними договоры на закупку и поставку товаров, выполнение работ, оказание услуг для государственных (муниципальных) нужд;</w:t>
      </w:r>
    </w:p>
    <w:p w:rsidR="00B71D1E" w:rsidRPr="00B71D1E" w:rsidRDefault="00B71D1E" w:rsidP="00B71D1E">
      <w:pPr>
        <w:spacing w:after="120" w:line="240" w:lineRule="auto"/>
        <w:ind w:firstLine="720"/>
        <w:jc w:val="both"/>
        <w:rPr>
          <w:rFonts w:eastAsia="Times New Roman"/>
          <w:lang w:val="x-none" w:eastAsia="x-none"/>
        </w:rPr>
      </w:pPr>
      <w:r w:rsidRPr="00B71D1E">
        <w:rPr>
          <w:rFonts w:eastAsia="Times New Roman"/>
          <w:lang w:val="x-none" w:eastAsia="x-none"/>
        </w:rPr>
        <w:t xml:space="preserve"> иные договоры гражданско-правового характера, в том числе заключенные посредством составления: </w:t>
      </w:r>
    </w:p>
    <w:p w:rsidR="00B71D1E" w:rsidRPr="00B71D1E" w:rsidRDefault="00B71D1E" w:rsidP="00B71D1E">
      <w:pPr>
        <w:spacing w:after="120" w:line="240" w:lineRule="auto"/>
        <w:ind w:firstLine="720"/>
        <w:rPr>
          <w:rFonts w:eastAsia="Times New Roman"/>
          <w:lang w:val="x-none" w:eastAsia="x-none"/>
        </w:rPr>
      </w:pPr>
      <w:r w:rsidRPr="00B71D1E">
        <w:rPr>
          <w:rFonts w:eastAsia="Times New Roman"/>
          <w:lang w:val="x-none" w:eastAsia="x-none"/>
        </w:rPr>
        <w:t>- акта приемки выполненных работ, оказанных услуг;</w:t>
      </w:r>
    </w:p>
    <w:p w:rsidR="00B71D1E" w:rsidRPr="00B71D1E" w:rsidRDefault="00B71D1E" w:rsidP="00B71D1E">
      <w:pPr>
        <w:spacing w:after="120" w:line="240" w:lineRule="auto"/>
        <w:ind w:firstLine="720"/>
        <w:rPr>
          <w:rFonts w:eastAsia="Times New Roman"/>
          <w:lang w:val="x-none" w:eastAsia="x-none"/>
        </w:rPr>
      </w:pPr>
      <w:r w:rsidRPr="00B71D1E">
        <w:rPr>
          <w:rFonts w:eastAsia="Times New Roman"/>
          <w:lang w:val="x-none" w:eastAsia="x-none"/>
        </w:rPr>
        <w:t>- акта приема-передачи товаров;</w:t>
      </w:r>
    </w:p>
    <w:p w:rsidR="00B71D1E" w:rsidRPr="00B71D1E" w:rsidRDefault="00B71D1E" w:rsidP="00B71D1E">
      <w:pPr>
        <w:spacing w:after="120" w:line="240" w:lineRule="auto"/>
        <w:ind w:firstLine="720"/>
        <w:rPr>
          <w:rFonts w:eastAsia="Times New Roman"/>
          <w:lang w:val="x-none" w:eastAsia="x-none"/>
        </w:rPr>
      </w:pPr>
      <w:r w:rsidRPr="00B71D1E">
        <w:rPr>
          <w:rFonts w:eastAsia="Times New Roman"/>
          <w:lang w:val="x-none" w:eastAsia="x-none"/>
        </w:rPr>
        <w:t xml:space="preserve">- счет-фактуры; </w:t>
      </w:r>
    </w:p>
    <w:p w:rsidR="00B71D1E" w:rsidRPr="00B71D1E" w:rsidRDefault="00B71D1E" w:rsidP="00B71D1E">
      <w:pPr>
        <w:spacing w:after="120" w:line="240" w:lineRule="auto"/>
        <w:ind w:firstLine="720"/>
        <w:rPr>
          <w:rFonts w:eastAsia="Times New Roman"/>
          <w:lang w:val="x-none" w:eastAsia="x-none"/>
        </w:rPr>
      </w:pPr>
      <w:r w:rsidRPr="00B71D1E">
        <w:rPr>
          <w:rFonts w:eastAsia="Times New Roman"/>
          <w:lang w:val="x-none" w:eastAsia="x-none"/>
        </w:rPr>
        <w:t>- счета;</w:t>
      </w:r>
    </w:p>
    <w:p w:rsidR="00B71D1E" w:rsidRPr="00B71D1E" w:rsidRDefault="00B71D1E" w:rsidP="00B71D1E">
      <w:pPr>
        <w:spacing w:after="120" w:line="240" w:lineRule="auto"/>
        <w:ind w:firstLine="720"/>
        <w:rPr>
          <w:rFonts w:eastAsia="Times New Roman"/>
          <w:lang w:val="x-none" w:eastAsia="x-none"/>
        </w:rPr>
      </w:pPr>
      <w:r w:rsidRPr="00B71D1E">
        <w:rPr>
          <w:rFonts w:eastAsia="Times New Roman"/>
          <w:lang w:val="x-none" w:eastAsia="x-none"/>
        </w:rPr>
        <w:t>- товарной накладной;</w:t>
      </w:r>
    </w:p>
    <w:p w:rsidR="00B71D1E" w:rsidRPr="00B71D1E" w:rsidRDefault="00B71D1E" w:rsidP="00B71D1E">
      <w:pPr>
        <w:spacing w:after="120" w:line="240" w:lineRule="auto"/>
        <w:ind w:firstLine="720"/>
        <w:jc w:val="both"/>
        <w:rPr>
          <w:rFonts w:eastAsia="Times New Roman"/>
          <w:lang w:val="x-none" w:eastAsia="x-none"/>
        </w:rPr>
      </w:pPr>
      <w:r w:rsidRPr="00B71D1E">
        <w:rPr>
          <w:rFonts w:eastAsia="Times New Roman"/>
          <w:lang w:val="x-none" w:eastAsia="x-none"/>
        </w:rPr>
        <w:t>- иного документа, соответствующего требованиям Гражданского кодекса РФ при заключении сделок.</w:t>
      </w:r>
    </w:p>
    <w:p w:rsidR="00B71D1E" w:rsidRPr="00B71D1E" w:rsidRDefault="00B71D1E" w:rsidP="00B71D1E">
      <w:pPr>
        <w:spacing w:after="0" w:line="240" w:lineRule="auto"/>
        <w:rPr>
          <w:rFonts w:eastAsia="Times New Roman"/>
        </w:rPr>
      </w:pPr>
    </w:p>
    <w:p w:rsidR="00B71D1E" w:rsidRPr="00B71D1E" w:rsidRDefault="00B71D1E" w:rsidP="00B71D1E">
      <w:pPr>
        <w:spacing w:after="0" w:line="240" w:lineRule="auto"/>
        <w:ind w:firstLine="720"/>
        <w:jc w:val="both"/>
        <w:rPr>
          <w:rFonts w:eastAsia="Times New Roman"/>
          <w:lang w:val="x-none" w:eastAsia="x-none"/>
        </w:rPr>
      </w:pPr>
      <w:r w:rsidRPr="00B71D1E">
        <w:rPr>
          <w:rFonts w:eastAsia="Times New Roman"/>
          <w:lang w:val="x-none" w:eastAsia="x-none"/>
        </w:rPr>
        <w:t>Основанием для отражения принятых денежных обязательств являются:</w:t>
      </w:r>
    </w:p>
    <w:p w:rsidR="00B71D1E" w:rsidRPr="00B71D1E" w:rsidRDefault="00B71D1E" w:rsidP="00B71D1E">
      <w:pPr>
        <w:spacing w:after="120" w:line="240" w:lineRule="auto"/>
        <w:ind w:left="283" w:firstLine="720"/>
        <w:rPr>
          <w:rFonts w:eastAsia="Times New Roman"/>
          <w:lang w:val="x-none" w:eastAsia="x-none"/>
        </w:rPr>
      </w:pPr>
      <w:r w:rsidRPr="00B71D1E">
        <w:rPr>
          <w:rFonts w:eastAsia="Times New Roman"/>
          <w:lang w:val="x-none" w:eastAsia="x-none"/>
        </w:rPr>
        <w:t>-счет-фактура;</w:t>
      </w:r>
    </w:p>
    <w:p w:rsidR="00B71D1E" w:rsidRPr="00B71D1E" w:rsidRDefault="00B71D1E" w:rsidP="00B71D1E">
      <w:pPr>
        <w:spacing w:after="120" w:line="240" w:lineRule="auto"/>
        <w:ind w:left="283" w:firstLine="720"/>
        <w:rPr>
          <w:rFonts w:eastAsia="Times New Roman"/>
          <w:lang w:val="x-none" w:eastAsia="x-none"/>
        </w:rPr>
      </w:pPr>
      <w:r w:rsidRPr="00B71D1E">
        <w:rPr>
          <w:rFonts w:eastAsia="Times New Roman"/>
          <w:lang w:val="x-none" w:eastAsia="x-none"/>
        </w:rPr>
        <w:t>-акт о приемке выполненных работ, услуг;</w:t>
      </w:r>
    </w:p>
    <w:p w:rsidR="00B71D1E" w:rsidRPr="00B71D1E" w:rsidRDefault="00B71D1E" w:rsidP="00B71D1E">
      <w:pPr>
        <w:spacing w:after="120" w:line="240" w:lineRule="auto"/>
        <w:ind w:left="283" w:firstLine="720"/>
        <w:rPr>
          <w:rFonts w:eastAsia="Times New Roman"/>
          <w:lang w:val="x-none" w:eastAsia="x-none"/>
        </w:rPr>
      </w:pPr>
      <w:r w:rsidRPr="00B71D1E">
        <w:rPr>
          <w:rFonts w:eastAsia="Times New Roman"/>
          <w:lang w:val="x-none" w:eastAsia="x-none"/>
        </w:rPr>
        <w:t>-акт приема-передачи товаров;</w:t>
      </w:r>
    </w:p>
    <w:p w:rsidR="00B71D1E" w:rsidRPr="00B71D1E" w:rsidRDefault="00B71D1E" w:rsidP="00B71D1E">
      <w:pPr>
        <w:spacing w:after="120" w:line="240" w:lineRule="auto"/>
        <w:ind w:left="283" w:firstLine="720"/>
        <w:rPr>
          <w:rFonts w:eastAsia="Times New Roman"/>
          <w:lang w:val="x-none" w:eastAsia="x-none"/>
        </w:rPr>
      </w:pPr>
      <w:r w:rsidRPr="00B71D1E">
        <w:rPr>
          <w:rFonts w:eastAsia="Times New Roman"/>
          <w:lang w:val="x-none" w:eastAsia="x-none"/>
        </w:rPr>
        <w:t>-товарная накладная;</w:t>
      </w:r>
    </w:p>
    <w:p w:rsidR="00B71D1E" w:rsidRPr="00B71D1E" w:rsidRDefault="00B71D1E" w:rsidP="00B71D1E">
      <w:pPr>
        <w:spacing w:after="120" w:line="240" w:lineRule="auto"/>
        <w:ind w:left="283" w:firstLine="720"/>
        <w:rPr>
          <w:rFonts w:eastAsia="Times New Roman"/>
          <w:lang w:val="x-none" w:eastAsia="x-none"/>
        </w:rPr>
      </w:pPr>
      <w:r w:rsidRPr="00B71D1E">
        <w:rPr>
          <w:rFonts w:eastAsia="Times New Roman"/>
          <w:lang w:val="x-none" w:eastAsia="x-none"/>
        </w:rPr>
        <w:t>-иные документы, подтверждающие принятие денежных обязательств</w:t>
      </w:r>
      <w:r w:rsidRPr="00B71D1E">
        <w:rPr>
          <w:rFonts w:eastAsia="Times New Roman"/>
          <w:lang w:eastAsia="x-none"/>
        </w:rPr>
        <w:t xml:space="preserve"> (УПД)</w:t>
      </w:r>
      <w:r w:rsidRPr="00B71D1E">
        <w:rPr>
          <w:rFonts w:eastAsia="Times New Roman"/>
          <w:lang w:val="x-none" w:eastAsia="x-none"/>
        </w:rPr>
        <w:t>.</w:t>
      </w:r>
    </w:p>
    <w:p w:rsidR="00B71D1E" w:rsidRPr="00B71D1E" w:rsidRDefault="00B71D1E" w:rsidP="00B71D1E">
      <w:pPr>
        <w:spacing w:after="120" w:line="240" w:lineRule="auto"/>
        <w:ind w:left="283" w:firstLine="720"/>
        <w:rPr>
          <w:rFonts w:eastAsia="Times New Roman"/>
          <w:lang w:val="x-none" w:eastAsia="x-none"/>
        </w:rPr>
      </w:pPr>
    </w:p>
    <w:p w:rsidR="00B71D1E" w:rsidRPr="00B71D1E" w:rsidRDefault="00B71D1E" w:rsidP="00B71D1E">
      <w:pPr>
        <w:autoSpaceDE w:val="0"/>
        <w:autoSpaceDN w:val="0"/>
        <w:adjustRightInd w:val="0"/>
        <w:spacing w:after="0" w:line="240" w:lineRule="auto"/>
        <w:jc w:val="right"/>
        <w:rPr>
          <w:rFonts w:ascii="Courier New" w:eastAsia="Times New Roman" w:hAnsi="Courier New" w:cs="Courier New"/>
          <w:sz w:val="20"/>
          <w:szCs w:val="20"/>
          <w:lang w:eastAsia="en-US"/>
        </w:rPr>
      </w:pPr>
      <w:r w:rsidRPr="00B71D1E">
        <w:rPr>
          <w:rFonts w:ascii="Courier New" w:eastAsia="Times New Roman" w:hAnsi="Courier New" w:cs="Courier New"/>
          <w:sz w:val="20"/>
          <w:szCs w:val="20"/>
          <w:lang w:eastAsia="en-US"/>
        </w:rPr>
        <w:t xml:space="preserve">         </w:t>
      </w:r>
    </w:p>
    <w:p w:rsidR="00B71D1E" w:rsidRPr="00B71D1E" w:rsidRDefault="00B71D1E" w:rsidP="00B71D1E">
      <w:pPr>
        <w:autoSpaceDE w:val="0"/>
        <w:autoSpaceDN w:val="0"/>
        <w:adjustRightInd w:val="0"/>
        <w:spacing w:after="0" w:line="240" w:lineRule="auto"/>
        <w:jc w:val="right"/>
        <w:rPr>
          <w:rFonts w:ascii="Courier New" w:eastAsia="Times New Roman" w:hAnsi="Courier New" w:cs="Courier New"/>
          <w:sz w:val="20"/>
          <w:szCs w:val="20"/>
          <w:lang w:eastAsia="en-US"/>
        </w:rPr>
      </w:pPr>
    </w:p>
    <w:p w:rsidR="00B71D1E" w:rsidRPr="00B71D1E" w:rsidRDefault="00B71D1E" w:rsidP="00B71D1E">
      <w:pPr>
        <w:autoSpaceDE w:val="0"/>
        <w:autoSpaceDN w:val="0"/>
        <w:adjustRightInd w:val="0"/>
        <w:spacing w:after="0" w:line="240" w:lineRule="auto"/>
        <w:jc w:val="right"/>
        <w:rPr>
          <w:rFonts w:ascii="Courier New" w:eastAsia="Times New Roman" w:hAnsi="Courier New" w:cs="Courier New"/>
          <w:sz w:val="20"/>
          <w:szCs w:val="20"/>
          <w:lang w:eastAsia="en-US"/>
        </w:rPr>
      </w:pPr>
    </w:p>
    <w:p w:rsidR="00B71D1E" w:rsidRPr="00B71D1E" w:rsidRDefault="00B71D1E" w:rsidP="00B71D1E">
      <w:pPr>
        <w:autoSpaceDE w:val="0"/>
        <w:autoSpaceDN w:val="0"/>
        <w:adjustRightInd w:val="0"/>
        <w:spacing w:after="0" w:line="240" w:lineRule="auto"/>
        <w:jc w:val="right"/>
        <w:rPr>
          <w:rFonts w:ascii="Courier New" w:eastAsia="Times New Roman" w:hAnsi="Courier New" w:cs="Courier New"/>
          <w:sz w:val="20"/>
          <w:szCs w:val="20"/>
          <w:lang w:eastAsia="en-US"/>
        </w:rPr>
      </w:pPr>
    </w:p>
    <w:p w:rsidR="00B71D1E" w:rsidRPr="00B71D1E" w:rsidRDefault="00B71D1E" w:rsidP="00B71D1E">
      <w:pPr>
        <w:autoSpaceDE w:val="0"/>
        <w:autoSpaceDN w:val="0"/>
        <w:adjustRightInd w:val="0"/>
        <w:spacing w:after="0" w:line="240" w:lineRule="auto"/>
        <w:jc w:val="right"/>
        <w:rPr>
          <w:rFonts w:ascii="Courier New" w:eastAsia="Times New Roman" w:hAnsi="Courier New" w:cs="Courier New"/>
          <w:sz w:val="20"/>
          <w:szCs w:val="20"/>
          <w:lang w:eastAsia="en-US"/>
        </w:rPr>
      </w:pPr>
    </w:p>
    <w:p w:rsidR="00B71D1E" w:rsidRPr="00B71D1E" w:rsidRDefault="00B71D1E" w:rsidP="00B71D1E">
      <w:pPr>
        <w:autoSpaceDE w:val="0"/>
        <w:autoSpaceDN w:val="0"/>
        <w:adjustRightInd w:val="0"/>
        <w:spacing w:after="0" w:line="240" w:lineRule="auto"/>
        <w:jc w:val="right"/>
        <w:rPr>
          <w:rFonts w:ascii="Courier New" w:eastAsia="Times New Roman" w:hAnsi="Courier New" w:cs="Courier New"/>
          <w:sz w:val="20"/>
          <w:szCs w:val="20"/>
          <w:lang w:eastAsia="en-US"/>
        </w:rPr>
      </w:pPr>
    </w:p>
    <w:p w:rsidR="00B71D1E" w:rsidRPr="00B71D1E" w:rsidRDefault="00B71D1E" w:rsidP="00B71D1E">
      <w:pPr>
        <w:autoSpaceDE w:val="0"/>
        <w:autoSpaceDN w:val="0"/>
        <w:adjustRightInd w:val="0"/>
        <w:spacing w:after="0" w:line="240" w:lineRule="auto"/>
        <w:jc w:val="right"/>
        <w:rPr>
          <w:rFonts w:ascii="Courier New" w:eastAsia="Times New Roman" w:hAnsi="Courier New" w:cs="Courier New"/>
          <w:sz w:val="20"/>
          <w:szCs w:val="20"/>
          <w:lang w:eastAsia="en-US"/>
        </w:rPr>
      </w:pPr>
    </w:p>
    <w:p w:rsidR="00B71D1E" w:rsidRPr="00B71D1E" w:rsidRDefault="00B71D1E" w:rsidP="00B71D1E">
      <w:pPr>
        <w:autoSpaceDE w:val="0"/>
        <w:autoSpaceDN w:val="0"/>
        <w:adjustRightInd w:val="0"/>
        <w:spacing w:after="0" w:line="240" w:lineRule="auto"/>
        <w:jc w:val="right"/>
        <w:rPr>
          <w:rFonts w:ascii="Courier New" w:eastAsia="Times New Roman" w:hAnsi="Courier New" w:cs="Courier New"/>
          <w:sz w:val="20"/>
          <w:szCs w:val="20"/>
          <w:lang w:eastAsia="en-US"/>
        </w:rPr>
      </w:pPr>
    </w:p>
    <w:p w:rsidR="00B71D1E" w:rsidRPr="00B71D1E" w:rsidRDefault="00B71D1E" w:rsidP="00B71D1E">
      <w:pPr>
        <w:autoSpaceDE w:val="0"/>
        <w:autoSpaceDN w:val="0"/>
        <w:adjustRightInd w:val="0"/>
        <w:spacing w:after="0" w:line="240" w:lineRule="auto"/>
        <w:jc w:val="right"/>
        <w:rPr>
          <w:rFonts w:ascii="Courier New" w:eastAsia="Times New Roman" w:hAnsi="Courier New" w:cs="Courier New"/>
          <w:sz w:val="20"/>
          <w:szCs w:val="20"/>
          <w:lang w:eastAsia="en-US"/>
        </w:rPr>
      </w:pPr>
    </w:p>
    <w:p w:rsidR="00B71D1E" w:rsidRPr="00B71D1E" w:rsidRDefault="00B71D1E" w:rsidP="00B71D1E">
      <w:pPr>
        <w:autoSpaceDE w:val="0"/>
        <w:autoSpaceDN w:val="0"/>
        <w:adjustRightInd w:val="0"/>
        <w:spacing w:after="0" w:line="240" w:lineRule="auto"/>
        <w:ind w:firstLine="708"/>
        <w:jc w:val="both"/>
        <w:rPr>
          <w:rFonts w:eastAsia="Times New Roman"/>
          <w:lang w:eastAsia="en-US"/>
        </w:rPr>
      </w:pPr>
      <w:r w:rsidRPr="00B71D1E">
        <w:rPr>
          <w:rFonts w:eastAsia="Times New Roman"/>
          <w:lang w:eastAsia="en-US"/>
        </w:rPr>
        <w:t xml:space="preserve">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sz w:val="22"/>
          <w:szCs w:val="22"/>
        </w:rPr>
      </w:pPr>
      <w:r w:rsidRPr="00B71D1E">
        <w:rPr>
          <w:rFonts w:eastAsia="Times New Roman"/>
          <w:sz w:val="22"/>
          <w:szCs w:val="22"/>
        </w:rPr>
        <w:t>ПРИЛОЖЕНИЕ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sz w:val="22"/>
          <w:szCs w:val="22"/>
        </w:rPr>
      </w:pPr>
      <w:r w:rsidRPr="00B71D1E">
        <w:rPr>
          <w:rFonts w:eastAsia="Times New Roman"/>
          <w:sz w:val="22"/>
          <w:szCs w:val="22"/>
        </w:rPr>
        <w:t>к приказу от ___________ № ____</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2"/>
          <w:szCs w:val="22"/>
        </w:rPr>
      </w:pPr>
      <w:r w:rsidRPr="00B71D1E">
        <w:rPr>
          <w:rFonts w:eastAsia="Times New Roman"/>
          <w:sz w:val="22"/>
          <w:szCs w:val="22"/>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2"/>
          <w:szCs w:val="22"/>
        </w:rPr>
      </w:pPr>
      <w:r w:rsidRPr="00B71D1E">
        <w:rPr>
          <w:rFonts w:eastAsia="Times New Roman"/>
          <w:sz w:val="22"/>
          <w:szCs w:val="22"/>
        </w:rPr>
        <w:t>Порядок принятия обязательств</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2"/>
          <w:szCs w:val="22"/>
        </w:rPr>
      </w:pPr>
      <w:r w:rsidRPr="00B71D1E">
        <w:rPr>
          <w:rFonts w:eastAsia="Times New Roman"/>
          <w:sz w:val="22"/>
          <w:szCs w:val="22"/>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2"/>
          <w:szCs w:val="22"/>
        </w:rPr>
      </w:pPr>
      <w:r w:rsidRPr="00B71D1E">
        <w:rPr>
          <w:rFonts w:eastAsia="Times New Roman"/>
          <w:sz w:val="22"/>
          <w:szCs w:val="22"/>
        </w:rPr>
        <w:t xml:space="preserve">1. Бюджетные обязательства (принятые, принимаемые, отложенные) принимаются к учету в пределах доведенных лимитов бюджетных обязательств (ЛБО).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2"/>
          <w:szCs w:val="22"/>
        </w:rPr>
      </w:pPr>
      <w:r w:rsidRPr="00B71D1E">
        <w:rPr>
          <w:rFonts w:eastAsia="Times New Roman"/>
          <w:sz w:val="22"/>
          <w:szCs w:val="22"/>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2"/>
          <w:szCs w:val="22"/>
        </w:rPr>
      </w:pPr>
      <w:r w:rsidRPr="00B71D1E">
        <w:rPr>
          <w:rFonts w:eastAsia="Times New Roman"/>
          <w:sz w:val="22"/>
          <w:szCs w:val="22"/>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2"/>
          <w:szCs w:val="22"/>
        </w:rPr>
      </w:pPr>
      <w:r w:rsidRPr="00B71D1E">
        <w:rPr>
          <w:rFonts w:eastAsia="Times New Roman"/>
          <w:sz w:val="22"/>
          <w:szCs w:val="22"/>
        </w:rPr>
        <w:lastRenderedPageBreak/>
        <w:t xml:space="preserve">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на ремонт основных средств  и т. д.).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2"/>
          <w:szCs w:val="22"/>
        </w:rPr>
      </w:pPr>
      <w:r w:rsidRPr="00B71D1E">
        <w:rPr>
          <w:rFonts w:eastAsia="Times New Roman"/>
          <w:sz w:val="22"/>
          <w:szCs w:val="22"/>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2"/>
          <w:szCs w:val="22"/>
        </w:rPr>
      </w:pPr>
      <w:r w:rsidRPr="00B71D1E">
        <w:rPr>
          <w:rFonts w:eastAsia="Times New Roman"/>
          <w:sz w:val="22"/>
          <w:szCs w:val="22"/>
        </w:rPr>
        <w:t>Порядок принятия бюджетных обязательств (принятых, принимаемых, отложенных) приведен в таблице № 1.</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2"/>
          <w:szCs w:val="22"/>
        </w:rPr>
      </w:pPr>
      <w:r w:rsidRPr="00B71D1E">
        <w:rPr>
          <w:rFonts w:eastAsia="Times New Roman"/>
          <w:sz w:val="22"/>
          <w:szCs w:val="22"/>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2"/>
          <w:szCs w:val="22"/>
        </w:rPr>
      </w:pPr>
      <w:r w:rsidRPr="00B71D1E">
        <w:rPr>
          <w:rFonts w:eastAsia="Times New Roman"/>
          <w:sz w:val="22"/>
          <w:szCs w:val="22"/>
        </w:rPr>
        <w:t>2. 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Порядок принятия денежных обязательств приведен в таблице № 2.</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2"/>
          <w:szCs w:val="22"/>
        </w:rPr>
      </w:pPr>
      <w:r w:rsidRPr="00B71D1E">
        <w:rPr>
          <w:rFonts w:eastAsia="Times New Roman"/>
          <w:sz w:val="22"/>
          <w:szCs w:val="22"/>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2"/>
          <w:szCs w:val="22"/>
        </w:rPr>
      </w:pPr>
      <w:r w:rsidRPr="00B71D1E">
        <w:rPr>
          <w:rFonts w:eastAsia="Times New Roman"/>
          <w:sz w:val="22"/>
          <w:szCs w:val="22"/>
        </w:rPr>
        <w:t>3. Принятые обязательства отражаются в журнале регистрации обязательств (ф. 0504064).</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2"/>
          <w:szCs w:val="22"/>
        </w:rPr>
      </w:pPr>
      <w:r w:rsidRPr="00B71D1E">
        <w:rPr>
          <w:rFonts w:eastAsia="Times New Roman"/>
          <w:sz w:val="22"/>
          <w:szCs w:val="22"/>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2"/>
          <w:szCs w:val="22"/>
        </w:rPr>
      </w:pPr>
      <w:r w:rsidRPr="00B71D1E">
        <w:rPr>
          <w:rFonts w:eastAsia="Times New Roman"/>
          <w:color w:val="000000"/>
          <w:sz w:val="22"/>
          <w:szCs w:val="22"/>
          <w:shd w:val="clear" w:color="auto" w:fill="FFFFFF"/>
        </w:rP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за отчетным.</w:t>
      </w:r>
      <w:r w:rsidRPr="00B71D1E">
        <w:rPr>
          <w:rFonts w:eastAsia="Times New Roman"/>
          <w:sz w:val="22"/>
          <w:szCs w:val="22"/>
        </w:rPr>
        <w:t xml:space="preserve">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2"/>
          <w:szCs w:val="22"/>
        </w:r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2"/>
          <w:szCs w:val="22"/>
        </w:rPr>
      </w:pPr>
      <w:r w:rsidRPr="00B71D1E">
        <w:rPr>
          <w:rFonts w:eastAsia="Times New Roman"/>
          <w:sz w:val="22"/>
          <w:szCs w:val="22"/>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sz w:val="22"/>
          <w:szCs w:val="22"/>
        </w:rPr>
        <w:sectPr w:rsidR="00B71D1E" w:rsidRPr="00B71D1E" w:rsidSect="00DB2E60">
          <w:footerReference w:type="default" r:id="rId38"/>
          <w:pgSz w:w="11906" w:h="16838"/>
          <w:pgMar w:top="567" w:right="720" w:bottom="567" w:left="1304" w:header="709" w:footer="709" w:gutter="0"/>
          <w:cols w:space="708"/>
          <w:docGrid w:linePitch="360"/>
        </w:sectPr>
      </w:pP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sz w:val="22"/>
          <w:szCs w:val="22"/>
        </w:rPr>
      </w:pPr>
      <w:r w:rsidRPr="00B71D1E">
        <w:rPr>
          <w:rFonts w:eastAsia="Times New Roman"/>
          <w:sz w:val="22"/>
          <w:szCs w:val="22"/>
        </w:rPr>
        <w:lastRenderedPageBreak/>
        <w:t>Таблица № 1</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2"/>
          <w:szCs w:val="22"/>
        </w:rPr>
      </w:pPr>
      <w:r w:rsidRPr="00B71D1E">
        <w:rPr>
          <w:rFonts w:eastAsia="Times New Roman"/>
          <w:sz w:val="22"/>
          <w:szCs w:val="22"/>
        </w:rPr>
        <w:t>Порядок учета принятых (принимаемых, отложенных) бюджетных обязательств </w:t>
      </w:r>
    </w:p>
    <w:tbl>
      <w:tblPr>
        <w:tblW w:w="15298" w:type="dxa"/>
        <w:tblCellMar>
          <w:top w:w="15" w:type="dxa"/>
          <w:left w:w="15" w:type="dxa"/>
          <w:bottom w:w="15" w:type="dxa"/>
          <w:right w:w="15" w:type="dxa"/>
        </w:tblCellMar>
        <w:tblLook w:val="04A0" w:firstRow="1" w:lastRow="0" w:firstColumn="1" w:lastColumn="0" w:noHBand="0" w:noVBand="1"/>
      </w:tblPr>
      <w:tblGrid>
        <w:gridCol w:w="562"/>
        <w:gridCol w:w="2854"/>
        <w:gridCol w:w="2562"/>
        <w:gridCol w:w="2568"/>
        <w:gridCol w:w="2655"/>
        <w:gridCol w:w="555"/>
        <w:gridCol w:w="1494"/>
        <w:gridCol w:w="2048"/>
      </w:tblGrid>
      <w:tr w:rsidR="00B71D1E" w:rsidRPr="00B71D1E" w:rsidTr="00135D87">
        <w:trPr>
          <w:trHeight w:val="168"/>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b/>
                <w:bCs/>
                <w:sz w:val="22"/>
                <w:szCs w:val="22"/>
              </w:rPr>
              <w:t xml:space="preserve">№ </w:t>
            </w:r>
            <w:r w:rsidRPr="00B71D1E">
              <w:rPr>
                <w:rFonts w:eastAsia="Times New Roman"/>
                <w:sz w:val="22"/>
                <w:szCs w:val="22"/>
              </w:rPr>
              <w:br/>
            </w:r>
            <w:r w:rsidRPr="00B71D1E">
              <w:rPr>
                <w:rFonts w:eastAsia="Times New Roman"/>
                <w:b/>
                <w:bCs/>
                <w:sz w:val="22"/>
                <w:szCs w:val="22"/>
              </w:rPr>
              <w:t>п/п</w:t>
            </w:r>
          </w:p>
        </w:tc>
        <w:tc>
          <w:tcPr>
            <w:tcW w:w="284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b/>
                <w:bCs/>
                <w:sz w:val="22"/>
                <w:szCs w:val="22"/>
              </w:rPr>
              <w:t>Вид обязательства</w:t>
            </w:r>
          </w:p>
        </w:tc>
        <w:tc>
          <w:tcPr>
            <w:tcW w:w="25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b/>
                <w:bCs/>
                <w:sz w:val="22"/>
                <w:szCs w:val="22"/>
              </w:rPr>
              <w:t>Документ-</w:t>
            </w:r>
            <w:r w:rsidRPr="00B71D1E">
              <w:rPr>
                <w:rFonts w:eastAsia="Times New Roman"/>
                <w:sz w:val="22"/>
                <w:szCs w:val="22"/>
              </w:rPr>
              <w:br/>
            </w:r>
            <w:r w:rsidRPr="00B71D1E">
              <w:rPr>
                <w:rFonts w:eastAsia="Times New Roman"/>
                <w:b/>
                <w:bCs/>
                <w:sz w:val="22"/>
                <w:szCs w:val="22"/>
              </w:rPr>
              <w:t xml:space="preserve">основание/первичный </w:t>
            </w:r>
            <w:r w:rsidRPr="00B71D1E">
              <w:rPr>
                <w:rFonts w:eastAsia="Times New Roman"/>
                <w:sz w:val="22"/>
                <w:szCs w:val="22"/>
              </w:rPr>
              <w:br/>
            </w:r>
            <w:r w:rsidRPr="00B71D1E">
              <w:rPr>
                <w:rFonts w:eastAsia="Times New Roman"/>
                <w:b/>
                <w:bCs/>
                <w:sz w:val="22"/>
                <w:szCs w:val="22"/>
              </w:rPr>
              <w:t>учетный документ</w:t>
            </w:r>
          </w:p>
        </w:tc>
        <w:tc>
          <w:tcPr>
            <w:tcW w:w="256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b/>
                <w:bCs/>
                <w:sz w:val="22"/>
                <w:szCs w:val="22"/>
              </w:rPr>
              <w:t xml:space="preserve">Момент отражения </w:t>
            </w:r>
            <w:r w:rsidRPr="00B71D1E">
              <w:rPr>
                <w:rFonts w:eastAsia="Times New Roman"/>
                <w:b/>
                <w:bCs/>
                <w:sz w:val="22"/>
                <w:szCs w:val="22"/>
              </w:rPr>
              <w:br/>
              <w:t>в учете</w:t>
            </w:r>
          </w:p>
        </w:tc>
        <w:tc>
          <w:tcPr>
            <w:tcW w:w="264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b/>
                <w:bCs/>
                <w:sz w:val="22"/>
                <w:szCs w:val="22"/>
              </w:rPr>
              <w:t>Сумма обязательства</w:t>
            </w:r>
          </w:p>
        </w:tc>
        <w:tc>
          <w:tcPr>
            <w:tcW w:w="40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b/>
                <w:bCs/>
                <w:sz w:val="22"/>
                <w:szCs w:val="22"/>
              </w:rPr>
              <w:t>Бухгалтерские записи</w:t>
            </w:r>
          </w:p>
        </w:tc>
      </w:tr>
      <w:tr w:rsidR="00B71D1E" w:rsidRPr="00B71D1E" w:rsidTr="00135D87">
        <w:trPr>
          <w:trHeight w:val="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847"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56"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b/>
                <w:bCs/>
                <w:sz w:val="22"/>
                <w:szCs w:val="22"/>
              </w:rPr>
              <w:t xml:space="preserve">Дебет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b/>
                <w:bCs/>
                <w:sz w:val="22"/>
                <w:szCs w:val="22"/>
              </w:rPr>
              <w:t>Кредит</w:t>
            </w:r>
          </w:p>
        </w:tc>
      </w:tr>
      <w:tr w:rsidR="00B71D1E" w:rsidRPr="00B71D1E" w:rsidTr="00135D87">
        <w:trPr>
          <w:trHeight w:val="142"/>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1</w:t>
            </w:r>
          </w:p>
        </w:tc>
        <w:tc>
          <w:tcPr>
            <w:tcW w:w="284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2</w:t>
            </w:r>
          </w:p>
        </w:tc>
        <w:tc>
          <w:tcPr>
            <w:tcW w:w="25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3</w:t>
            </w:r>
          </w:p>
        </w:tc>
        <w:tc>
          <w:tcPr>
            <w:tcW w:w="25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4</w:t>
            </w:r>
          </w:p>
        </w:tc>
        <w:tc>
          <w:tcPr>
            <w:tcW w:w="26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5</w:t>
            </w: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7</w:t>
            </w:r>
          </w:p>
        </w:tc>
      </w:tr>
      <w:tr w:rsidR="00B71D1E" w:rsidRPr="00B71D1E" w:rsidTr="00135D87">
        <w:trPr>
          <w:trHeight w:val="142"/>
        </w:trPr>
        <w:tc>
          <w:tcPr>
            <w:tcW w:w="15297"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1. Обязательства по госконтрактам</w:t>
            </w:r>
          </w:p>
        </w:tc>
      </w:tr>
      <w:tr w:rsidR="00B71D1E" w:rsidRPr="00B71D1E" w:rsidTr="00135D87">
        <w:trPr>
          <w:trHeight w:val="168"/>
        </w:trPr>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1.1</w:t>
            </w:r>
          </w:p>
        </w:tc>
        <w:tc>
          <w:tcPr>
            <w:tcW w:w="14701"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xml:space="preserve">Обязательства по контрактам с единственным поставщиком (подрядчиком, исполнителем), которые заключены </w:t>
            </w:r>
            <w:r w:rsidRPr="00B71D1E">
              <w:rPr>
                <w:rFonts w:eastAsia="Times New Roman"/>
                <w:bCs/>
                <w:sz w:val="22"/>
                <w:szCs w:val="22"/>
              </w:rPr>
              <w:t>без конкурентных процедур</w:t>
            </w:r>
          </w:p>
        </w:tc>
      </w:tr>
      <w:tr w:rsidR="00B71D1E" w:rsidRPr="00B71D1E" w:rsidTr="00135D87">
        <w:trPr>
          <w:trHeight w:val="75"/>
        </w:trPr>
        <w:tc>
          <w:tcPr>
            <w:tcW w:w="0" w:type="auto"/>
            <w:vMerge/>
            <w:tcBorders>
              <w:left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847"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Заключение контракта на поставку продукции, выполнение работ, оказание услуг с единственным поставщиком (организацией или гражданином) без проведения закупки конкурентным способом в порядке, установленном Законом от 5 апреля 2013 г. № 44-ФЗ</w:t>
            </w:r>
          </w:p>
        </w:tc>
        <w:tc>
          <w:tcPr>
            <w:tcW w:w="2556"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xml:space="preserve">Государственный контракт/ </w:t>
            </w:r>
            <w:r w:rsidRPr="00B71D1E">
              <w:rPr>
                <w:rFonts w:eastAsia="Times New Roman"/>
                <w:sz w:val="22"/>
                <w:szCs w:val="22"/>
              </w:rPr>
              <w:br/>
              <w:t>Бухгалтерская справка (ф. 0504833)</w:t>
            </w:r>
          </w:p>
        </w:tc>
        <w:tc>
          <w:tcPr>
            <w:tcW w:w="2562"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Дата подписания государственного контракта</w:t>
            </w:r>
          </w:p>
        </w:tc>
        <w:tc>
          <w:tcPr>
            <w:tcW w:w="2649"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В сумме заключенного контракта</w:t>
            </w:r>
          </w:p>
        </w:tc>
        <w:tc>
          <w:tcPr>
            <w:tcW w:w="40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На текущий финансовый период</w:t>
            </w:r>
          </w:p>
        </w:tc>
      </w:tr>
      <w:tr w:rsidR="00B71D1E" w:rsidRPr="00B71D1E" w:rsidTr="00135D87">
        <w:trPr>
          <w:trHeight w:val="75"/>
        </w:trPr>
        <w:tc>
          <w:tcPr>
            <w:tcW w:w="0" w:type="auto"/>
            <w:vMerge/>
            <w:tcBorders>
              <w:left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847" w:type="dxa"/>
            <w:vMerge/>
            <w:tcBorders>
              <w:left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56" w:type="dxa"/>
            <w:vMerge/>
            <w:tcBorders>
              <w:left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left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left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КРБ.1.502.11.ХХХ</w:t>
            </w:r>
          </w:p>
        </w:tc>
      </w:tr>
      <w:tr w:rsidR="00B71D1E" w:rsidRPr="00B71D1E" w:rsidTr="00135D87">
        <w:trPr>
          <w:trHeight w:val="75"/>
        </w:trPr>
        <w:tc>
          <w:tcPr>
            <w:tcW w:w="0" w:type="auto"/>
            <w:vMerge/>
            <w:tcBorders>
              <w:left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847" w:type="dxa"/>
            <w:vMerge/>
            <w:tcBorders>
              <w:left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56" w:type="dxa"/>
            <w:vMerge/>
            <w:tcBorders>
              <w:left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left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left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40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На плановый период</w:t>
            </w:r>
          </w:p>
        </w:tc>
      </w:tr>
      <w:tr w:rsidR="00B71D1E" w:rsidRPr="00B71D1E" w:rsidTr="00135D87">
        <w:trPr>
          <w:trHeight w:val="75"/>
        </w:trPr>
        <w:tc>
          <w:tcPr>
            <w:tcW w:w="0" w:type="auto"/>
            <w:vMerge/>
            <w:tcBorders>
              <w:left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847" w:type="dxa"/>
            <w:vMerge/>
            <w:tcBorders>
              <w:left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56" w:type="dxa"/>
            <w:vMerge/>
            <w:tcBorders>
              <w:left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left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left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КРБ.1.501.Х3.000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КРБ.1.502.Х1.ХХХ</w:t>
            </w:r>
          </w:p>
        </w:tc>
      </w:tr>
      <w:tr w:rsidR="00B71D1E" w:rsidRPr="00B71D1E" w:rsidTr="00135D87">
        <w:trPr>
          <w:trHeight w:val="271"/>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1.2</w:t>
            </w:r>
          </w:p>
        </w:tc>
        <w:tc>
          <w:tcPr>
            <w:tcW w:w="14701"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xml:space="preserve">Обязательства по госконтрактам, заключенным путем проведения конкурентных закупок (конкурсов, аукционов, запросов котировок, запросов </w:t>
            </w:r>
            <w:r w:rsidRPr="00B71D1E">
              <w:rPr>
                <w:rFonts w:eastAsia="Times New Roman"/>
                <w:sz w:val="22"/>
                <w:szCs w:val="22"/>
              </w:rPr>
              <w:br/>
              <w:t>предложений)</w:t>
            </w:r>
          </w:p>
        </w:tc>
      </w:tr>
      <w:tr w:rsidR="00B71D1E" w:rsidRPr="00B71D1E" w:rsidTr="00135D87">
        <w:trPr>
          <w:trHeight w:val="168"/>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1.2.1</w:t>
            </w:r>
          </w:p>
        </w:tc>
        <w:tc>
          <w:tcPr>
            <w:tcW w:w="284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Принятие обязательств в сумме НМЦК при проведении конкурентной закупки, в том числе если закупка не состоялась и контракт заключен с единственным поставщиком (исполнителем, подрядчиком)</w:t>
            </w:r>
          </w:p>
        </w:tc>
        <w:tc>
          <w:tcPr>
            <w:tcW w:w="25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xml:space="preserve">Извещение о проведении закупки/ Бухгалтерская </w:t>
            </w:r>
            <w:r w:rsidRPr="00B71D1E">
              <w:rPr>
                <w:rFonts w:eastAsia="Times New Roman"/>
                <w:sz w:val="22"/>
                <w:szCs w:val="22"/>
              </w:rPr>
              <w:br/>
              <w:t>справка (ф. 0504833)</w:t>
            </w:r>
          </w:p>
        </w:tc>
        <w:tc>
          <w:tcPr>
            <w:tcW w:w="256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Дата размещения извещения о закупке на официальном сайте www.zakupki.gov.ru</w:t>
            </w:r>
          </w:p>
        </w:tc>
        <w:tc>
          <w:tcPr>
            <w:tcW w:w="264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Обязательство отражается в учете по максимальной цене, объявленной в документации о закупке – НМЦК (с указанием контрагента «Конкурентная закупка»)</w:t>
            </w:r>
          </w:p>
        </w:tc>
        <w:tc>
          <w:tcPr>
            <w:tcW w:w="40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На текущий финансовый период</w:t>
            </w:r>
          </w:p>
        </w:tc>
      </w:tr>
      <w:tr w:rsidR="00B71D1E" w:rsidRPr="00B71D1E" w:rsidTr="00135D87">
        <w:trPr>
          <w:trHeight w:val="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847"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56"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КРБ.1.502.17.ХХХ</w:t>
            </w:r>
          </w:p>
        </w:tc>
      </w:tr>
      <w:tr w:rsidR="00B71D1E" w:rsidRPr="00B71D1E" w:rsidTr="00135D87">
        <w:trPr>
          <w:trHeight w:val="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847"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56"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40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На плановый период</w:t>
            </w:r>
          </w:p>
        </w:tc>
      </w:tr>
      <w:tr w:rsidR="00B71D1E" w:rsidRPr="00B71D1E" w:rsidTr="00135D87">
        <w:trPr>
          <w:trHeight w:val="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847"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56"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КРБ.1.501.Х3.000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КРБ.1.502.Х7.ХХХ</w:t>
            </w:r>
          </w:p>
        </w:tc>
      </w:tr>
      <w:tr w:rsidR="00B71D1E" w:rsidRPr="00B71D1E" w:rsidTr="00135D87">
        <w:trPr>
          <w:trHeight w:val="75"/>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1.2.2</w:t>
            </w:r>
          </w:p>
        </w:tc>
        <w:tc>
          <w:tcPr>
            <w:tcW w:w="284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xml:space="preserve">Принятие суммы расходного обязательства при </w:t>
            </w:r>
            <w:r w:rsidRPr="00B71D1E">
              <w:rPr>
                <w:rFonts w:eastAsia="Times New Roman"/>
                <w:sz w:val="22"/>
                <w:szCs w:val="22"/>
              </w:rPr>
              <w:lastRenderedPageBreak/>
              <w:t>заключении государственного контракта по итогам конкурентной закупки (конкурса, аукциона, запроса котировок, запроса предложений)</w:t>
            </w:r>
          </w:p>
        </w:tc>
        <w:tc>
          <w:tcPr>
            <w:tcW w:w="25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lastRenderedPageBreak/>
              <w:t xml:space="preserve">Государственный контракт/ </w:t>
            </w:r>
            <w:r w:rsidRPr="00B71D1E">
              <w:rPr>
                <w:rFonts w:eastAsia="Times New Roman"/>
                <w:sz w:val="22"/>
                <w:szCs w:val="22"/>
              </w:rPr>
              <w:br/>
            </w:r>
            <w:r w:rsidRPr="00B71D1E">
              <w:rPr>
                <w:rFonts w:eastAsia="Times New Roman"/>
                <w:sz w:val="22"/>
                <w:szCs w:val="22"/>
              </w:rPr>
              <w:lastRenderedPageBreak/>
              <w:t>Бухгалтерская справка (ф. 0504833)</w:t>
            </w:r>
          </w:p>
        </w:tc>
        <w:tc>
          <w:tcPr>
            <w:tcW w:w="256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lastRenderedPageBreak/>
              <w:t xml:space="preserve">Дата подписания государственного </w:t>
            </w:r>
            <w:r w:rsidRPr="00B71D1E">
              <w:rPr>
                <w:rFonts w:eastAsia="Times New Roman"/>
                <w:sz w:val="22"/>
                <w:szCs w:val="22"/>
              </w:rPr>
              <w:lastRenderedPageBreak/>
              <w:t>контракта</w:t>
            </w:r>
          </w:p>
        </w:tc>
        <w:tc>
          <w:tcPr>
            <w:tcW w:w="264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lastRenderedPageBreak/>
              <w:t xml:space="preserve">Обязательство отражается в сумме заключенного </w:t>
            </w:r>
            <w:r w:rsidRPr="00B71D1E">
              <w:rPr>
                <w:rFonts w:eastAsia="Times New Roman"/>
                <w:sz w:val="22"/>
                <w:szCs w:val="22"/>
              </w:rPr>
              <w:lastRenderedPageBreak/>
              <w:t>контракта с учетом финансовых периодов, в которых он будет исполнен</w:t>
            </w:r>
          </w:p>
        </w:tc>
        <w:tc>
          <w:tcPr>
            <w:tcW w:w="40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lastRenderedPageBreak/>
              <w:t>На текущий финансовый период</w:t>
            </w:r>
          </w:p>
        </w:tc>
      </w:tr>
      <w:tr w:rsidR="00B71D1E" w:rsidRPr="00B71D1E" w:rsidTr="00135D87">
        <w:trPr>
          <w:trHeight w:val="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847"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56"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КРБ.1.502.17.ХХХ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КРБ.1.502.11.ХХХ</w:t>
            </w:r>
          </w:p>
        </w:tc>
      </w:tr>
      <w:tr w:rsidR="00B71D1E" w:rsidRPr="00B71D1E" w:rsidTr="00135D87">
        <w:trPr>
          <w:trHeight w:val="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847"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56"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40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На плановый период</w:t>
            </w:r>
          </w:p>
        </w:tc>
      </w:tr>
      <w:tr w:rsidR="00B71D1E" w:rsidRPr="00B71D1E" w:rsidTr="00135D87">
        <w:trPr>
          <w:trHeight w:val="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847"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56"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КРБ.1.502.Х7.ХХХ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КРБ.1.502.Х1.ХХХ</w:t>
            </w:r>
          </w:p>
        </w:tc>
      </w:tr>
      <w:tr w:rsidR="00B71D1E" w:rsidRPr="00B71D1E" w:rsidTr="00135D87">
        <w:trPr>
          <w:trHeight w:val="75"/>
        </w:trPr>
        <w:tc>
          <w:tcPr>
            <w:tcW w:w="0" w:type="auto"/>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1.3</w:t>
            </w:r>
          </w:p>
        </w:tc>
        <w:tc>
          <w:tcPr>
            <w:tcW w:w="14701" w:type="dxa"/>
            <w:gridSpan w:val="7"/>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Уточнение обязательств по контрактам</w:t>
            </w:r>
          </w:p>
        </w:tc>
      </w:tr>
      <w:tr w:rsidR="00B71D1E" w:rsidRPr="00B71D1E" w:rsidTr="00135D87">
        <w:trPr>
          <w:trHeight w:val="75"/>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1.3.1</w:t>
            </w:r>
          </w:p>
        </w:tc>
        <w:tc>
          <w:tcPr>
            <w:tcW w:w="284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Уточнение принимаемых обязательств на сумму экономиипри заключении госконтракта по результатам конкурентной закупки</w:t>
            </w:r>
          </w:p>
        </w:tc>
        <w:tc>
          <w:tcPr>
            <w:tcW w:w="25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Протокол подведения итогов конкурентной закупки/ Бухгалтерская справка (ф. 0504833)</w:t>
            </w:r>
          </w:p>
        </w:tc>
        <w:tc>
          <w:tcPr>
            <w:tcW w:w="256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Дата подписания государственного контракта</w:t>
            </w:r>
          </w:p>
        </w:tc>
        <w:tc>
          <w:tcPr>
            <w:tcW w:w="264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xml:space="preserve">Корректировка обязательства на сумму, сэкономленную в результате проведения закупки </w:t>
            </w:r>
          </w:p>
        </w:tc>
        <w:tc>
          <w:tcPr>
            <w:tcW w:w="40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На текущий финансовый период</w:t>
            </w:r>
          </w:p>
        </w:tc>
      </w:tr>
      <w:tr w:rsidR="00B71D1E" w:rsidRPr="00B71D1E" w:rsidTr="00135D87">
        <w:trPr>
          <w:trHeight w:val="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847"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56"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КРБ.1.502.17.ХХХ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КРБ.1.501.13.000</w:t>
            </w:r>
          </w:p>
        </w:tc>
      </w:tr>
      <w:tr w:rsidR="00B71D1E" w:rsidRPr="00B71D1E" w:rsidTr="00135D87">
        <w:trPr>
          <w:trHeight w:val="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847"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56"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40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На плановый период</w:t>
            </w:r>
          </w:p>
        </w:tc>
      </w:tr>
      <w:tr w:rsidR="00B71D1E" w:rsidRPr="00B71D1E" w:rsidTr="00135D87">
        <w:trPr>
          <w:trHeight w:val="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847"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56"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КРБ.1.502.Х7.ХХХ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КРБ.1.501.Х3.000</w:t>
            </w:r>
          </w:p>
        </w:tc>
      </w:tr>
      <w:tr w:rsidR="00B71D1E" w:rsidRPr="00B71D1E" w:rsidTr="00135D87">
        <w:trPr>
          <w:trHeight w:val="75"/>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1.3.2</w:t>
            </w:r>
          </w:p>
        </w:tc>
        <w:tc>
          <w:tcPr>
            <w:tcW w:w="284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Уменьшение принятого обязательства в случае:</w:t>
            </w:r>
          </w:p>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отмены закупки;</w:t>
            </w:r>
            <w:r w:rsidRPr="00B71D1E">
              <w:rPr>
                <w:rFonts w:eastAsia="Times New Roman"/>
                <w:sz w:val="22"/>
                <w:szCs w:val="22"/>
              </w:rPr>
              <w:br/>
              <w:t>– признания закупки несостоявшейся по причине того, что не было подано ни одной заявки;</w:t>
            </w:r>
            <w:r w:rsidRPr="00B71D1E">
              <w:rPr>
                <w:rFonts w:eastAsia="Times New Roman"/>
                <w:sz w:val="22"/>
                <w:szCs w:val="22"/>
              </w:rPr>
              <w:br/>
              <w:t>– признания победителя закупки уклонившимся от заключения контракта</w:t>
            </w:r>
          </w:p>
        </w:tc>
        <w:tc>
          <w:tcPr>
            <w:tcW w:w="25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xml:space="preserve">Протокол подведения итогов конкурса, аукциона, запроса котировок или запроса предложений. Протокол </w:t>
            </w:r>
            <w:r w:rsidRPr="00B71D1E">
              <w:rPr>
                <w:rFonts w:eastAsia="Times New Roman"/>
                <w:sz w:val="22"/>
                <w:szCs w:val="22"/>
              </w:rPr>
              <w:br/>
              <w:t xml:space="preserve">признания победителя закупки уклонившимся от заключения контракта/ </w:t>
            </w:r>
            <w:r w:rsidRPr="00B71D1E">
              <w:rPr>
                <w:rFonts w:eastAsia="Times New Roman"/>
                <w:sz w:val="22"/>
                <w:szCs w:val="22"/>
              </w:rPr>
              <w:br/>
              <w:t xml:space="preserve">Бухгалтерская справка </w:t>
            </w:r>
            <w:r w:rsidRPr="00B71D1E">
              <w:rPr>
                <w:rFonts w:eastAsia="Times New Roman"/>
                <w:sz w:val="22"/>
                <w:szCs w:val="22"/>
              </w:rPr>
              <w:br/>
              <w:t>(ф. 0504833)</w:t>
            </w:r>
          </w:p>
        </w:tc>
        <w:tc>
          <w:tcPr>
            <w:tcW w:w="256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Дата протокола о признании конкурентной закупки несостоявшейся.</w:t>
            </w:r>
          </w:p>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Дата признания победителя закупки уклонившимся от заключения контракта</w:t>
            </w:r>
          </w:p>
        </w:tc>
        <w:tc>
          <w:tcPr>
            <w:tcW w:w="264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Уменьшение ранее принятого обязательства на всю сумму способом «Красное сторно»</w:t>
            </w:r>
          </w:p>
        </w:tc>
        <w:tc>
          <w:tcPr>
            <w:tcW w:w="40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На текущий финансовый период</w:t>
            </w:r>
          </w:p>
        </w:tc>
      </w:tr>
      <w:tr w:rsidR="00B71D1E" w:rsidRPr="00B71D1E" w:rsidTr="00135D87">
        <w:trPr>
          <w:trHeight w:val="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847"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56"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КРБ.1.502.17.ХХХ</w:t>
            </w:r>
          </w:p>
        </w:tc>
      </w:tr>
      <w:tr w:rsidR="00B71D1E" w:rsidRPr="00B71D1E" w:rsidTr="00135D87">
        <w:trPr>
          <w:trHeight w:val="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847"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56"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40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На плановый период</w:t>
            </w:r>
          </w:p>
        </w:tc>
      </w:tr>
      <w:tr w:rsidR="00B71D1E" w:rsidRPr="00B71D1E" w:rsidTr="00135D87">
        <w:trPr>
          <w:trHeight w:val="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847"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56"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КРБ.1.501.Х3.000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КРБ.1.502.Х7.ХХХ</w:t>
            </w:r>
          </w:p>
        </w:tc>
      </w:tr>
      <w:tr w:rsidR="00B71D1E" w:rsidRPr="00B71D1E" w:rsidTr="00135D87">
        <w:trPr>
          <w:trHeight w:val="75"/>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1.4</w:t>
            </w:r>
          </w:p>
        </w:tc>
        <w:tc>
          <w:tcPr>
            <w:tcW w:w="14701"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Обязательства по госконтрактам, принятые в прошлые годы и не исполненные по состоянию на начало текущего финансового года</w:t>
            </w:r>
          </w:p>
        </w:tc>
      </w:tr>
      <w:tr w:rsidR="00B71D1E" w:rsidRPr="00B71D1E" w:rsidTr="00135D87">
        <w:trPr>
          <w:trHeight w:val="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84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Госконтракты, подлежащие исполнению за счет бюджета (бюджетных ассигнований) в текущем финансовом году</w:t>
            </w:r>
          </w:p>
        </w:tc>
        <w:tc>
          <w:tcPr>
            <w:tcW w:w="25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Заключенные контракты</w:t>
            </w:r>
          </w:p>
        </w:tc>
        <w:tc>
          <w:tcPr>
            <w:tcW w:w="25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Начало текущего финансового года</w:t>
            </w:r>
          </w:p>
        </w:tc>
        <w:tc>
          <w:tcPr>
            <w:tcW w:w="26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xml:space="preserve">Сумма не исполненных по условиям госконтракта обязательств </w:t>
            </w: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КРБ.1.502.21.ХХХ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КРБ.1.502.11.ХХХ</w:t>
            </w:r>
          </w:p>
        </w:tc>
      </w:tr>
      <w:tr w:rsidR="00B71D1E" w:rsidRPr="00B71D1E" w:rsidTr="00135D87">
        <w:trPr>
          <w:trHeight w:val="75"/>
        </w:trPr>
        <w:tc>
          <w:tcPr>
            <w:tcW w:w="15297"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2. Обязательства по текущей деятельности учреждения</w:t>
            </w:r>
          </w:p>
        </w:tc>
      </w:tr>
      <w:tr w:rsidR="00B71D1E" w:rsidRPr="00B71D1E" w:rsidTr="00135D87">
        <w:trPr>
          <w:trHeight w:val="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2.1</w:t>
            </w:r>
          </w:p>
        </w:tc>
        <w:tc>
          <w:tcPr>
            <w:tcW w:w="14701"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Обязательства, связанные с оплатой труда</w:t>
            </w:r>
          </w:p>
        </w:tc>
      </w:tr>
      <w:tr w:rsidR="00B71D1E" w:rsidRPr="00B71D1E" w:rsidTr="00135D87">
        <w:trPr>
          <w:trHeight w:val="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2.1.1</w:t>
            </w:r>
          </w:p>
        </w:tc>
        <w:tc>
          <w:tcPr>
            <w:tcW w:w="284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Зарплата</w:t>
            </w:r>
          </w:p>
        </w:tc>
        <w:tc>
          <w:tcPr>
            <w:tcW w:w="25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xml:space="preserve">Расходное расписание </w:t>
            </w:r>
            <w:r w:rsidRPr="00B71D1E">
              <w:rPr>
                <w:rFonts w:eastAsia="Times New Roman"/>
                <w:sz w:val="22"/>
                <w:szCs w:val="22"/>
              </w:rPr>
              <w:br/>
            </w:r>
            <w:r w:rsidRPr="00B71D1E">
              <w:rPr>
                <w:rFonts w:eastAsia="Times New Roman"/>
                <w:sz w:val="22"/>
                <w:szCs w:val="22"/>
              </w:rPr>
              <w:lastRenderedPageBreak/>
              <w:t xml:space="preserve">(ф. 0531722) </w:t>
            </w:r>
          </w:p>
        </w:tc>
        <w:tc>
          <w:tcPr>
            <w:tcW w:w="25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lastRenderedPageBreak/>
              <w:t xml:space="preserve">Начало текущего </w:t>
            </w:r>
            <w:r w:rsidRPr="00B71D1E">
              <w:rPr>
                <w:rFonts w:eastAsia="Times New Roman"/>
                <w:sz w:val="22"/>
                <w:szCs w:val="22"/>
              </w:rPr>
              <w:lastRenderedPageBreak/>
              <w:t>финансового года</w:t>
            </w:r>
          </w:p>
        </w:tc>
        <w:tc>
          <w:tcPr>
            <w:tcW w:w="26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lastRenderedPageBreak/>
              <w:t xml:space="preserve">В объеме утвержденных </w:t>
            </w:r>
            <w:r w:rsidRPr="00B71D1E">
              <w:rPr>
                <w:rFonts w:eastAsia="Times New Roman"/>
                <w:sz w:val="22"/>
                <w:szCs w:val="22"/>
              </w:rPr>
              <w:lastRenderedPageBreak/>
              <w:t xml:space="preserve">ЛБО </w:t>
            </w: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lastRenderedPageBreak/>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КРБ.1.502.11.211</w:t>
            </w:r>
          </w:p>
        </w:tc>
      </w:tr>
      <w:tr w:rsidR="00B71D1E" w:rsidRPr="00B71D1E" w:rsidTr="00135D87">
        <w:trPr>
          <w:trHeight w:val="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lastRenderedPageBreak/>
              <w:t>2.1.2</w:t>
            </w:r>
          </w:p>
        </w:tc>
        <w:tc>
          <w:tcPr>
            <w:tcW w:w="284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Взносы на обязательное пенсионное (социальное, медицинское) страхование, взносы на страхование от несчастных случаев и профзаболеваний</w:t>
            </w:r>
          </w:p>
        </w:tc>
        <w:tc>
          <w:tcPr>
            <w:tcW w:w="25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xml:space="preserve">Расчетные ведомости </w:t>
            </w:r>
            <w:r w:rsidRPr="00B71D1E">
              <w:rPr>
                <w:rFonts w:eastAsia="Times New Roman"/>
                <w:sz w:val="22"/>
                <w:szCs w:val="22"/>
              </w:rPr>
              <w:br/>
              <w:t>(ф. 0504402).</w:t>
            </w:r>
          </w:p>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Расчетно-платежные ведомости (ф. 0504401).</w:t>
            </w:r>
          </w:p>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xml:space="preserve">Карточки индивидуального учета сумм начисленных выплат и иных вознаграждений и сумм </w:t>
            </w:r>
            <w:r w:rsidRPr="00B71D1E">
              <w:rPr>
                <w:rFonts w:eastAsia="Times New Roman"/>
                <w:sz w:val="22"/>
                <w:szCs w:val="22"/>
              </w:rPr>
              <w:br/>
              <w:t xml:space="preserve">начисленных страховых </w:t>
            </w:r>
            <w:r w:rsidRPr="00B71D1E">
              <w:rPr>
                <w:rFonts w:eastAsia="Times New Roman"/>
                <w:sz w:val="22"/>
                <w:szCs w:val="22"/>
              </w:rPr>
              <w:br/>
              <w:t xml:space="preserve">взносов </w:t>
            </w:r>
          </w:p>
        </w:tc>
        <w:tc>
          <w:tcPr>
            <w:tcW w:w="25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xml:space="preserve">В момент образования </w:t>
            </w:r>
            <w:r w:rsidRPr="00B71D1E">
              <w:rPr>
                <w:rFonts w:eastAsia="Times New Roman"/>
                <w:sz w:val="22"/>
                <w:szCs w:val="22"/>
              </w:rPr>
              <w:br/>
              <w:t>кредиторской задолженности – не позднее последнего дня месяца, за который производится начисление</w:t>
            </w:r>
          </w:p>
        </w:tc>
        <w:tc>
          <w:tcPr>
            <w:tcW w:w="26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Сумма начисленных обязательств (платежей)</w:t>
            </w: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КРБ.1.502.11.213</w:t>
            </w:r>
          </w:p>
        </w:tc>
      </w:tr>
      <w:tr w:rsidR="00B71D1E" w:rsidRPr="00B71D1E" w:rsidTr="00135D87">
        <w:trPr>
          <w:trHeight w:val="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2.2</w:t>
            </w:r>
          </w:p>
        </w:tc>
        <w:tc>
          <w:tcPr>
            <w:tcW w:w="14701"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Обязательства по расчетам с подотчетными лицами</w:t>
            </w:r>
          </w:p>
        </w:tc>
      </w:tr>
      <w:tr w:rsidR="00B71D1E" w:rsidRPr="00B71D1E" w:rsidTr="00135D87">
        <w:trPr>
          <w:trHeight w:val="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2.2.1</w:t>
            </w:r>
          </w:p>
        </w:tc>
        <w:tc>
          <w:tcPr>
            <w:tcW w:w="284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Выдача денег под отчет сотруднику на приобретение товаров (работ, услуг) за наличный расчет</w:t>
            </w:r>
          </w:p>
        </w:tc>
        <w:tc>
          <w:tcPr>
            <w:tcW w:w="25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Письменное заявление на выдачу денежных средств под отчет</w:t>
            </w:r>
          </w:p>
        </w:tc>
        <w:tc>
          <w:tcPr>
            <w:tcW w:w="25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Дата утверждения (подписания) заявления руководителем</w:t>
            </w:r>
          </w:p>
        </w:tc>
        <w:tc>
          <w:tcPr>
            <w:tcW w:w="26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Сумма начисленных обязательств (выплат)</w:t>
            </w: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КРБ.1.502.11.ХХХ</w:t>
            </w:r>
          </w:p>
        </w:tc>
      </w:tr>
      <w:tr w:rsidR="00B71D1E" w:rsidRPr="00B71D1E" w:rsidTr="00135D87">
        <w:trPr>
          <w:trHeight w:val="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2.2.2</w:t>
            </w:r>
          </w:p>
        </w:tc>
        <w:tc>
          <w:tcPr>
            <w:tcW w:w="284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Выдача денег под отчет сотруднику при направлении в командировку</w:t>
            </w:r>
          </w:p>
        </w:tc>
        <w:tc>
          <w:tcPr>
            <w:tcW w:w="25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xml:space="preserve">Приказ о направлении в </w:t>
            </w:r>
            <w:r w:rsidRPr="00B71D1E">
              <w:rPr>
                <w:rFonts w:eastAsia="Times New Roman"/>
                <w:sz w:val="22"/>
                <w:szCs w:val="22"/>
              </w:rPr>
              <w:br/>
              <w:t>командировку</w:t>
            </w:r>
          </w:p>
        </w:tc>
        <w:tc>
          <w:tcPr>
            <w:tcW w:w="25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Дата подписания приказа руководителем</w:t>
            </w:r>
          </w:p>
        </w:tc>
        <w:tc>
          <w:tcPr>
            <w:tcW w:w="26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Сумма начисленных обязательств (выплат)</w:t>
            </w: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КРБ.1.502.11.ХХХ</w:t>
            </w:r>
          </w:p>
        </w:tc>
      </w:tr>
      <w:tr w:rsidR="00B71D1E" w:rsidRPr="00B71D1E" w:rsidTr="00135D87">
        <w:trPr>
          <w:trHeight w:val="75"/>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2.2.3</w:t>
            </w:r>
          </w:p>
        </w:tc>
        <w:tc>
          <w:tcPr>
            <w:tcW w:w="284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Корректировка ранее принятых бюджетных обязательств в момент принятия к учету авансового отчета (ф. 0504505)</w:t>
            </w:r>
          </w:p>
        </w:tc>
        <w:tc>
          <w:tcPr>
            <w:tcW w:w="25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Авансовый отчет (ф. 0504505)</w:t>
            </w:r>
          </w:p>
        </w:tc>
        <w:tc>
          <w:tcPr>
            <w:tcW w:w="256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Дата утверждения авансового отчета (ф. 0504505)руководителем</w:t>
            </w:r>
          </w:p>
        </w:tc>
        <w:tc>
          <w:tcPr>
            <w:tcW w:w="264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xml:space="preserve">Корректировка обязательства: </w:t>
            </w:r>
            <w:r w:rsidRPr="00B71D1E">
              <w:rPr>
                <w:rFonts w:eastAsia="Times New Roman"/>
                <w:sz w:val="22"/>
                <w:szCs w:val="22"/>
              </w:rPr>
              <w:br/>
              <w:t>при перерасходе – в сторону увеличения; при экономии – в сторону уменьшения</w:t>
            </w:r>
          </w:p>
        </w:tc>
        <w:tc>
          <w:tcPr>
            <w:tcW w:w="40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Перерасход</w:t>
            </w:r>
          </w:p>
        </w:tc>
      </w:tr>
      <w:tr w:rsidR="00B71D1E" w:rsidRPr="00B71D1E" w:rsidTr="00135D87">
        <w:trPr>
          <w:trHeight w:val="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847"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56"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КРБ.1.502.11.ХХХ</w:t>
            </w:r>
          </w:p>
        </w:tc>
      </w:tr>
      <w:tr w:rsidR="00B71D1E" w:rsidRPr="00B71D1E" w:rsidTr="00135D87">
        <w:trPr>
          <w:trHeight w:val="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847"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56"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40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Экономия способом «Красное сторно»</w:t>
            </w:r>
          </w:p>
        </w:tc>
      </w:tr>
      <w:tr w:rsidR="00B71D1E" w:rsidRPr="00B71D1E" w:rsidTr="00135D87">
        <w:trPr>
          <w:trHeight w:val="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847"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56"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КРБ.1.502.11.ХХХ</w:t>
            </w:r>
          </w:p>
        </w:tc>
      </w:tr>
      <w:tr w:rsidR="00B71D1E" w:rsidRPr="00B71D1E" w:rsidTr="00135D87">
        <w:trPr>
          <w:trHeight w:val="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2.3.</w:t>
            </w:r>
          </w:p>
        </w:tc>
        <w:tc>
          <w:tcPr>
            <w:tcW w:w="14701"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Обязательства перед бюджетом, по возмещению вреда, по другим выплатам(налоги, госпошлины, сборы, исполнительные документы)</w:t>
            </w:r>
          </w:p>
        </w:tc>
      </w:tr>
      <w:tr w:rsidR="00B71D1E" w:rsidRPr="00B71D1E" w:rsidTr="00135D87">
        <w:trPr>
          <w:trHeight w:val="75"/>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2.3.1</w:t>
            </w:r>
          </w:p>
        </w:tc>
        <w:tc>
          <w:tcPr>
            <w:tcW w:w="284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Начисление налогов (налог на имущество, налог на прибыль, НДС)</w:t>
            </w:r>
          </w:p>
        </w:tc>
        <w:tc>
          <w:tcPr>
            <w:tcW w:w="25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Налоговые регистры, отражающие расчет налога</w:t>
            </w:r>
          </w:p>
        </w:tc>
        <w:tc>
          <w:tcPr>
            <w:tcW w:w="256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xml:space="preserve">На дату образования кредиторской задолженности – ежеквартально, не </w:t>
            </w:r>
            <w:r w:rsidRPr="00B71D1E">
              <w:rPr>
                <w:rFonts w:eastAsia="Times New Roman"/>
                <w:sz w:val="22"/>
                <w:szCs w:val="22"/>
              </w:rPr>
              <w:lastRenderedPageBreak/>
              <w:t>позднее последнего дня текущего квартала</w:t>
            </w:r>
          </w:p>
        </w:tc>
        <w:tc>
          <w:tcPr>
            <w:tcW w:w="264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lastRenderedPageBreak/>
              <w:t xml:space="preserve">Сумма начисленных </w:t>
            </w:r>
            <w:r w:rsidRPr="00B71D1E">
              <w:rPr>
                <w:rFonts w:eastAsia="Times New Roman"/>
                <w:sz w:val="22"/>
                <w:szCs w:val="22"/>
              </w:rPr>
              <w:br/>
              <w:t>обязательств (платежей)</w:t>
            </w:r>
          </w:p>
        </w:tc>
        <w:tc>
          <w:tcPr>
            <w:tcW w:w="40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На текущий финансовый период</w:t>
            </w:r>
          </w:p>
        </w:tc>
      </w:tr>
      <w:tr w:rsidR="00B71D1E" w:rsidRPr="00B71D1E" w:rsidTr="00135D87">
        <w:trPr>
          <w:trHeight w:val="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847"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56"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КРБ.1.502.11.ХХХ</w:t>
            </w:r>
          </w:p>
        </w:tc>
      </w:tr>
      <w:tr w:rsidR="00B71D1E" w:rsidRPr="00B71D1E" w:rsidTr="00135D87">
        <w:trPr>
          <w:trHeight w:val="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847"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56"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40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На плановый период</w:t>
            </w:r>
          </w:p>
        </w:tc>
      </w:tr>
      <w:tr w:rsidR="00B71D1E" w:rsidRPr="00B71D1E" w:rsidTr="00135D87">
        <w:trPr>
          <w:trHeight w:val="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847"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56"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КРБ.1.501.Х3.000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КРБ.1.502.Х1.ХХХ</w:t>
            </w:r>
          </w:p>
        </w:tc>
      </w:tr>
      <w:tr w:rsidR="00B71D1E" w:rsidRPr="00B71D1E" w:rsidTr="00135D87">
        <w:trPr>
          <w:trHeight w:val="75"/>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lastRenderedPageBreak/>
              <w:t>2.3.2</w:t>
            </w:r>
          </w:p>
        </w:tc>
        <w:tc>
          <w:tcPr>
            <w:tcW w:w="284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Начисление всех видов с боров, пошлин, патентных платежей</w:t>
            </w:r>
          </w:p>
        </w:tc>
        <w:tc>
          <w:tcPr>
            <w:tcW w:w="25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xml:space="preserve">Бухгалтерские справки </w:t>
            </w:r>
            <w:r w:rsidRPr="00B71D1E">
              <w:rPr>
                <w:rFonts w:eastAsia="Times New Roman"/>
                <w:sz w:val="22"/>
                <w:szCs w:val="22"/>
              </w:rPr>
              <w:br/>
              <w:t>(ф. 0504833) с приложением расчетов.</w:t>
            </w:r>
          </w:p>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xml:space="preserve">Служебные записки (другие распоряжения руководителя) </w:t>
            </w:r>
          </w:p>
        </w:tc>
        <w:tc>
          <w:tcPr>
            <w:tcW w:w="256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В момент подписания документа о необходимости платежа</w:t>
            </w:r>
          </w:p>
        </w:tc>
        <w:tc>
          <w:tcPr>
            <w:tcW w:w="264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Сумма начисленных обязательств (платежей)</w:t>
            </w:r>
          </w:p>
        </w:tc>
        <w:tc>
          <w:tcPr>
            <w:tcW w:w="40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На текущий финансовый период</w:t>
            </w:r>
          </w:p>
        </w:tc>
      </w:tr>
      <w:tr w:rsidR="00B71D1E" w:rsidRPr="00B71D1E" w:rsidTr="00135D87">
        <w:trPr>
          <w:trHeight w:val="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847"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56"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КРБ.1.502.11.290</w:t>
            </w:r>
          </w:p>
        </w:tc>
      </w:tr>
      <w:tr w:rsidR="00B71D1E" w:rsidRPr="00B71D1E" w:rsidTr="00135D87">
        <w:trPr>
          <w:trHeight w:val="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847"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56"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40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На плановый период</w:t>
            </w:r>
          </w:p>
        </w:tc>
      </w:tr>
      <w:tr w:rsidR="00B71D1E" w:rsidRPr="00B71D1E" w:rsidTr="00135D87">
        <w:trPr>
          <w:trHeight w:val="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847"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56"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КРБ.1.501.Х3.000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КРБ.1.502.Х1.290</w:t>
            </w:r>
          </w:p>
        </w:tc>
      </w:tr>
      <w:tr w:rsidR="00B71D1E" w:rsidRPr="00B71D1E" w:rsidTr="00135D87">
        <w:trPr>
          <w:trHeight w:val="75"/>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2.3.3</w:t>
            </w:r>
          </w:p>
        </w:tc>
        <w:tc>
          <w:tcPr>
            <w:tcW w:w="284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Начисление штрафных санкций и сумм, предписанных судом</w:t>
            </w:r>
          </w:p>
        </w:tc>
        <w:tc>
          <w:tcPr>
            <w:tcW w:w="25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Исполнительный лист.</w:t>
            </w:r>
          </w:p>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Судебный приказ.</w:t>
            </w:r>
          </w:p>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Постановления судебных (следственных) органов.</w:t>
            </w:r>
          </w:p>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Иные документы, устанавливающие обязательства учреждения</w:t>
            </w:r>
          </w:p>
        </w:tc>
        <w:tc>
          <w:tcPr>
            <w:tcW w:w="256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Дата поступления исполнительных документов в бухгалтерию</w:t>
            </w:r>
          </w:p>
        </w:tc>
        <w:tc>
          <w:tcPr>
            <w:tcW w:w="264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Сумма начисленных обязательств (выплат)</w:t>
            </w:r>
          </w:p>
        </w:tc>
        <w:tc>
          <w:tcPr>
            <w:tcW w:w="40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На текущий финансовый период</w:t>
            </w:r>
          </w:p>
        </w:tc>
      </w:tr>
      <w:tr w:rsidR="00B71D1E" w:rsidRPr="00B71D1E" w:rsidTr="00135D87">
        <w:trPr>
          <w:trHeight w:val="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847"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56"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КРБ.1.502.11.290</w:t>
            </w:r>
          </w:p>
        </w:tc>
      </w:tr>
      <w:tr w:rsidR="00B71D1E" w:rsidRPr="00B71D1E" w:rsidTr="00135D87">
        <w:trPr>
          <w:trHeight w:val="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847"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56"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40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На плановый период</w:t>
            </w:r>
          </w:p>
        </w:tc>
      </w:tr>
      <w:tr w:rsidR="00B71D1E" w:rsidRPr="00B71D1E" w:rsidTr="00135D87">
        <w:trPr>
          <w:trHeight w:val="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847"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56"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КРБ.1.501.Х3.000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КРБ.1.502.Х1.290</w:t>
            </w:r>
          </w:p>
        </w:tc>
      </w:tr>
      <w:tr w:rsidR="00B71D1E" w:rsidRPr="00B71D1E" w:rsidTr="00135D87">
        <w:trPr>
          <w:trHeight w:val="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2.4.</w:t>
            </w:r>
          </w:p>
        </w:tc>
        <w:tc>
          <w:tcPr>
            <w:tcW w:w="14701"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Публичные нормативные обязательства(социальное обеспечение, пособия)</w:t>
            </w:r>
          </w:p>
        </w:tc>
      </w:tr>
      <w:tr w:rsidR="00B71D1E" w:rsidRPr="00B71D1E" w:rsidTr="00135D87">
        <w:trPr>
          <w:trHeight w:val="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2.4.1</w:t>
            </w:r>
          </w:p>
        </w:tc>
        <w:tc>
          <w:tcPr>
            <w:tcW w:w="284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Все виды компенсационных выплат, осуществляемых в адрес физических лиц, – пенсии, пособия и т. д.</w:t>
            </w:r>
          </w:p>
        </w:tc>
        <w:tc>
          <w:tcPr>
            <w:tcW w:w="25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Расчетные ведомости.</w:t>
            </w:r>
          </w:p>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xml:space="preserve">Бухгалтерская справка (ф. 0504833) (с указанием нормативных </w:t>
            </w:r>
            <w:r w:rsidRPr="00B71D1E">
              <w:rPr>
                <w:rFonts w:eastAsia="Times New Roman"/>
                <w:sz w:val="22"/>
                <w:szCs w:val="22"/>
              </w:rPr>
              <w:br/>
              <w:t>документов, на основании которых осуществляются выплаты)</w:t>
            </w:r>
          </w:p>
        </w:tc>
        <w:tc>
          <w:tcPr>
            <w:tcW w:w="25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На дату образования кредиторской задолженности – дата поступления документов в бухгалтерию</w:t>
            </w:r>
          </w:p>
        </w:tc>
        <w:tc>
          <w:tcPr>
            <w:tcW w:w="26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Сумма начисленных публичных нормативных обязательств (выплат)</w:t>
            </w: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КРБ.1.503.13.000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КРБ.1.502.11.ХХХ</w:t>
            </w:r>
          </w:p>
        </w:tc>
      </w:tr>
      <w:tr w:rsidR="00B71D1E" w:rsidRPr="00B71D1E" w:rsidTr="00135D87">
        <w:trPr>
          <w:trHeight w:val="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2.5</w:t>
            </w:r>
          </w:p>
        </w:tc>
        <w:tc>
          <w:tcPr>
            <w:tcW w:w="14701"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Публичные обязательства, не относящиеся к нормативным</w:t>
            </w:r>
          </w:p>
        </w:tc>
      </w:tr>
      <w:tr w:rsidR="00B71D1E" w:rsidRPr="00B71D1E" w:rsidTr="00135D87">
        <w:trPr>
          <w:trHeight w:val="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2.5.1</w:t>
            </w:r>
          </w:p>
        </w:tc>
        <w:tc>
          <w:tcPr>
            <w:tcW w:w="284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Социальные выплаты детям-сиротам и детям, оставшимся без попечения родителей, в рамках дополнительных государственных гарантий по социальной поддержке</w:t>
            </w:r>
          </w:p>
        </w:tc>
        <w:tc>
          <w:tcPr>
            <w:tcW w:w="25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xml:space="preserve">Расчетно-платежная ведомость </w:t>
            </w:r>
          </w:p>
        </w:tc>
        <w:tc>
          <w:tcPr>
            <w:tcW w:w="25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На дату образования кредиторской задолженности</w:t>
            </w:r>
          </w:p>
        </w:tc>
        <w:tc>
          <w:tcPr>
            <w:tcW w:w="26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Сумма начисленных публичных нормативных обязательств (выплат)</w:t>
            </w: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КРБ.1.502.11.ХХХ</w:t>
            </w:r>
          </w:p>
        </w:tc>
      </w:tr>
      <w:tr w:rsidR="00B71D1E" w:rsidRPr="00B71D1E" w:rsidTr="00135D87">
        <w:trPr>
          <w:trHeight w:val="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lastRenderedPageBreak/>
              <w:t>2.5.2</w:t>
            </w:r>
          </w:p>
        </w:tc>
        <w:tc>
          <w:tcPr>
            <w:tcW w:w="284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Выплаты госслужащим, сотрудникам казенных учреждений, военнослужащим, проходящим военную службу по призыву, учащимся, студентам</w:t>
            </w:r>
          </w:p>
        </w:tc>
        <w:tc>
          <w:tcPr>
            <w:tcW w:w="25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Договор (контракт).</w:t>
            </w:r>
          </w:p>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Реестр выплат.</w:t>
            </w:r>
          </w:p>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xml:space="preserve">Бухгалтерская справка (ф. 0504833) (с указанием нормативных </w:t>
            </w:r>
            <w:r w:rsidRPr="00B71D1E">
              <w:rPr>
                <w:rFonts w:eastAsia="Times New Roman"/>
                <w:sz w:val="22"/>
                <w:szCs w:val="22"/>
              </w:rPr>
              <w:br/>
              <w:t>документов, на основании которых осуществляются выплаты)</w:t>
            </w:r>
          </w:p>
        </w:tc>
        <w:tc>
          <w:tcPr>
            <w:tcW w:w="25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Дата поступления документов в бухгалтерию</w:t>
            </w:r>
          </w:p>
        </w:tc>
        <w:tc>
          <w:tcPr>
            <w:tcW w:w="26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Сумма начисленных публичных обязательств (выплат)</w:t>
            </w: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КРБ.1.502.11.ХХХ</w:t>
            </w:r>
          </w:p>
        </w:tc>
      </w:tr>
      <w:tr w:rsidR="00B71D1E" w:rsidRPr="00B71D1E" w:rsidTr="00135D87">
        <w:trPr>
          <w:trHeight w:val="75"/>
        </w:trPr>
        <w:tc>
          <w:tcPr>
            <w:tcW w:w="15297"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3. Обязательства по предоставлению субсидий и межбюджетных трансфертов</w:t>
            </w:r>
          </w:p>
        </w:tc>
      </w:tr>
      <w:tr w:rsidR="00B71D1E" w:rsidRPr="00B71D1E" w:rsidTr="00135D87">
        <w:trPr>
          <w:trHeight w:val="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3.1</w:t>
            </w:r>
          </w:p>
        </w:tc>
        <w:tc>
          <w:tcPr>
            <w:tcW w:w="14701"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Предоставление субсидий:</w:t>
            </w:r>
          </w:p>
        </w:tc>
      </w:tr>
      <w:tr w:rsidR="00B71D1E" w:rsidRPr="00B71D1E" w:rsidTr="00135D87">
        <w:trPr>
          <w:trHeight w:val="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3.1.1</w:t>
            </w:r>
          </w:p>
        </w:tc>
        <w:tc>
          <w:tcPr>
            <w:tcW w:w="284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бюджетным и автономным учреждениям на возмещение нормативных затрат, связанных с выполнением госзадания;– бюджетным и автономным учреждениям, государственным унитарным предприятиям на осуществление капитальных вложений;– иным некоммерческим организациям, не являющимся государственными (муниципальными) учреждениями (в т. ч. в виде имущественного взноса в госкорпорации и госкомпании)</w:t>
            </w:r>
          </w:p>
        </w:tc>
        <w:tc>
          <w:tcPr>
            <w:tcW w:w="25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Соглашение о предоставлении субсидии.</w:t>
            </w:r>
          </w:p>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Иные документы, предусмотренные условиями соглашения</w:t>
            </w:r>
          </w:p>
        </w:tc>
        <w:tc>
          <w:tcPr>
            <w:tcW w:w="25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Дата подписания соглашения о предоставлении субсидии</w:t>
            </w:r>
          </w:p>
        </w:tc>
        <w:tc>
          <w:tcPr>
            <w:tcW w:w="26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xml:space="preserve">Сумма заключенных соглашений о предоставлении </w:t>
            </w:r>
            <w:r w:rsidRPr="00B71D1E">
              <w:rPr>
                <w:rFonts w:eastAsia="Times New Roman"/>
                <w:sz w:val="22"/>
                <w:szCs w:val="22"/>
              </w:rPr>
              <w:br/>
              <w:t>субсидии</w:t>
            </w: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КРБ.1.502.11.ХХХ</w:t>
            </w:r>
          </w:p>
        </w:tc>
      </w:tr>
      <w:tr w:rsidR="00B71D1E" w:rsidRPr="00B71D1E" w:rsidTr="00135D87">
        <w:trPr>
          <w:trHeight w:val="75"/>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3.1.2</w:t>
            </w:r>
          </w:p>
        </w:tc>
        <w:tc>
          <w:tcPr>
            <w:tcW w:w="284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бюджетным и автономным учреждениям на иные цели;</w:t>
            </w:r>
          </w:p>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xml:space="preserve">– организациям, ИП, гражданам – </w:t>
            </w:r>
            <w:r w:rsidRPr="00B71D1E">
              <w:rPr>
                <w:rFonts w:eastAsia="Times New Roman"/>
                <w:sz w:val="22"/>
                <w:szCs w:val="22"/>
              </w:rPr>
              <w:lastRenderedPageBreak/>
              <w:t xml:space="preserve">производителям товаров, работ, услуг (подлежащих исполнению в текущем </w:t>
            </w:r>
            <w:r w:rsidRPr="00B71D1E">
              <w:rPr>
                <w:rFonts w:eastAsia="Times New Roman"/>
                <w:sz w:val="22"/>
                <w:szCs w:val="22"/>
              </w:rPr>
              <w:br/>
              <w:t>финансовом году)</w:t>
            </w:r>
          </w:p>
        </w:tc>
        <w:tc>
          <w:tcPr>
            <w:tcW w:w="25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lastRenderedPageBreak/>
              <w:t>Соглашение о предоставлении субсидии.</w:t>
            </w:r>
          </w:p>
        </w:tc>
        <w:tc>
          <w:tcPr>
            <w:tcW w:w="25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Дата подписания соглашения о предоставлении субсидии.</w:t>
            </w:r>
          </w:p>
        </w:tc>
        <w:tc>
          <w:tcPr>
            <w:tcW w:w="26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Сумма заключенных договоров (соглашений) о предоставлении субсидии.</w:t>
            </w:r>
          </w:p>
        </w:tc>
        <w:tc>
          <w:tcPr>
            <w:tcW w:w="2044"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КРБ.1.501.13.000</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КРБ.1.502.11.ХХХ</w:t>
            </w:r>
          </w:p>
        </w:tc>
      </w:tr>
      <w:tr w:rsidR="00B71D1E" w:rsidRPr="00B71D1E" w:rsidTr="00135D87">
        <w:trPr>
          <w:trHeight w:val="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847"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Иные документы, предусмотренные условиями соглашения</w:t>
            </w:r>
          </w:p>
        </w:tc>
        <w:tc>
          <w:tcPr>
            <w:tcW w:w="25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Дата в соответствии с нормативно-правовым актом</w:t>
            </w:r>
          </w:p>
        </w:tc>
        <w:tc>
          <w:tcPr>
            <w:tcW w:w="26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Объем утвержденных ЛБО на предоставление субсидий в соответствии с нормативно-правовыми актами</w:t>
            </w:r>
          </w:p>
        </w:tc>
        <w:tc>
          <w:tcPr>
            <w:tcW w:w="2044" w:type="dxa"/>
            <w:gridSpan w:val="2"/>
            <w:vMerge/>
            <w:tcBorders>
              <w:top w:val="single" w:sz="8" w:space="0" w:color="000000"/>
              <w:left w:val="single" w:sz="8" w:space="0" w:color="000000"/>
              <w:bottom w:val="single" w:sz="8" w:space="0" w:color="000000"/>
              <w:right w:val="single" w:sz="8" w:space="0" w:color="000000"/>
            </w:tcBorders>
            <w:hideMark/>
          </w:tcPr>
          <w:p w:rsidR="00B71D1E" w:rsidRPr="00B71D1E" w:rsidRDefault="00B71D1E" w:rsidP="00B71D1E">
            <w:pPr>
              <w:spacing w:after="0" w:line="240" w:lineRule="auto"/>
              <w:rPr>
                <w:rFonts w:eastAsia="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hideMark/>
          </w:tcPr>
          <w:p w:rsidR="00B71D1E" w:rsidRPr="00B71D1E" w:rsidRDefault="00B71D1E" w:rsidP="00B71D1E">
            <w:pPr>
              <w:spacing w:after="0" w:line="240" w:lineRule="auto"/>
              <w:rPr>
                <w:rFonts w:eastAsia="Times New Roman"/>
                <w:sz w:val="22"/>
                <w:szCs w:val="22"/>
              </w:rPr>
            </w:pPr>
          </w:p>
        </w:tc>
      </w:tr>
      <w:tr w:rsidR="00B71D1E" w:rsidRPr="00B71D1E" w:rsidTr="00135D87">
        <w:trPr>
          <w:trHeight w:val="75"/>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lastRenderedPageBreak/>
              <w:t>3.1.3</w:t>
            </w:r>
          </w:p>
        </w:tc>
        <w:tc>
          <w:tcPr>
            <w:tcW w:w="284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Предоставление межбюджетных трансфертов</w:t>
            </w:r>
          </w:p>
        </w:tc>
        <w:tc>
          <w:tcPr>
            <w:tcW w:w="25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Соглашение о предоставлении субсидий, субвенций или иных межбюджетных трансфертов</w:t>
            </w:r>
          </w:p>
        </w:tc>
        <w:tc>
          <w:tcPr>
            <w:tcW w:w="25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Дата подписания соглашения</w:t>
            </w:r>
          </w:p>
        </w:tc>
        <w:tc>
          <w:tcPr>
            <w:tcW w:w="26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Сумма заключенных соглашений</w:t>
            </w:r>
          </w:p>
        </w:tc>
        <w:tc>
          <w:tcPr>
            <w:tcW w:w="2044"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КРБ.1.503.13.000</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КРБ.1.502.11.ХХХ</w:t>
            </w:r>
          </w:p>
        </w:tc>
      </w:tr>
      <w:tr w:rsidR="00B71D1E" w:rsidRPr="00B71D1E" w:rsidTr="00135D87">
        <w:trPr>
          <w:trHeight w:val="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847" w:type="dxa"/>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25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Соответствующие нормативно-правовые акты</w:t>
            </w:r>
          </w:p>
        </w:tc>
        <w:tc>
          <w:tcPr>
            <w:tcW w:w="25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Дата в соответствии с нормативно-правовым актом</w:t>
            </w:r>
          </w:p>
        </w:tc>
        <w:tc>
          <w:tcPr>
            <w:tcW w:w="26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Объем бюджетных ассигнований на предоставление обусловленных законом дотаций, субсидий, субвенций и иных межбюджетных трансфертов</w:t>
            </w:r>
          </w:p>
        </w:tc>
        <w:tc>
          <w:tcPr>
            <w:tcW w:w="2044" w:type="dxa"/>
            <w:gridSpan w:val="2"/>
            <w:vMerge/>
            <w:tcBorders>
              <w:top w:val="single" w:sz="8" w:space="0" w:color="000000"/>
              <w:left w:val="single" w:sz="8" w:space="0" w:color="000000"/>
              <w:bottom w:val="single" w:sz="8" w:space="0" w:color="000000"/>
              <w:right w:val="single" w:sz="8" w:space="0" w:color="000000"/>
            </w:tcBorders>
            <w:hideMark/>
          </w:tcPr>
          <w:p w:rsidR="00B71D1E" w:rsidRPr="00B71D1E" w:rsidRDefault="00B71D1E" w:rsidP="00B71D1E">
            <w:pPr>
              <w:spacing w:after="0" w:line="240" w:lineRule="auto"/>
              <w:rPr>
                <w:rFonts w:eastAsia="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hideMark/>
          </w:tcPr>
          <w:p w:rsidR="00B71D1E" w:rsidRPr="00B71D1E" w:rsidRDefault="00B71D1E" w:rsidP="00B71D1E">
            <w:pPr>
              <w:spacing w:after="0" w:line="240" w:lineRule="auto"/>
              <w:rPr>
                <w:rFonts w:eastAsia="Times New Roman"/>
                <w:sz w:val="22"/>
                <w:szCs w:val="22"/>
              </w:rPr>
            </w:pPr>
          </w:p>
        </w:tc>
      </w:tr>
      <w:tr w:rsidR="00B71D1E" w:rsidRPr="00B71D1E" w:rsidTr="00135D87">
        <w:trPr>
          <w:trHeight w:val="75"/>
        </w:trPr>
        <w:tc>
          <w:tcPr>
            <w:tcW w:w="15297"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4. Прочие обязательства</w:t>
            </w:r>
          </w:p>
        </w:tc>
      </w:tr>
      <w:tr w:rsidR="00B71D1E" w:rsidRPr="00B71D1E" w:rsidTr="00135D87">
        <w:trPr>
          <w:trHeight w:val="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4.1</w:t>
            </w:r>
          </w:p>
        </w:tc>
        <w:tc>
          <w:tcPr>
            <w:tcW w:w="284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Предоставление платежей, взносов, перечислений субъектам международного права</w:t>
            </w:r>
          </w:p>
        </w:tc>
        <w:tc>
          <w:tcPr>
            <w:tcW w:w="25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xml:space="preserve">Договор (соглашение) о </w:t>
            </w:r>
            <w:r w:rsidRPr="00B71D1E">
              <w:rPr>
                <w:rFonts w:eastAsia="Times New Roman"/>
                <w:sz w:val="22"/>
                <w:szCs w:val="22"/>
              </w:rPr>
              <w:br/>
              <w:t>предоставлении платежей, взносов, перечислений субъектам международного права</w:t>
            </w:r>
          </w:p>
        </w:tc>
        <w:tc>
          <w:tcPr>
            <w:tcW w:w="25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Дата подписания соглашения (договора)</w:t>
            </w:r>
          </w:p>
        </w:tc>
        <w:tc>
          <w:tcPr>
            <w:tcW w:w="26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Сумма заключенных договоров (соглашений)</w:t>
            </w: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КРБ.1.502.11.ХХХ</w:t>
            </w:r>
          </w:p>
        </w:tc>
      </w:tr>
      <w:tr w:rsidR="00B71D1E" w:rsidRPr="00B71D1E" w:rsidTr="00135D87">
        <w:trPr>
          <w:trHeight w:val="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4.2</w:t>
            </w:r>
          </w:p>
        </w:tc>
        <w:tc>
          <w:tcPr>
            <w:tcW w:w="284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Исполнение государственных гарантий без права регрессного требования гаранта к принципалу (уступки прав требования бенефициара к принципалу)</w:t>
            </w:r>
          </w:p>
        </w:tc>
        <w:tc>
          <w:tcPr>
            <w:tcW w:w="25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Договор о предоставлении государственной гарантии</w:t>
            </w:r>
          </w:p>
        </w:tc>
        <w:tc>
          <w:tcPr>
            <w:tcW w:w="25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Дата подписания договора о предоставлении государственной гарантии</w:t>
            </w:r>
          </w:p>
        </w:tc>
        <w:tc>
          <w:tcPr>
            <w:tcW w:w="26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Сумма начисленных обязательств по гарантиям</w:t>
            </w: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КРБ.1.502.11.ХХХ</w:t>
            </w:r>
          </w:p>
        </w:tc>
      </w:tr>
      <w:tr w:rsidR="00B71D1E" w:rsidRPr="00B71D1E" w:rsidTr="00135D87">
        <w:trPr>
          <w:trHeight w:val="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4.3</w:t>
            </w:r>
          </w:p>
        </w:tc>
        <w:tc>
          <w:tcPr>
            <w:tcW w:w="284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Иные обязательства</w:t>
            </w:r>
          </w:p>
        </w:tc>
        <w:tc>
          <w:tcPr>
            <w:tcW w:w="25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xml:space="preserve">Документы, подтверждающие </w:t>
            </w:r>
            <w:r w:rsidRPr="00B71D1E">
              <w:rPr>
                <w:rFonts w:eastAsia="Times New Roman"/>
                <w:sz w:val="22"/>
                <w:szCs w:val="22"/>
              </w:rPr>
              <w:lastRenderedPageBreak/>
              <w:t>возникновение обязательства</w:t>
            </w:r>
          </w:p>
        </w:tc>
        <w:tc>
          <w:tcPr>
            <w:tcW w:w="25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lastRenderedPageBreak/>
              <w:t xml:space="preserve">Дата подписания (утверждения) </w:t>
            </w:r>
            <w:r w:rsidRPr="00B71D1E">
              <w:rPr>
                <w:rFonts w:eastAsia="Times New Roman"/>
                <w:sz w:val="22"/>
                <w:szCs w:val="22"/>
              </w:rPr>
              <w:lastRenderedPageBreak/>
              <w:t>соответствующих документов либо дата их представления в бухгалтерию</w:t>
            </w:r>
          </w:p>
        </w:tc>
        <w:tc>
          <w:tcPr>
            <w:tcW w:w="26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lastRenderedPageBreak/>
              <w:t>Сумма принятых обязательств</w:t>
            </w: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КРБ.1.502.11.ХХХ</w:t>
            </w:r>
          </w:p>
        </w:tc>
      </w:tr>
      <w:tr w:rsidR="00B71D1E" w:rsidRPr="00B71D1E" w:rsidTr="00135D87">
        <w:trPr>
          <w:trHeight w:val="75"/>
        </w:trPr>
        <w:tc>
          <w:tcPr>
            <w:tcW w:w="15297"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lastRenderedPageBreak/>
              <w:t>5. Отложенные обязательства</w:t>
            </w:r>
          </w:p>
        </w:tc>
      </w:tr>
      <w:tr w:rsidR="00B71D1E" w:rsidRPr="00B71D1E" w:rsidTr="00135D87">
        <w:trPr>
          <w:trHeight w:val="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5.1</w:t>
            </w:r>
          </w:p>
        </w:tc>
        <w:tc>
          <w:tcPr>
            <w:tcW w:w="284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Принятие обязательства на сумму созданного резерва</w:t>
            </w:r>
          </w:p>
        </w:tc>
        <w:tc>
          <w:tcPr>
            <w:tcW w:w="25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Бухгалтерская справка (ф. 0504833) с приложением расчетов</w:t>
            </w:r>
          </w:p>
        </w:tc>
        <w:tc>
          <w:tcPr>
            <w:tcW w:w="25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Дата расчета резерва, согласно положениям учетной политики</w:t>
            </w:r>
          </w:p>
        </w:tc>
        <w:tc>
          <w:tcPr>
            <w:tcW w:w="26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xml:space="preserve">Сумма оценочного значения, по методу, предусмотренному в учетной политике </w:t>
            </w: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КРБ.1.501.93.000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КРБ.1.502.99.ХХХ</w:t>
            </w:r>
          </w:p>
        </w:tc>
      </w:tr>
      <w:tr w:rsidR="00B71D1E" w:rsidRPr="00B71D1E" w:rsidTr="00135D87">
        <w:trPr>
          <w:trHeight w:val="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5.2</w:t>
            </w:r>
          </w:p>
        </w:tc>
        <w:tc>
          <w:tcPr>
            <w:tcW w:w="284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Уменьшение размера созданного резерва</w:t>
            </w:r>
          </w:p>
        </w:tc>
        <w:tc>
          <w:tcPr>
            <w:tcW w:w="25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Приказ руководителя. Бухгалтерская справка (ф. 0504833) с приложением расчетов</w:t>
            </w:r>
          </w:p>
        </w:tc>
        <w:tc>
          <w:tcPr>
            <w:tcW w:w="25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Дата, определенная в приказе об уменьшении размера резерва</w:t>
            </w:r>
          </w:p>
        </w:tc>
        <w:tc>
          <w:tcPr>
            <w:tcW w:w="26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Сумма, на которую будет уменьшен резерв, отражается способом «Красное сторно»</w:t>
            </w:r>
          </w:p>
        </w:tc>
        <w:tc>
          <w:tcPr>
            <w:tcW w:w="20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КРБ.1.501.93.000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КРБ.1.502.99.ХХХ</w:t>
            </w:r>
          </w:p>
        </w:tc>
      </w:tr>
      <w:tr w:rsidR="00B71D1E" w:rsidRPr="00B71D1E" w:rsidTr="00135D87">
        <w:trPr>
          <w:trHeight w:val="175"/>
        </w:trPr>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5.3</w:t>
            </w:r>
          </w:p>
        </w:tc>
        <w:tc>
          <w:tcPr>
            <w:tcW w:w="2847"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Отражение принятого обязательства при осуществлении расходов за счет созданных резервов</w:t>
            </w:r>
          </w:p>
        </w:tc>
        <w:tc>
          <w:tcPr>
            <w:tcW w:w="2556"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xml:space="preserve">Документы, подтверждающие возникновение обязательства/ </w:t>
            </w:r>
            <w:r w:rsidRPr="00B71D1E">
              <w:rPr>
                <w:rFonts w:eastAsia="Times New Roman"/>
                <w:sz w:val="22"/>
                <w:szCs w:val="22"/>
              </w:rPr>
              <w:br/>
              <w:t xml:space="preserve">Бухгалтерская справка </w:t>
            </w:r>
            <w:r w:rsidRPr="00B71D1E">
              <w:rPr>
                <w:rFonts w:eastAsia="Times New Roman"/>
                <w:sz w:val="22"/>
                <w:szCs w:val="22"/>
              </w:rPr>
              <w:br/>
              <w:t>(ф. 0504833)</w:t>
            </w:r>
          </w:p>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w:t>
            </w:r>
          </w:p>
        </w:tc>
        <w:tc>
          <w:tcPr>
            <w:tcW w:w="2562"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В момент образования кредиторской задолженности</w:t>
            </w:r>
          </w:p>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w:t>
            </w:r>
          </w:p>
        </w:tc>
        <w:tc>
          <w:tcPr>
            <w:tcW w:w="2649"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xml:space="preserve">Сумма принятого обязательства в рамках созданного резерва </w:t>
            </w:r>
          </w:p>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w:t>
            </w:r>
          </w:p>
        </w:tc>
        <w:tc>
          <w:tcPr>
            <w:tcW w:w="4087" w:type="dxa"/>
            <w:gridSpan w:val="3"/>
            <w:tcBorders>
              <w:top w:val="single" w:sz="8" w:space="0" w:color="000000"/>
              <w:left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На текущий финансовый период</w:t>
            </w:r>
          </w:p>
        </w:tc>
      </w:tr>
      <w:tr w:rsidR="00B71D1E" w:rsidRPr="00B71D1E" w:rsidTr="00135D87">
        <w:trPr>
          <w:trHeight w:val="156"/>
        </w:trPr>
        <w:tc>
          <w:tcPr>
            <w:tcW w:w="0" w:type="auto"/>
            <w:vMerge/>
            <w:tcBorders>
              <w:left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p>
        </w:tc>
        <w:tc>
          <w:tcPr>
            <w:tcW w:w="2847" w:type="dxa"/>
            <w:vMerge/>
            <w:tcBorders>
              <w:left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p>
        </w:tc>
        <w:tc>
          <w:tcPr>
            <w:tcW w:w="2556" w:type="dxa"/>
            <w:vMerge/>
            <w:tcBorders>
              <w:left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p>
        </w:tc>
        <w:tc>
          <w:tcPr>
            <w:tcW w:w="2562" w:type="dxa"/>
            <w:vMerge/>
            <w:tcBorders>
              <w:left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p>
        </w:tc>
        <w:tc>
          <w:tcPr>
            <w:tcW w:w="2649" w:type="dxa"/>
            <w:vMerge/>
            <w:tcBorders>
              <w:left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p>
        </w:tc>
        <w:tc>
          <w:tcPr>
            <w:tcW w:w="2044" w:type="dxa"/>
            <w:gridSpan w:val="2"/>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КРБ.1.502.99.ХХХ</w:t>
            </w:r>
          </w:p>
        </w:tc>
        <w:tc>
          <w:tcPr>
            <w:tcW w:w="0" w:type="auto"/>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КРБ.1.502.11.ХХХ</w:t>
            </w:r>
          </w:p>
        </w:tc>
      </w:tr>
      <w:tr w:rsidR="00B71D1E" w:rsidRPr="00B71D1E" w:rsidTr="00135D87">
        <w:trPr>
          <w:trHeight w:val="117"/>
        </w:trPr>
        <w:tc>
          <w:tcPr>
            <w:tcW w:w="0" w:type="auto"/>
            <w:vMerge/>
            <w:tcBorders>
              <w:left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p>
        </w:tc>
        <w:tc>
          <w:tcPr>
            <w:tcW w:w="2847" w:type="dxa"/>
            <w:vMerge/>
            <w:tcBorders>
              <w:left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p>
        </w:tc>
        <w:tc>
          <w:tcPr>
            <w:tcW w:w="2556" w:type="dxa"/>
            <w:vMerge/>
            <w:tcBorders>
              <w:left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p>
        </w:tc>
        <w:tc>
          <w:tcPr>
            <w:tcW w:w="2562" w:type="dxa"/>
            <w:vMerge/>
            <w:tcBorders>
              <w:left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p>
        </w:tc>
        <w:tc>
          <w:tcPr>
            <w:tcW w:w="2649" w:type="dxa"/>
            <w:vMerge/>
            <w:tcBorders>
              <w:left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p>
        </w:tc>
        <w:tc>
          <w:tcPr>
            <w:tcW w:w="4087" w:type="dxa"/>
            <w:gridSpan w:val="3"/>
            <w:tcBorders>
              <w:top w:val="single" w:sz="4" w:space="0" w:color="auto"/>
              <w:left w:val="single" w:sz="8" w:space="0" w:color="000000"/>
              <w:bottom w:val="single" w:sz="4" w:space="0" w:color="auto"/>
              <w:right w:val="single" w:sz="4" w:space="0" w:color="auto"/>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На плановый период</w:t>
            </w:r>
          </w:p>
        </w:tc>
      </w:tr>
      <w:tr w:rsidR="00B71D1E" w:rsidRPr="00B71D1E" w:rsidTr="00135D87">
        <w:trPr>
          <w:trHeight w:val="75"/>
        </w:trPr>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p>
        </w:tc>
        <w:tc>
          <w:tcPr>
            <w:tcW w:w="2847"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p>
        </w:tc>
        <w:tc>
          <w:tcPr>
            <w:tcW w:w="2556" w:type="dxa"/>
            <w:vMerge/>
            <w:tcBorders>
              <w:left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left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left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p>
        </w:tc>
        <w:tc>
          <w:tcPr>
            <w:tcW w:w="2044"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КРБ.1.502.99.ХХХ</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КРБ.1.502.Х1.ХХХ</w:t>
            </w:r>
          </w:p>
        </w:tc>
      </w:tr>
      <w:tr w:rsidR="00B71D1E" w:rsidRPr="00B71D1E" w:rsidTr="00135D87">
        <w:trPr>
          <w:trHeight w:val="75"/>
        </w:trPr>
        <w:tc>
          <w:tcPr>
            <w:tcW w:w="0" w:type="auto"/>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5.4</w:t>
            </w:r>
          </w:p>
        </w:tc>
        <w:tc>
          <w:tcPr>
            <w:tcW w:w="2847" w:type="dxa"/>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Скорректирована сумма ЛБО</w:t>
            </w:r>
          </w:p>
        </w:tc>
        <w:tc>
          <w:tcPr>
            <w:tcW w:w="2556" w:type="dxa"/>
            <w:vMerge/>
            <w:tcBorders>
              <w:left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left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left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p>
        </w:tc>
        <w:tc>
          <w:tcPr>
            <w:tcW w:w="4087" w:type="dxa"/>
            <w:gridSpan w:val="3"/>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На текущий финансовый период</w:t>
            </w:r>
          </w:p>
        </w:tc>
      </w:tr>
      <w:tr w:rsidR="00B71D1E" w:rsidRPr="00B71D1E" w:rsidTr="00135D87">
        <w:trPr>
          <w:trHeight w:val="75"/>
        </w:trPr>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p>
        </w:tc>
        <w:tc>
          <w:tcPr>
            <w:tcW w:w="2847" w:type="dxa"/>
            <w:vMerge/>
            <w:tcBorders>
              <w:left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p>
        </w:tc>
        <w:tc>
          <w:tcPr>
            <w:tcW w:w="2556" w:type="dxa"/>
            <w:vMerge/>
            <w:tcBorders>
              <w:left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left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left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p>
        </w:tc>
        <w:tc>
          <w:tcPr>
            <w:tcW w:w="2044"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КРБ.1.501.13.000</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КРБ.1.501.93.000</w:t>
            </w:r>
          </w:p>
        </w:tc>
      </w:tr>
      <w:tr w:rsidR="00B71D1E" w:rsidRPr="00B71D1E" w:rsidTr="00135D87">
        <w:trPr>
          <w:trHeight w:val="75"/>
        </w:trPr>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p>
        </w:tc>
        <w:tc>
          <w:tcPr>
            <w:tcW w:w="2847" w:type="dxa"/>
            <w:vMerge/>
            <w:tcBorders>
              <w:left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p>
        </w:tc>
        <w:tc>
          <w:tcPr>
            <w:tcW w:w="2556" w:type="dxa"/>
            <w:vMerge/>
            <w:tcBorders>
              <w:left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left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left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p>
        </w:tc>
        <w:tc>
          <w:tcPr>
            <w:tcW w:w="4087" w:type="dxa"/>
            <w:gridSpan w:val="3"/>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На плановый период</w:t>
            </w:r>
          </w:p>
        </w:tc>
      </w:tr>
      <w:tr w:rsidR="00B71D1E" w:rsidRPr="00B71D1E" w:rsidTr="00135D87">
        <w:trPr>
          <w:trHeight w:val="75"/>
        </w:trPr>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p>
        </w:tc>
        <w:tc>
          <w:tcPr>
            <w:tcW w:w="2847"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p>
        </w:tc>
        <w:tc>
          <w:tcPr>
            <w:tcW w:w="2556"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p>
        </w:tc>
        <w:tc>
          <w:tcPr>
            <w:tcW w:w="2562"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p>
        </w:tc>
        <w:tc>
          <w:tcPr>
            <w:tcW w:w="2649"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p>
        </w:tc>
        <w:tc>
          <w:tcPr>
            <w:tcW w:w="2044"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КРБ.1.501.Х3.000</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КРБ.1.501.93.000</w:t>
            </w:r>
          </w:p>
        </w:tc>
      </w:tr>
      <w:tr w:rsidR="00B71D1E" w:rsidRPr="00B71D1E" w:rsidTr="00135D87">
        <w:trPr>
          <w:trHeight w:val="75"/>
        </w:trPr>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5.5</w:t>
            </w:r>
          </w:p>
        </w:tc>
        <w:tc>
          <w:tcPr>
            <w:tcW w:w="2847"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Скорректированы ранее принятые бюджетные обязательства по зарплате – в части отпускных, начисленных за счет резерва на отпуск</w:t>
            </w:r>
          </w:p>
        </w:tc>
        <w:tc>
          <w:tcPr>
            <w:tcW w:w="2556"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xml:space="preserve">Документы, подтверждающие возникновение обязательства по отпускным/ </w:t>
            </w:r>
            <w:r w:rsidRPr="00B71D1E">
              <w:rPr>
                <w:rFonts w:eastAsia="Times New Roman"/>
                <w:sz w:val="22"/>
                <w:szCs w:val="22"/>
              </w:rPr>
              <w:br/>
              <w:t xml:space="preserve">Бухгалтерская справка </w:t>
            </w:r>
            <w:r w:rsidRPr="00B71D1E">
              <w:rPr>
                <w:rFonts w:eastAsia="Times New Roman"/>
                <w:sz w:val="22"/>
                <w:szCs w:val="22"/>
              </w:rPr>
              <w:br/>
              <w:t>(ф. 0504833)</w:t>
            </w:r>
          </w:p>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w:t>
            </w:r>
          </w:p>
        </w:tc>
        <w:tc>
          <w:tcPr>
            <w:tcW w:w="2562"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В момент образования кредиторской задолженности по отпускным</w:t>
            </w:r>
          </w:p>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w:t>
            </w:r>
          </w:p>
        </w:tc>
        <w:tc>
          <w:tcPr>
            <w:tcW w:w="2649"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Сумма принятого обязательства по отпускным за счет резерва способом «Красное сторно»</w:t>
            </w:r>
          </w:p>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w:t>
            </w:r>
          </w:p>
        </w:tc>
        <w:tc>
          <w:tcPr>
            <w:tcW w:w="2044"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КРБ.1.501.13.000</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color w:val="000000"/>
                <w:sz w:val="22"/>
                <w:szCs w:val="22"/>
                <w:shd w:val="clear" w:color="auto" w:fill="FFFFFF"/>
              </w:rPr>
              <w:t>КРБ.1.502.11.211</w:t>
            </w:r>
          </w:p>
        </w:tc>
      </w:tr>
      <w:tr w:rsidR="00B71D1E" w:rsidRPr="00B71D1E" w:rsidTr="00135D87">
        <w:trPr>
          <w:trHeight w:val="75"/>
        </w:trPr>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w:t>
            </w:r>
          </w:p>
        </w:tc>
        <w:tc>
          <w:tcPr>
            <w:tcW w:w="2847"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p>
        </w:tc>
        <w:tc>
          <w:tcPr>
            <w:tcW w:w="2556"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p>
        </w:tc>
        <w:tc>
          <w:tcPr>
            <w:tcW w:w="2562"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p>
        </w:tc>
        <w:tc>
          <w:tcPr>
            <w:tcW w:w="264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p>
        </w:tc>
        <w:tc>
          <w:tcPr>
            <w:tcW w:w="2044"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p>
        </w:tc>
      </w:tr>
      <w:tr w:rsidR="00B71D1E" w:rsidRPr="00B71D1E" w:rsidTr="00135D87">
        <w:trPr>
          <w:trHeight w:val="75"/>
        </w:trPr>
        <w:tc>
          <w:tcPr>
            <w:tcW w:w="0" w:type="auto"/>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lastRenderedPageBreak/>
              <w:t> </w:t>
            </w:r>
          </w:p>
        </w:tc>
        <w:tc>
          <w:tcPr>
            <w:tcW w:w="2847" w:type="dxa"/>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w:t>
            </w:r>
          </w:p>
        </w:tc>
        <w:tc>
          <w:tcPr>
            <w:tcW w:w="2556" w:type="dxa"/>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w:t>
            </w:r>
          </w:p>
        </w:tc>
        <w:tc>
          <w:tcPr>
            <w:tcW w:w="2562" w:type="dxa"/>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w:t>
            </w:r>
          </w:p>
        </w:tc>
        <w:tc>
          <w:tcPr>
            <w:tcW w:w="2649" w:type="dxa"/>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w:t>
            </w:r>
          </w:p>
        </w:tc>
        <w:tc>
          <w:tcPr>
            <w:tcW w:w="554" w:type="dxa"/>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w:t>
            </w:r>
          </w:p>
        </w:tc>
        <w:tc>
          <w:tcPr>
            <w:tcW w:w="1489" w:type="dxa"/>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w:t>
            </w:r>
          </w:p>
        </w:tc>
        <w:tc>
          <w:tcPr>
            <w:tcW w:w="0" w:type="auto"/>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w:t>
            </w:r>
          </w:p>
        </w:tc>
      </w:tr>
    </w:tbl>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sz w:val="22"/>
          <w:szCs w:val="22"/>
        </w:rPr>
      </w:pPr>
      <w:r w:rsidRPr="00B71D1E">
        <w:rPr>
          <w:rFonts w:eastAsia="Times New Roman"/>
          <w:sz w:val="22"/>
          <w:szCs w:val="22"/>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sz w:val="22"/>
          <w:szCs w:val="22"/>
        </w:rPr>
      </w:pPr>
      <w:r w:rsidRPr="00B71D1E">
        <w:rPr>
          <w:rFonts w:eastAsia="Times New Roman"/>
          <w:sz w:val="22"/>
          <w:szCs w:val="22"/>
        </w:rPr>
        <w:t>Таблица № 2</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2"/>
          <w:szCs w:val="22"/>
        </w:rPr>
      </w:pPr>
      <w:r w:rsidRPr="00B71D1E">
        <w:rPr>
          <w:rFonts w:eastAsia="Times New Roman"/>
          <w:sz w:val="22"/>
          <w:szCs w:val="22"/>
        </w:rPr>
        <w:t>Порядок принятия денежных обязательств текущего финансового года</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2"/>
          <w:szCs w:val="22"/>
        </w:rPr>
      </w:pPr>
      <w:r w:rsidRPr="00B71D1E">
        <w:rPr>
          <w:rFonts w:eastAsia="Times New Roman"/>
          <w:sz w:val="22"/>
          <w:szCs w:val="22"/>
        </w:rPr>
        <w:t> </w:t>
      </w:r>
    </w:p>
    <w:p w:rsidR="00B71D1E" w:rsidRPr="00B71D1E" w:rsidRDefault="00B71D1E" w:rsidP="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2"/>
          <w:szCs w:val="22"/>
        </w:rPr>
      </w:pPr>
      <w:r w:rsidRPr="00B71D1E">
        <w:rPr>
          <w:rFonts w:eastAsia="Times New Roman"/>
          <w:sz w:val="22"/>
          <w:szCs w:val="22"/>
        </w:rPr>
        <w:t> </w:t>
      </w:r>
    </w:p>
    <w:tbl>
      <w:tblPr>
        <w:tblW w:w="15756" w:type="dxa"/>
        <w:tblCellMar>
          <w:top w:w="15" w:type="dxa"/>
          <w:left w:w="15" w:type="dxa"/>
          <w:bottom w:w="15" w:type="dxa"/>
          <w:right w:w="15" w:type="dxa"/>
        </w:tblCellMar>
        <w:tblLook w:val="04A0" w:firstRow="1" w:lastRow="0" w:firstColumn="1" w:lastColumn="0" w:noHBand="0" w:noVBand="1"/>
      </w:tblPr>
      <w:tblGrid>
        <w:gridCol w:w="656"/>
        <w:gridCol w:w="4112"/>
        <w:gridCol w:w="2508"/>
        <w:gridCol w:w="2538"/>
        <w:gridCol w:w="2194"/>
        <w:gridCol w:w="1874"/>
        <w:gridCol w:w="1874"/>
      </w:tblGrid>
      <w:tr w:rsidR="00B71D1E" w:rsidRPr="00B71D1E" w:rsidTr="00135D87">
        <w:trPr>
          <w:trHeight w:val="146"/>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b/>
                <w:bCs/>
                <w:sz w:val="22"/>
                <w:szCs w:val="22"/>
              </w:rPr>
              <w:t>№п/п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b/>
                <w:bCs/>
                <w:sz w:val="22"/>
                <w:szCs w:val="22"/>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b/>
                <w:bCs/>
                <w:sz w:val="22"/>
                <w:szCs w:val="22"/>
              </w:rPr>
              <w:t>Документ-</w:t>
            </w:r>
            <w:r w:rsidRPr="00B71D1E">
              <w:rPr>
                <w:rFonts w:eastAsia="Times New Roman"/>
                <w:sz w:val="22"/>
                <w:szCs w:val="22"/>
              </w:rPr>
              <w:br/>
            </w:r>
            <w:r w:rsidRPr="00B71D1E">
              <w:rPr>
                <w:rFonts w:eastAsia="Times New Roman"/>
                <w:b/>
                <w:bCs/>
                <w:sz w:val="22"/>
                <w:szCs w:val="22"/>
              </w:rPr>
              <w:t>основание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b/>
                <w:bCs/>
                <w:sz w:val="22"/>
                <w:szCs w:val="22"/>
              </w:rPr>
              <w:t xml:space="preserve">Момент </w:t>
            </w:r>
            <w:r w:rsidRPr="00B71D1E">
              <w:rPr>
                <w:rFonts w:eastAsia="Times New Roman"/>
                <w:b/>
                <w:bCs/>
                <w:sz w:val="22"/>
                <w:szCs w:val="22"/>
              </w:rPr>
              <w:br/>
              <w:t xml:space="preserve">отражения </w:t>
            </w:r>
            <w:r w:rsidRPr="00B71D1E">
              <w:rPr>
                <w:rFonts w:eastAsia="Times New Roman"/>
                <w:sz w:val="22"/>
                <w:szCs w:val="22"/>
              </w:rPr>
              <w:br/>
            </w:r>
            <w:r w:rsidRPr="00B71D1E">
              <w:rPr>
                <w:rFonts w:eastAsia="Times New Roman"/>
                <w:b/>
                <w:bCs/>
                <w:sz w:val="22"/>
                <w:szCs w:val="22"/>
              </w:rPr>
              <w:t>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b/>
                <w:bCs/>
                <w:sz w:val="22"/>
                <w:szCs w:val="22"/>
              </w:rPr>
              <w:t>Сумма обязательства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b/>
                <w:bCs/>
                <w:sz w:val="22"/>
                <w:szCs w:val="22"/>
              </w:rPr>
              <w:t>Бухгалтерские записи</w:t>
            </w:r>
          </w:p>
        </w:tc>
      </w:tr>
      <w:tr w:rsidR="00B71D1E" w:rsidRPr="00B71D1E" w:rsidTr="00135D87">
        <w:trPr>
          <w:trHeight w:val="14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b/>
                <w:bCs/>
                <w:sz w:val="22"/>
                <w:szCs w:val="22"/>
              </w:rPr>
              <w:t>Дебет</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b/>
                <w:bCs/>
                <w:sz w:val="22"/>
                <w:szCs w:val="22"/>
              </w:rPr>
              <w:t>Кредит</w:t>
            </w:r>
          </w:p>
        </w:tc>
      </w:tr>
      <w:tr w:rsidR="00B71D1E" w:rsidRPr="00B71D1E" w:rsidTr="00135D87">
        <w:trPr>
          <w:trHeight w:val="146"/>
        </w:trPr>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1</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2</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3</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4</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6</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7</w:t>
            </w:r>
          </w:p>
        </w:tc>
      </w:tr>
      <w:tr w:rsidR="00B71D1E" w:rsidRPr="00B71D1E" w:rsidTr="00135D87">
        <w:trPr>
          <w:trHeight w:val="146"/>
        </w:trPr>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1. Денежные обязательства по госконтрактам</w:t>
            </w:r>
          </w:p>
        </w:tc>
      </w:tr>
      <w:tr w:rsidR="00B71D1E" w:rsidRPr="00B71D1E" w:rsidTr="00135D87">
        <w:trPr>
          <w:trHeight w:val="146"/>
        </w:trPr>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1.1</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Оплата госконтрактов на поставку материальных ценностей</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xml:space="preserve">Товарная накладная и (или) акт приемки-передачи </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Дата подписания подтверждающих документов</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Сумма начисленного обязательства за минусом ранее выплаченного аванса</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КРБ.1.502.11.ХХХ</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КРБ.1.502.12.ХХХ</w:t>
            </w:r>
          </w:p>
        </w:tc>
      </w:tr>
      <w:tr w:rsidR="00B71D1E" w:rsidRPr="00B71D1E" w:rsidTr="00135D87">
        <w:trPr>
          <w:trHeight w:val="146"/>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1.2.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Оплата госконтрактов на выполнение работ, оказание услуг, в том числе:</w:t>
            </w:r>
          </w:p>
        </w:tc>
      </w:tr>
      <w:tr w:rsidR="00B71D1E" w:rsidRPr="00B71D1E" w:rsidTr="00135D87">
        <w:trPr>
          <w:trHeight w:val="146"/>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1.2.1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Госконтракты на оказание коммунальных, эксплуатационных услуг, услуг связи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Счет, счет-фактура (согласно условиям контракта). Акт оказания услуг</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Дата подписания подтверждающих документов. При задержке документации – дата поступления документации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Сумма начисленного обязательства за минусом ранее выплаченного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КРБ.1.502.12.ХХХ</w:t>
            </w:r>
          </w:p>
        </w:tc>
      </w:tr>
      <w:tr w:rsidR="00B71D1E" w:rsidRPr="00B71D1E" w:rsidTr="00135D87">
        <w:trPr>
          <w:trHeight w:val="146"/>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1.2.2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Госконтракты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Акт выполненных работ. Справка о стоимости выполненных работ и затрат (форма КС-3)</w:t>
            </w: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КРБ.1.502.12.ХХХ</w:t>
            </w:r>
          </w:p>
        </w:tc>
      </w:tr>
      <w:tr w:rsidR="00B71D1E" w:rsidRPr="00B71D1E" w:rsidTr="00135D87">
        <w:trPr>
          <w:trHeight w:val="146"/>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1.2.3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xml:space="preserve">Госконтракты на выполнение иных </w:t>
            </w:r>
            <w:r w:rsidRPr="00B71D1E">
              <w:rPr>
                <w:rFonts w:eastAsia="Times New Roman"/>
                <w:sz w:val="22"/>
                <w:szCs w:val="22"/>
              </w:rPr>
              <w:br/>
              <w:t>работ (оказание иных услуг)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Акт выполненных работ (оказанных услуг). Иной документ, подтверждающий выполнение работ (оказание услуг)</w:t>
            </w: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КРБ.1.502.12.ХХХ</w:t>
            </w:r>
          </w:p>
        </w:tc>
      </w:tr>
      <w:tr w:rsidR="00B71D1E" w:rsidRPr="00B71D1E" w:rsidTr="00135D87">
        <w:trPr>
          <w:trHeight w:val="146"/>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lastRenderedPageBreak/>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Принятие денежного обязательства в том случае, если госконтрактом предусмотрена выплата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Госконтракт. Счет на оплату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Дата, определенная условиями госконтракта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Сумма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КРБ.1.502.12.ХХХ</w:t>
            </w:r>
          </w:p>
        </w:tc>
      </w:tr>
      <w:tr w:rsidR="00B71D1E" w:rsidRPr="00B71D1E" w:rsidTr="00135D87">
        <w:trPr>
          <w:trHeight w:val="146"/>
        </w:trPr>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2. Денежные обязательства по текущей деятельности учреждения</w:t>
            </w:r>
          </w:p>
        </w:tc>
      </w:tr>
      <w:tr w:rsidR="00B71D1E" w:rsidRPr="00B71D1E" w:rsidTr="00135D87">
        <w:trPr>
          <w:trHeight w:val="146"/>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2.1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Денежные обязательства, связанные с оплатой труда</w:t>
            </w:r>
          </w:p>
        </w:tc>
      </w:tr>
      <w:tr w:rsidR="00B71D1E" w:rsidRPr="00B71D1E" w:rsidTr="00135D87">
        <w:trPr>
          <w:trHeight w:val="146"/>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Выплата зарплаты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Расчетные ведомости (ф. 0504402).</w:t>
            </w:r>
          </w:p>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Дата утверждения (подписания) соответствующих документов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КРБ.1.502.12.211</w:t>
            </w:r>
          </w:p>
        </w:tc>
      </w:tr>
      <w:tr w:rsidR="00B71D1E" w:rsidRPr="00B71D1E" w:rsidTr="00135D87">
        <w:trPr>
          <w:trHeight w:val="146"/>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Расчетные ведомости (ф. 0504402).</w:t>
            </w:r>
          </w:p>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КРБ.1.502.11.213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КРБ.1.502.12.213</w:t>
            </w:r>
          </w:p>
        </w:tc>
      </w:tr>
      <w:tr w:rsidR="00B71D1E" w:rsidRPr="00B71D1E" w:rsidTr="00135D87">
        <w:trPr>
          <w:trHeight w:val="146"/>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2.2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Денежные обязательства по расчетам с подотчетными лицами</w:t>
            </w:r>
          </w:p>
        </w:tc>
      </w:tr>
      <w:tr w:rsidR="00B71D1E" w:rsidRPr="00B71D1E" w:rsidTr="00135D87">
        <w:trPr>
          <w:trHeight w:val="146"/>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Выдача денег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КРБ.1.502.12.ХХХ</w:t>
            </w:r>
          </w:p>
        </w:tc>
      </w:tr>
      <w:tr w:rsidR="00B71D1E" w:rsidRPr="00B71D1E" w:rsidTr="00135D87">
        <w:trPr>
          <w:trHeight w:val="1038"/>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Выдача денег под отчет 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КРБ.1.502.12.ХХХ</w:t>
            </w:r>
          </w:p>
        </w:tc>
      </w:tr>
      <w:tr w:rsidR="00B71D1E" w:rsidRPr="00B71D1E" w:rsidTr="00135D87">
        <w:trPr>
          <w:trHeight w:val="329"/>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Корректировка ранее принятых денежных обязательств в момент принятия к учету авансового отчета (ф. 0504505).Сумму превышения принятых к учету расходов подотчетного лица над ранее выданным авансом (сумму утвержденного перерасхода) отражать на соответствующих счетах и признавать принятым перед подотчетным лицом денежным обязательством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Дата утверждения авансового отчета (ф. 0504505)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Корректировка обязательства: при перерасходе – в сторону увеличения; при экономии – в сторону 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Перерасход</w:t>
            </w:r>
          </w:p>
        </w:tc>
      </w:tr>
      <w:tr w:rsidR="00B71D1E" w:rsidRPr="00B71D1E" w:rsidTr="00135D87">
        <w:trPr>
          <w:trHeight w:val="14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КРБ.1.502.12.ХХХ</w:t>
            </w:r>
          </w:p>
        </w:tc>
      </w:tr>
      <w:tr w:rsidR="00B71D1E" w:rsidRPr="00B71D1E" w:rsidTr="00135D87">
        <w:trPr>
          <w:trHeight w:val="14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Экономия способом «Красное сторно»</w:t>
            </w:r>
          </w:p>
        </w:tc>
      </w:tr>
      <w:tr w:rsidR="00B71D1E" w:rsidRPr="00B71D1E" w:rsidTr="00135D87">
        <w:trPr>
          <w:trHeight w:val="14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1D1E" w:rsidRPr="00B71D1E" w:rsidRDefault="00B71D1E" w:rsidP="00B71D1E">
            <w:pPr>
              <w:spacing w:after="0" w:line="240" w:lineRule="auto"/>
              <w:rPr>
                <w:rFonts w:eastAsia="Times New Roman"/>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КРБ.1.502.12.ХХХ</w:t>
            </w:r>
          </w:p>
        </w:tc>
      </w:tr>
      <w:tr w:rsidR="00B71D1E" w:rsidRPr="00B71D1E" w:rsidTr="00135D87">
        <w:trPr>
          <w:trHeight w:val="279"/>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lastRenderedPageBreak/>
              <w:t>2.3</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Денежные обязательства перед бюджетом, по возмещению вреда, по другим выплатам</w:t>
            </w:r>
          </w:p>
        </w:tc>
      </w:tr>
      <w:tr w:rsidR="00B71D1E" w:rsidRPr="00B71D1E" w:rsidTr="00135D87">
        <w:trPr>
          <w:trHeight w:val="1038"/>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2.3.1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Уплата налогов (налог на имущество, налог на прибыль, НДС)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Налоговые декларации, расчеты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КРБ.1.502.12.ХХХ</w:t>
            </w:r>
          </w:p>
        </w:tc>
      </w:tr>
      <w:tr w:rsidR="00B71D1E" w:rsidRPr="00B71D1E" w:rsidTr="00135D87">
        <w:trPr>
          <w:trHeight w:val="1823"/>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2.3.2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Уплата всех видов сборов, пошлин, патентных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Бухгалтерские справки (ф. 0504833) с приложением расчетов. Служебные записки (другие распоряжения руководителя)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КРБ.1.502.11.290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КРБ.1.502.12.290</w:t>
            </w:r>
          </w:p>
        </w:tc>
      </w:tr>
      <w:tr w:rsidR="00B71D1E" w:rsidRPr="00B71D1E" w:rsidTr="00135D87">
        <w:trPr>
          <w:trHeight w:val="1316"/>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2.3.3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Уплата штрафных санкций и сумм, предписанных судом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Исполнительный лист.</w:t>
            </w:r>
          </w:p>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Судебный приказ.</w:t>
            </w:r>
          </w:p>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Постановления судебных (следственных) органов.</w:t>
            </w:r>
          </w:p>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Иные документы, устанавливающие обязательства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КРБ.1.502.11.290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КРБ.1.502.12.290</w:t>
            </w:r>
          </w:p>
        </w:tc>
      </w:tr>
      <w:tr w:rsidR="00B71D1E" w:rsidRPr="00B71D1E" w:rsidTr="00135D87">
        <w:trPr>
          <w:trHeight w:val="146"/>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Иные денежные обязательства учреждения,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Документы, являющиеся основанием для оплаты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Дата поступления документации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jc w:val="center"/>
              <w:rPr>
                <w:rFonts w:eastAsia="Times New Roman"/>
                <w:sz w:val="22"/>
                <w:szCs w:val="22"/>
              </w:rPr>
            </w:pPr>
            <w:r w:rsidRPr="00B71D1E">
              <w:rPr>
                <w:rFonts w:eastAsia="Times New Roman"/>
                <w:sz w:val="22"/>
                <w:szCs w:val="22"/>
              </w:rPr>
              <w:t>КРБ.1.502.12.ХХХ</w:t>
            </w:r>
          </w:p>
        </w:tc>
      </w:tr>
      <w:tr w:rsidR="00B71D1E" w:rsidRPr="00B71D1E" w:rsidTr="00135D87">
        <w:trPr>
          <w:trHeight w:val="146"/>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1E" w:rsidRPr="00B71D1E" w:rsidRDefault="00B71D1E" w:rsidP="00B71D1E">
            <w:pPr>
              <w:spacing w:after="0" w:line="240" w:lineRule="auto"/>
              <w:rPr>
                <w:rFonts w:eastAsia="Times New Roman"/>
                <w:sz w:val="22"/>
                <w:szCs w:val="22"/>
              </w:rPr>
            </w:pPr>
            <w:r w:rsidRPr="00B71D1E">
              <w:rPr>
                <w:rFonts w:eastAsia="Times New Roman"/>
                <w:sz w:val="22"/>
                <w:szCs w:val="22"/>
              </w:rPr>
              <w:t> </w:t>
            </w:r>
          </w:p>
        </w:tc>
      </w:tr>
    </w:tbl>
    <w:p w:rsidR="00B71D1E" w:rsidRPr="00B71D1E" w:rsidRDefault="00B71D1E" w:rsidP="00B71D1E">
      <w:pPr>
        <w:tabs>
          <w:tab w:val="left" w:pos="1680"/>
        </w:tabs>
        <w:spacing w:after="0" w:line="240" w:lineRule="auto"/>
        <w:rPr>
          <w:rFonts w:eastAsia="Times New Roman"/>
        </w:rPr>
      </w:pPr>
    </w:p>
    <w:p w:rsidR="00A56A69" w:rsidRDefault="00A56A69">
      <w:bookmarkStart w:id="1" w:name="_GoBack"/>
      <w:bookmarkEnd w:id="1"/>
    </w:p>
    <w:sectPr w:rsidR="00A56A69" w:rsidSect="00DE5885">
      <w:pgSz w:w="16838" w:h="11906" w:orient="landscape"/>
      <w:pgMar w:top="1134" w:right="567"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42C" w:rsidRDefault="00B71D1E">
    <w:pPr>
      <w:pStyle w:val="af"/>
      <w:jc w:val="right"/>
    </w:pPr>
    <w:r>
      <w:fldChar w:fldCharType="begin"/>
    </w:r>
    <w:r>
      <w:instrText xml:space="preserve"> PAGE   \* MERGEFORMAT </w:instrText>
    </w:r>
    <w:r>
      <w:fldChar w:fldCharType="separate"/>
    </w:r>
    <w:r>
      <w:rPr>
        <w:noProof/>
      </w:rPr>
      <w:t>123</w:t>
    </w:r>
    <w:r>
      <w:fldChar w:fldCharType="end"/>
    </w:r>
  </w:p>
  <w:p w:rsidR="000949C5" w:rsidRDefault="00B71D1E">
    <w:pPr>
      <w:pStyle w:val="af"/>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6AE2"/>
    <w:multiLevelType w:val="multilevel"/>
    <w:tmpl w:val="5412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F291B"/>
    <w:multiLevelType w:val="multilevel"/>
    <w:tmpl w:val="4B64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783CE3"/>
    <w:multiLevelType w:val="hybridMultilevel"/>
    <w:tmpl w:val="1C46F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F642EC"/>
    <w:multiLevelType w:val="multilevel"/>
    <w:tmpl w:val="CB60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5458F8"/>
    <w:multiLevelType w:val="hybridMultilevel"/>
    <w:tmpl w:val="6B725CB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0560BE"/>
    <w:multiLevelType w:val="multilevel"/>
    <w:tmpl w:val="4114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FB0DC3"/>
    <w:multiLevelType w:val="multilevel"/>
    <w:tmpl w:val="6972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A0530E"/>
    <w:multiLevelType w:val="multilevel"/>
    <w:tmpl w:val="5B22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FB0E61"/>
    <w:multiLevelType w:val="multilevel"/>
    <w:tmpl w:val="C9B6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2F69B0"/>
    <w:multiLevelType w:val="multilevel"/>
    <w:tmpl w:val="A5C4EEC2"/>
    <w:lvl w:ilvl="0">
      <w:start w:val="2"/>
      <w:numFmt w:val="decimal"/>
      <w:lvlText w:val="%1."/>
      <w:lvlJc w:val="left"/>
      <w:pPr>
        <w:tabs>
          <w:tab w:val="num" w:pos="927"/>
        </w:tabs>
        <w:ind w:left="927" w:hanging="360"/>
      </w:pPr>
      <w:rPr>
        <w:rFonts w:hint="default"/>
      </w:rPr>
    </w:lvl>
    <w:lvl w:ilvl="1">
      <w:start w:val="1"/>
      <w:numFmt w:val="decimal"/>
      <w:lvlRestart w:val="0"/>
      <w:pStyle w:val="2"/>
      <w:suff w:val="space"/>
      <w:lvlText w:val="%1.%2."/>
      <w:lvlJc w:val="left"/>
      <w:pPr>
        <w:ind w:left="0" w:firstLine="567"/>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16">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757F0A"/>
    <w:multiLevelType w:val="multilevel"/>
    <w:tmpl w:val="EB06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E56A44"/>
    <w:multiLevelType w:val="multilevel"/>
    <w:tmpl w:val="F326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A57126"/>
    <w:multiLevelType w:val="multilevel"/>
    <w:tmpl w:val="F90C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083710"/>
    <w:multiLevelType w:val="multilevel"/>
    <w:tmpl w:val="5290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F8B129D"/>
    <w:multiLevelType w:val="hybridMultilevel"/>
    <w:tmpl w:val="99BAE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FD65A9F"/>
    <w:multiLevelType w:val="multilevel"/>
    <w:tmpl w:val="7EB6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0A72FA9"/>
    <w:multiLevelType w:val="hybridMultilevel"/>
    <w:tmpl w:val="55923B2C"/>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32966719"/>
    <w:multiLevelType w:val="multilevel"/>
    <w:tmpl w:val="ECEC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48E62C0"/>
    <w:multiLevelType w:val="multilevel"/>
    <w:tmpl w:val="65E0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FA01B62"/>
    <w:multiLevelType w:val="multilevel"/>
    <w:tmpl w:val="8A04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13960B1"/>
    <w:multiLevelType w:val="multilevel"/>
    <w:tmpl w:val="889C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34A1FD4"/>
    <w:multiLevelType w:val="multilevel"/>
    <w:tmpl w:val="8934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2844FD9"/>
    <w:multiLevelType w:val="multilevel"/>
    <w:tmpl w:val="F2BA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A420E5"/>
    <w:multiLevelType w:val="multilevel"/>
    <w:tmpl w:val="3228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4087B15"/>
    <w:multiLevelType w:val="multilevel"/>
    <w:tmpl w:val="42CC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9AE3972"/>
    <w:multiLevelType w:val="multilevel"/>
    <w:tmpl w:val="08C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06A0725"/>
    <w:multiLevelType w:val="multilevel"/>
    <w:tmpl w:val="8F50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12D51AF"/>
    <w:multiLevelType w:val="multilevel"/>
    <w:tmpl w:val="BE88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5E01AC4"/>
    <w:multiLevelType w:val="multilevel"/>
    <w:tmpl w:val="2DE4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8514B4B"/>
    <w:multiLevelType w:val="hybridMultilevel"/>
    <w:tmpl w:val="A074E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D6929AE"/>
    <w:multiLevelType w:val="multilevel"/>
    <w:tmpl w:val="660C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F526F87"/>
    <w:multiLevelType w:val="multilevel"/>
    <w:tmpl w:val="2BB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4E6787F"/>
    <w:multiLevelType w:val="multilevel"/>
    <w:tmpl w:val="E412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A9D3323"/>
    <w:multiLevelType w:val="multilevel"/>
    <w:tmpl w:val="1FA8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D4D3F34"/>
    <w:multiLevelType w:val="multilevel"/>
    <w:tmpl w:val="BE64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5"/>
  </w:num>
  <w:num w:numId="2">
    <w:abstractNumId w:val="2"/>
  </w:num>
  <w:num w:numId="3">
    <w:abstractNumId w:val="23"/>
  </w:num>
  <w:num w:numId="4">
    <w:abstractNumId w:val="37"/>
  </w:num>
  <w:num w:numId="5">
    <w:abstractNumId w:val="29"/>
  </w:num>
  <w:num w:numId="6">
    <w:abstractNumId w:val="19"/>
  </w:num>
  <w:num w:numId="7">
    <w:abstractNumId w:val="33"/>
  </w:num>
  <w:num w:numId="8">
    <w:abstractNumId w:val="45"/>
  </w:num>
  <w:num w:numId="9">
    <w:abstractNumId w:val="31"/>
  </w:num>
  <w:num w:numId="10">
    <w:abstractNumId w:val="0"/>
  </w:num>
  <w:num w:numId="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2"/>
  </w:num>
  <w:num w:numId="14">
    <w:abstractNumId w:val="53"/>
  </w:num>
  <w:num w:numId="15">
    <w:abstractNumId w:val="30"/>
  </w:num>
  <w:num w:numId="16">
    <w:abstractNumId w:val="46"/>
  </w:num>
  <w:num w:numId="17">
    <w:abstractNumId w:val="28"/>
  </w:num>
  <w:num w:numId="18">
    <w:abstractNumId w:val="38"/>
  </w:num>
  <w:num w:numId="19">
    <w:abstractNumId w:val="16"/>
  </w:num>
  <w:num w:numId="20">
    <w:abstractNumId w:val="48"/>
  </w:num>
  <w:num w:numId="2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5"/>
  </w:num>
  <w:num w:numId="24">
    <w:abstractNumId w:val="26"/>
  </w:num>
  <w:num w:numId="25">
    <w:abstractNumId w:val="24"/>
  </w:num>
  <w:num w:numId="26">
    <w:abstractNumId w:val="9"/>
  </w:num>
  <w:num w:numId="27">
    <w:abstractNumId w:val="13"/>
  </w:num>
  <w:num w:numId="28">
    <w:abstractNumId w:val="12"/>
  </w:num>
  <w:num w:numId="29">
    <w:abstractNumId w:val="4"/>
  </w:num>
  <w:num w:numId="30">
    <w:abstractNumId w:val="18"/>
  </w:num>
  <w:num w:numId="31">
    <w:abstractNumId w:val="49"/>
  </w:num>
  <w:num w:numId="32">
    <w:abstractNumId w:val="1"/>
  </w:num>
  <w:num w:numId="33">
    <w:abstractNumId w:val="7"/>
  </w:num>
  <w:num w:numId="34">
    <w:abstractNumId w:val="54"/>
  </w:num>
  <w:num w:numId="35">
    <w:abstractNumId w:val="52"/>
  </w:num>
  <w:num w:numId="36">
    <w:abstractNumId w:val="34"/>
  </w:num>
  <w:num w:numId="37">
    <w:abstractNumId w:val="21"/>
  </w:num>
  <w:num w:numId="38">
    <w:abstractNumId w:val="43"/>
  </w:num>
  <w:num w:numId="39">
    <w:abstractNumId w:val="51"/>
  </w:num>
  <w:num w:numId="40">
    <w:abstractNumId w:val="11"/>
  </w:num>
  <w:num w:numId="41">
    <w:abstractNumId w:val="44"/>
  </w:num>
  <w:num w:numId="42">
    <w:abstractNumId w:val="17"/>
  </w:num>
  <w:num w:numId="43">
    <w:abstractNumId w:val="5"/>
  </w:num>
  <w:num w:numId="44">
    <w:abstractNumId w:val="25"/>
  </w:num>
  <w:num w:numId="45">
    <w:abstractNumId w:val="8"/>
  </w:num>
  <w:num w:numId="46">
    <w:abstractNumId w:val="20"/>
  </w:num>
  <w:num w:numId="47">
    <w:abstractNumId w:val="36"/>
  </w:num>
  <w:num w:numId="48">
    <w:abstractNumId w:val="32"/>
  </w:num>
  <w:num w:numId="49">
    <w:abstractNumId w:val="42"/>
  </w:num>
  <w:num w:numId="50">
    <w:abstractNumId w:val="14"/>
  </w:num>
  <w:num w:numId="51">
    <w:abstractNumId w:val="27"/>
  </w:num>
  <w:num w:numId="52">
    <w:abstractNumId w:val="55"/>
  </w:num>
  <w:num w:numId="53">
    <w:abstractNumId w:val="47"/>
  </w:num>
  <w:num w:numId="54">
    <w:abstractNumId w:val="50"/>
  </w:num>
  <w:num w:numId="55">
    <w:abstractNumId w:val="41"/>
  </w:num>
  <w:num w:numId="56">
    <w:abstractNumId w:val="39"/>
  </w:num>
  <w:num w:numId="57">
    <w:abstractNumId w:val="56"/>
  </w:num>
  <w:num w:numId="58">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D27"/>
    <w:rsid w:val="00074D27"/>
    <w:rsid w:val="008751E2"/>
    <w:rsid w:val="00A47605"/>
    <w:rsid w:val="00A56A69"/>
    <w:rsid w:val="00B71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paragraph" w:styleId="1">
    <w:name w:val="heading 1"/>
    <w:basedOn w:val="a"/>
    <w:link w:val="10"/>
    <w:uiPriority w:val="9"/>
    <w:qFormat/>
    <w:rsid w:val="00B71D1E"/>
    <w:pPr>
      <w:spacing w:before="100" w:beforeAutospacing="1" w:after="100" w:afterAutospacing="1" w:line="240" w:lineRule="auto"/>
      <w:outlineLvl w:val="0"/>
    </w:pPr>
    <w:rPr>
      <w:rFonts w:eastAsia="Times New Roman"/>
      <w:b/>
      <w:bCs/>
      <w:kern w:val="36"/>
      <w:sz w:val="22"/>
      <w:szCs w:val="22"/>
    </w:rPr>
  </w:style>
  <w:style w:type="paragraph" w:styleId="20">
    <w:name w:val="heading 2"/>
    <w:basedOn w:val="a"/>
    <w:next w:val="a"/>
    <w:link w:val="21"/>
    <w:uiPriority w:val="9"/>
    <w:semiHidden/>
    <w:unhideWhenUsed/>
    <w:qFormat/>
    <w:rsid w:val="00B71D1E"/>
    <w:pPr>
      <w:keepNext/>
      <w:keepLines/>
      <w:spacing w:before="200" w:after="0" w:line="240" w:lineRule="auto"/>
      <w:outlineLvl w:val="1"/>
    </w:pPr>
    <w:rPr>
      <w:rFonts w:ascii="Cambria" w:eastAsia="Times New Roman" w:hAnsi="Cambria"/>
      <w:b/>
      <w:bCs/>
      <w:color w:val="4F81BD"/>
      <w:sz w:val="26"/>
      <w:szCs w:val="26"/>
    </w:rPr>
  </w:style>
  <w:style w:type="paragraph" w:styleId="3">
    <w:name w:val="heading 3"/>
    <w:basedOn w:val="a"/>
    <w:link w:val="30"/>
    <w:uiPriority w:val="9"/>
    <w:qFormat/>
    <w:rsid w:val="00B71D1E"/>
    <w:pPr>
      <w:spacing w:before="100" w:beforeAutospacing="1" w:after="100" w:afterAutospacing="1" w:line="240" w:lineRule="auto"/>
      <w:outlineLvl w:val="2"/>
    </w:pPr>
    <w:rPr>
      <w:rFonts w:eastAsia="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1D1E"/>
    <w:rPr>
      <w:rFonts w:eastAsia="Times New Roman"/>
      <w:b/>
      <w:bCs/>
      <w:kern w:val="36"/>
      <w:sz w:val="22"/>
      <w:szCs w:val="22"/>
      <w:lang w:eastAsia="ru-RU"/>
    </w:rPr>
  </w:style>
  <w:style w:type="character" w:customStyle="1" w:styleId="21">
    <w:name w:val="Заголовок 2 Знак"/>
    <w:basedOn w:val="a0"/>
    <w:link w:val="20"/>
    <w:uiPriority w:val="9"/>
    <w:semiHidden/>
    <w:rsid w:val="00B71D1E"/>
    <w:rPr>
      <w:rFonts w:ascii="Cambria" w:eastAsia="Times New Roman" w:hAnsi="Cambria"/>
      <w:b/>
      <w:bCs/>
      <w:color w:val="4F81BD"/>
      <w:sz w:val="26"/>
      <w:szCs w:val="26"/>
      <w:lang w:eastAsia="ru-RU"/>
    </w:rPr>
  </w:style>
  <w:style w:type="character" w:customStyle="1" w:styleId="30">
    <w:name w:val="Заголовок 3 Знак"/>
    <w:basedOn w:val="a0"/>
    <w:link w:val="3"/>
    <w:uiPriority w:val="9"/>
    <w:rsid w:val="00B71D1E"/>
    <w:rPr>
      <w:rFonts w:eastAsia="Times New Roman"/>
      <w:b/>
      <w:bCs/>
      <w:sz w:val="32"/>
      <w:szCs w:val="32"/>
      <w:lang w:eastAsia="ru-RU"/>
    </w:rPr>
  </w:style>
  <w:style w:type="numbering" w:customStyle="1" w:styleId="11">
    <w:name w:val="Нет списка1"/>
    <w:next w:val="a2"/>
    <w:uiPriority w:val="99"/>
    <w:semiHidden/>
    <w:unhideWhenUsed/>
    <w:rsid w:val="00B71D1E"/>
  </w:style>
  <w:style w:type="character" w:styleId="a3">
    <w:name w:val="Hyperlink"/>
    <w:uiPriority w:val="99"/>
    <w:unhideWhenUsed/>
    <w:rsid w:val="00B71D1E"/>
    <w:rPr>
      <w:color w:val="0000FF"/>
      <w:u w:val="single"/>
    </w:rPr>
  </w:style>
  <w:style w:type="character" w:styleId="a4">
    <w:name w:val="FollowedHyperlink"/>
    <w:uiPriority w:val="99"/>
    <w:semiHidden/>
    <w:unhideWhenUsed/>
    <w:rsid w:val="00B71D1E"/>
    <w:rPr>
      <w:color w:val="800080"/>
      <w:u w:val="single"/>
    </w:rPr>
  </w:style>
  <w:style w:type="paragraph" w:styleId="HTML">
    <w:name w:val="HTML Preformatted"/>
    <w:basedOn w:val="a"/>
    <w:link w:val="HTML0"/>
    <w:uiPriority w:val="99"/>
    <w:unhideWhenUsed/>
    <w:rsid w:val="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eastAsia="Times New Roman"/>
      <w:sz w:val="22"/>
      <w:szCs w:val="22"/>
    </w:rPr>
  </w:style>
  <w:style w:type="character" w:customStyle="1" w:styleId="HTML0">
    <w:name w:val="Стандартный HTML Знак"/>
    <w:basedOn w:val="a0"/>
    <w:link w:val="HTML"/>
    <w:uiPriority w:val="99"/>
    <w:rsid w:val="00B71D1E"/>
    <w:rPr>
      <w:rFonts w:eastAsia="Times New Roman"/>
      <w:sz w:val="22"/>
      <w:szCs w:val="22"/>
      <w:lang w:eastAsia="ru-RU"/>
    </w:rPr>
  </w:style>
  <w:style w:type="paragraph" w:styleId="a5">
    <w:name w:val="Normal (Web)"/>
    <w:basedOn w:val="a"/>
    <w:uiPriority w:val="99"/>
    <w:unhideWhenUsed/>
    <w:rsid w:val="00B71D1E"/>
    <w:pPr>
      <w:spacing w:before="100" w:beforeAutospacing="1" w:after="100" w:afterAutospacing="1" w:line="240" w:lineRule="auto"/>
    </w:pPr>
    <w:rPr>
      <w:rFonts w:eastAsia="Times New Roman"/>
      <w:sz w:val="22"/>
      <w:szCs w:val="22"/>
    </w:rPr>
  </w:style>
  <w:style w:type="paragraph" w:customStyle="1" w:styleId="yrsh">
    <w:name w:val="yrsh"/>
    <w:basedOn w:val="a"/>
    <w:rsid w:val="00B71D1E"/>
    <w:pPr>
      <w:shd w:val="clear" w:color="auto" w:fill="92D050"/>
      <w:spacing w:before="100" w:beforeAutospacing="1" w:after="100" w:afterAutospacing="1" w:line="240" w:lineRule="auto"/>
    </w:pPr>
    <w:rPr>
      <w:rFonts w:eastAsia="Times New Roman"/>
      <w:sz w:val="22"/>
      <w:szCs w:val="22"/>
    </w:rPr>
  </w:style>
  <w:style w:type="paragraph" w:customStyle="1" w:styleId="tabtitle">
    <w:name w:val="tabtitle"/>
    <w:basedOn w:val="a"/>
    <w:rsid w:val="00B71D1E"/>
    <w:pPr>
      <w:shd w:val="clear" w:color="auto" w:fill="28A0C8"/>
      <w:spacing w:before="100" w:beforeAutospacing="1" w:after="100" w:afterAutospacing="1" w:line="240" w:lineRule="auto"/>
    </w:pPr>
    <w:rPr>
      <w:rFonts w:eastAsia="Times New Roman"/>
      <w:sz w:val="22"/>
      <w:szCs w:val="22"/>
    </w:rPr>
  </w:style>
  <w:style w:type="paragraph" w:customStyle="1" w:styleId="header-listtarget">
    <w:name w:val="header-listtarget"/>
    <w:basedOn w:val="a"/>
    <w:rsid w:val="00B71D1E"/>
    <w:pPr>
      <w:shd w:val="clear" w:color="auto" w:fill="E66E5A"/>
      <w:spacing w:before="100" w:beforeAutospacing="1" w:after="100" w:afterAutospacing="1" w:line="240" w:lineRule="auto"/>
    </w:pPr>
    <w:rPr>
      <w:rFonts w:eastAsia="Times New Roman"/>
      <w:sz w:val="22"/>
      <w:szCs w:val="22"/>
    </w:rPr>
  </w:style>
  <w:style w:type="paragraph" w:customStyle="1" w:styleId="bdall">
    <w:name w:val="bdall"/>
    <w:basedOn w:val="a"/>
    <w:rsid w:val="00B71D1E"/>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eastAsia="Times New Roman"/>
      <w:sz w:val="22"/>
      <w:szCs w:val="22"/>
    </w:rPr>
  </w:style>
  <w:style w:type="paragraph" w:customStyle="1" w:styleId="bdtop">
    <w:name w:val="bdtop"/>
    <w:basedOn w:val="a"/>
    <w:rsid w:val="00B71D1E"/>
    <w:pPr>
      <w:pBdr>
        <w:top w:val="single" w:sz="8" w:space="0" w:color="000000"/>
      </w:pBdr>
      <w:spacing w:before="100" w:beforeAutospacing="1" w:after="100" w:afterAutospacing="1" w:line="240" w:lineRule="auto"/>
    </w:pPr>
    <w:rPr>
      <w:rFonts w:eastAsia="Times New Roman"/>
      <w:sz w:val="22"/>
      <w:szCs w:val="22"/>
    </w:rPr>
  </w:style>
  <w:style w:type="paragraph" w:customStyle="1" w:styleId="bdleft">
    <w:name w:val="bdleft"/>
    <w:basedOn w:val="a"/>
    <w:rsid w:val="00B71D1E"/>
    <w:pPr>
      <w:pBdr>
        <w:left w:val="single" w:sz="8" w:space="0" w:color="000000"/>
      </w:pBdr>
      <w:spacing w:before="100" w:beforeAutospacing="1" w:after="100" w:afterAutospacing="1" w:line="240" w:lineRule="auto"/>
    </w:pPr>
    <w:rPr>
      <w:rFonts w:eastAsia="Times New Roman"/>
      <w:sz w:val="22"/>
      <w:szCs w:val="22"/>
    </w:rPr>
  </w:style>
  <w:style w:type="paragraph" w:customStyle="1" w:styleId="bdright">
    <w:name w:val="bdright"/>
    <w:basedOn w:val="a"/>
    <w:rsid w:val="00B71D1E"/>
    <w:pPr>
      <w:pBdr>
        <w:right w:val="single" w:sz="8" w:space="0" w:color="000000"/>
      </w:pBdr>
      <w:spacing w:before="100" w:beforeAutospacing="1" w:after="100" w:afterAutospacing="1" w:line="240" w:lineRule="auto"/>
    </w:pPr>
    <w:rPr>
      <w:rFonts w:eastAsia="Times New Roman"/>
      <w:sz w:val="22"/>
      <w:szCs w:val="22"/>
    </w:rPr>
  </w:style>
  <w:style w:type="paragraph" w:customStyle="1" w:styleId="bdbottom">
    <w:name w:val="bdbottom"/>
    <w:basedOn w:val="a"/>
    <w:rsid w:val="00B71D1E"/>
    <w:pPr>
      <w:pBdr>
        <w:bottom w:val="single" w:sz="8" w:space="0" w:color="000000"/>
      </w:pBdr>
      <w:spacing w:before="100" w:beforeAutospacing="1" w:after="100" w:afterAutospacing="1" w:line="240" w:lineRule="auto"/>
    </w:pPr>
    <w:rPr>
      <w:rFonts w:eastAsia="Times New Roman"/>
      <w:sz w:val="22"/>
      <w:szCs w:val="22"/>
    </w:rPr>
  </w:style>
  <w:style w:type="paragraph" w:customStyle="1" w:styleId="headercell">
    <w:name w:val="headercell"/>
    <w:basedOn w:val="a"/>
    <w:rsid w:val="00B71D1E"/>
    <w:pPr>
      <w:pBdr>
        <w:bottom w:val="double" w:sz="6" w:space="0" w:color="000000"/>
      </w:pBdr>
      <w:spacing w:before="100" w:beforeAutospacing="1" w:after="100" w:afterAutospacing="1" w:line="240" w:lineRule="auto"/>
    </w:pPr>
    <w:rPr>
      <w:rFonts w:eastAsia="Times New Roman"/>
      <w:sz w:val="22"/>
      <w:szCs w:val="22"/>
    </w:rPr>
  </w:style>
  <w:style w:type="character" w:customStyle="1" w:styleId="lspace">
    <w:name w:val="lspace"/>
    <w:rsid w:val="00B71D1E"/>
    <w:rPr>
      <w:color w:val="FF9900"/>
    </w:rPr>
  </w:style>
  <w:style w:type="character" w:customStyle="1" w:styleId="small">
    <w:name w:val="small"/>
    <w:rsid w:val="00B71D1E"/>
    <w:rPr>
      <w:sz w:val="16"/>
      <w:szCs w:val="16"/>
    </w:rPr>
  </w:style>
  <w:style w:type="character" w:customStyle="1" w:styleId="fill">
    <w:name w:val="fill"/>
    <w:rsid w:val="00B71D1E"/>
    <w:rPr>
      <w:b/>
      <w:bCs/>
      <w:i/>
      <w:iCs/>
      <w:color w:val="FF0000"/>
    </w:rPr>
  </w:style>
  <w:style w:type="character" w:customStyle="1" w:styleId="maggd">
    <w:name w:val="maggd"/>
    <w:rsid w:val="00B71D1E"/>
    <w:rPr>
      <w:color w:val="006400"/>
    </w:rPr>
  </w:style>
  <w:style w:type="character" w:customStyle="1" w:styleId="magusn">
    <w:name w:val="magusn"/>
    <w:rsid w:val="00B71D1E"/>
    <w:rPr>
      <w:color w:val="006666"/>
    </w:rPr>
  </w:style>
  <w:style w:type="character" w:customStyle="1" w:styleId="enp">
    <w:name w:val="enp"/>
    <w:rsid w:val="00B71D1E"/>
    <w:rPr>
      <w:color w:val="3C7828"/>
    </w:rPr>
  </w:style>
  <w:style w:type="character" w:customStyle="1" w:styleId="kdkss">
    <w:name w:val="kdkss"/>
    <w:rsid w:val="00B71D1E"/>
    <w:rPr>
      <w:color w:val="BE780A"/>
    </w:rPr>
  </w:style>
  <w:style w:type="character" w:customStyle="1" w:styleId="actel">
    <w:name w:val="actel"/>
    <w:rsid w:val="00B71D1E"/>
    <w:rPr>
      <w:color w:val="E36C0A"/>
    </w:rPr>
  </w:style>
  <w:style w:type="character" w:styleId="a6">
    <w:name w:val="annotation reference"/>
    <w:uiPriority w:val="99"/>
    <w:semiHidden/>
    <w:unhideWhenUsed/>
    <w:rsid w:val="00B71D1E"/>
    <w:rPr>
      <w:sz w:val="16"/>
      <w:szCs w:val="16"/>
    </w:rPr>
  </w:style>
  <w:style w:type="paragraph" w:styleId="a7">
    <w:name w:val="annotation text"/>
    <w:basedOn w:val="a"/>
    <w:link w:val="a8"/>
    <w:uiPriority w:val="99"/>
    <w:semiHidden/>
    <w:unhideWhenUsed/>
    <w:rsid w:val="00B71D1E"/>
    <w:pPr>
      <w:spacing w:after="0" w:line="240" w:lineRule="auto"/>
    </w:pPr>
    <w:rPr>
      <w:rFonts w:eastAsia="Times New Roman"/>
      <w:sz w:val="20"/>
      <w:szCs w:val="20"/>
    </w:rPr>
  </w:style>
  <w:style w:type="character" w:customStyle="1" w:styleId="a8">
    <w:name w:val="Текст примечания Знак"/>
    <w:basedOn w:val="a0"/>
    <w:link w:val="a7"/>
    <w:uiPriority w:val="99"/>
    <w:semiHidden/>
    <w:rsid w:val="00B71D1E"/>
    <w:rPr>
      <w:rFonts w:eastAsia="Times New Roman"/>
      <w:sz w:val="20"/>
      <w:szCs w:val="20"/>
      <w:lang w:eastAsia="ru-RU"/>
    </w:rPr>
  </w:style>
  <w:style w:type="paragraph" w:styleId="a9">
    <w:name w:val="annotation subject"/>
    <w:basedOn w:val="a7"/>
    <w:next w:val="a7"/>
    <w:link w:val="aa"/>
    <w:uiPriority w:val="99"/>
    <w:semiHidden/>
    <w:unhideWhenUsed/>
    <w:rsid w:val="00B71D1E"/>
    <w:rPr>
      <w:b/>
      <w:bCs/>
    </w:rPr>
  </w:style>
  <w:style w:type="character" w:customStyle="1" w:styleId="aa">
    <w:name w:val="Тема примечания Знак"/>
    <w:basedOn w:val="a8"/>
    <w:link w:val="a9"/>
    <w:uiPriority w:val="99"/>
    <w:semiHidden/>
    <w:rsid w:val="00B71D1E"/>
    <w:rPr>
      <w:rFonts w:eastAsia="Times New Roman"/>
      <w:b/>
      <w:bCs/>
      <w:sz w:val="20"/>
      <w:szCs w:val="20"/>
      <w:lang w:eastAsia="ru-RU"/>
    </w:rPr>
  </w:style>
  <w:style w:type="paragraph" w:styleId="ab">
    <w:name w:val="Balloon Text"/>
    <w:basedOn w:val="a"/>
    <w:link w:val="ac"/>
    <w:uiPriority w:val="99"/>
    <w:semiHidden/>
    <w:unhideWhenUsed/>
    <w:rsid w:val="00B71D1E"/>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B71D1E"/>
    <w:rPr>
      <w:rFonts w:ascii="Tahoma" w:eastAsia="Times New Roman" w:hAnsi="Tahoma" w:cs="Tahoma"/>
      <w:sz w:val="16"/>
      <w:szCs w:val="16"/>
      <w:lang w:eastAsia="ru-RU"/>
    </w:rPr>
  </w:style>
  <w:style w:type="paragraph" w:styleId="ad">
    <w:name w:val="header"/>
    <w:basedOn w:val="a"/>
    <w:link w:val="ae"/>
    <w:uiPriority w:val="99"/>
    <w:unhideWhenUsed/>
    <w:rsid w:val="00B71D1E"/>
    <w:pPr>
      <w:tabs>
        <w:tab w:val="center" w:pos="4677"/>
        <w:tab w:val="right" w:pos="9355"/>
      </w:tabs>
      <w:spacing w:after="0" w:line="240" w:lineRule="auto"/>
    </w:pPr>
    <w:rPr>
      <w:rFonts w:eastAsia="Times New Roman"/>
    </w:rPr>
  </w:style>
  <w:style w:type="character" w:customStyle="1" w:styleId="ae">
    <w:name w:val="Верхний колонтитул Знак"/>
    <w:basedOn w:val="a0"/>
    <w:link w:val="ad"/>
    <w:uiPriority w:val="99"/>
    <w:rsid w:val="00B71D1E"/>
    <w:rPr>
      <w:rFonts w:eastAsia="Times New Roman"/>
      <w:lang w:eastAsia="ru-RU"/>
    </w:rPr>
  </w:style>
  <w:style w:type="paragraph" w:styleId="af">
    <w:name w:val="footer"/>
    <w:basedOn w:val="a"/>
    <w:link w:val="af0"/>
    <w:uiPriority w:val="99"/>
    <w:unhideWhenUsed/>
    <w:rsid w:val="00B71D1E"/>
    <w:pPr>
      <w:tabs>
        <w:tab w:val="center" w:pos="4677"/>
        <w:tab w:val="right" w:pos="9355"/>
      </w:tabs>
      <w:spacing w:after="0" w:line="240" w:lineRule="auto"/>
    </w:pPr>
    <w:rPr>
      <w:rFonts w:eastAsia="Times New Roman"/>
    </w:rPr>
  </w:style>
  <w:style w:type="character" w:customStyle="1" w:styleId="af0">
    <w:name w:val="Нижний колонтитул Знак"/>
    <w:basedOn w:val="a0"/>
    <w:link w:val="af"/>
    <w:uiPriority w:val="99"/>
    <w:rsid w:val="00B71D1E"/>
    <w:rPr>
      <w:rFonts w:eastAsia="Times New Roman"/>
      <w:lang w:eastAsia="ru-RU"/>
    </w:rPr>
  </w:style>
  <w:style w:type="paragraph" w:styleId="af1">
    <w:name w:val="List Paragraph"/>
    <w:basedOn w:val="a"/>
    <w:uiPriority w:val="34"/>
    <w:qFormat/>
    <w:rsid w:val="00B71D1E"/>
    <w:pPr>
      <w:spacing w:after="0" w:line="240" w:lineRule="auto"/>
      <w:ind w:left="720"/>
      <w:contextualSpacing/>
    </w:pPr>
    <w:rPr>
      <w:rFonts w:ascii="Arial" w:eastAsia="Times New Roman" w:hAnsi="Arial" w:cs="Arial"/>
    </w:rPr>
  </w:style>
  <w:style w:type="table" w:styleId="af2">
    <w:name w:val="Table Grid"/>
    <w:basedOn w:val="a1"/>
    <w:uiPriority w:val="59"/>
    <w:rsid w:val="00B71D1E"/>
    <w:pPr>
      <w:spacing w:after="0" w:line="240" w:lineRule="auto"/>
    </w:pPr>
    <w:rPr>
      <w:rFonts w:eastAsia="SimSu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B71D1E"/>
    <w:pPr>
      <w:widowControl w:val="0"/>
      <w:autoSpaceDE w:val="0"/>
      <w:autoSpaceDN w:val="0"/>
      <w:adjustRightInd w:val="0"/>
      <w:spacing w:after="0" w:line="240" w:lineRule="auto"/>
      <w:ind w:right="19772" w:firstLine="720"/>
    </w:pPr>
    <w:rPr>
      <w:rFonts w:ascii="Arial" w:eastAsia="SimSun" w:hAnsi="Arial" w:cs="Arial"/>
      <w:sz w:val="20"/>
      <w:szCs w:val="20"/>
      <w:lang w:eastAsia="ru-RU"/>
    </w:rPr>
  </w:style>
  <w:style w:type="paragraph" w:customStyle="1" w:styleId="ConsNonformat">
    <w:name w:val="ConsNonformat"/>
    <w:rsid w:val="00B71D1E"/>
    <w:pPr>
      <w:widowControl w:val="0"/>
      <w:autoSpaceDE w:val="0"/>
      <w:autoSpaceDN w:val="0"/>
      <w:adjustRightInd w:val="0"/>
      <w:spacing w:after="0" w:line="240" w:lineRule="auto"/>
      <w:ind w:right="19772"/>
    </w:pPr>
    <w:rPr>
      <w:rFonts w:ascii="Courier New" w:eastAsia="SimSun" w:hAnsi="Courier New" w:cs="Courier New"/>
      <w:sz w:val="20"/>
      <w:szCs w:val="20"/>
      <w:lang w:eastAsia="ru-RU"/>
    </w:rPr>
  </w:style>
  <w:style w:type="paragraph" w:customStyle="1" w:styleId="ConsCell">
    <w:name w:val="ConsCell"/>
    <w:rsid w:val="00B71D1E"/>
    <w:pPr>
      <w:widowControl w:val="0"/>
      <w:autoSpaceDE w:val="0"/>
      <w:autoSpaceDN w:val="0"/>
      <w:adjustRightInd w:val="0"/>
      <w:spacing w:after="0" w:line="240" w:lineRule="auto"/>
      <w:ind w:right="19772"/>
    </w:pPr>
    <w:rPr>
      <w:rFonts w:ascii="Arial" w:eastAsia="SimSun" w:hAnsi="Arial" w:cs="Arial"/>
      <w:sz w:val="20"/>
      <w:szCs w:val="20"/>
      <w:lang w:eastAsia="ru-RU"/>
    </w:rPr>
  </w:style>
  <w:style w:type="paragraph" w:customStyle="1" w:styleId="ConsPlusNonformat">
    <w:name w:val="ConsPlusNonformat"/>
    <w:uiPriority w:val="99"/>
    <w:rsid w:val="00B71D1E"/>
    <w:pPr>
      <w:autoSpaceDE w:val="0"/>
      <w:autoSpaceDN w:val="0"/>
      <w:adjustRightInd w:val="0"/>
      <w:spacing w:after="0" w:line="240" w:lineRule="auto"/>
    </w:pPr>
    <w:rPr>
      <w:rFonts w:ascii="Courier New" w:eastAsia="Times New Roman" w:hAnsi="Courier New" w:cs="Courier New"/>
      <w:sz w:val="20"/>
      <w:szCs w:val="20"/>
    </w:rPr>
  </w:style>
  <w:style w:type="paragraph" w:styleId="af3">
    <w:name w:val="No Spacing"/>
    <w:uiPriority w:val="1"/>
    <w:qFormat/>
    <w:rsid w:val="00B71D1E"/>
    <w:pPr>
      <w:spacing w:after="0" w:line="240" w:lineRule="auto"/>
    </w:pPr>
    <w:rPr>
      <w:rFonts w:eastAsia="SimSun"/>
      <w:lang w:eastAsia="zh-CN"/>
    </w:rPr>
  </w:style>
  <w:style w:type="paragraph" w:customStyle="1" w:styleId="ConsPlusCell">
    <w:name w:val="ConsPlusCell"/>
    <w:uiPriority w:val="99"/>
    <w:rsid w:val="00B71D1E"/>
    <w:pPr>
      <w:autoSpaceDE w:val="0"/>
      <w:autoSpaceDN w:val="0"/>
      <w:adjustRightInd w:val="0"/>
      <w:spacing w:after="0" w:line="240" w:lineRule="auto"/>
    </w:pPr>
    <w:rPr>
      <w:rFonts w:ascii="Arial" w:eastAsia="Calibri" w:hAnsi="Arial" w:cs="Arial"/>
      <w:sz w:val="20"/>
      <w:szCs w:val="20"/>
    </w:rPr>
  </w:style>
  <w:style w:type="paragraph" w:styleId="af4">
    <w:name w:val="Body Text Indent"/>
    <w:basedOn w:val="a"/>
    <w:link w:val="af5"/>
    <w:rsid w:val="00B71D1E"/>
    <w:pPr>
      <w:spacing w:after="120" w:line="240" w:lineRule="auto"/>
      <w:ind w:left="283"/>
    </w:pPr>
    <w:rPr>
      <w:rFonts w:eastAsia="Times New Roman"/>
      <w:lang w:val="x-none" w:eastAsia="x-none"/>
    </w:rPr>
  </w:style>
  <w:style w:type="character" w:customStyle="1" w:styleId="af5">
    <w:name w:val="Основной текст с отступом Знак"/>
    <w:basedOn w:val="a0"/>
    <w:link w:val="af4"/>
    <w:rsid w:val="00B71D1E"/>
    <w:rPr>
      <w:rFonts w:eastAsia="Times New Roman"/>
      <w:lang w:val="x-none" w:eastAsia="x-none"/>
    </w:rPr>
  </w:style>
  <w:style w:type="paragraph" w:customStyle="1" w:styleId="2">
    <w:name w:val="Раздел2 Знак"/>
    <w:basedOn w:val="a"/>
    <w:next w:val="af4"/>
    <w:link w:val="22"/>
    <w:rsid w:val="00B71D1E"/>
    <w:pPr>
      <w:numPr>
        <w:ilvl w:val="1"/>
        <w:numId w:val="23"/>
      </w:numPr>
      <w:spacing w:after="0" w:line="240" w:lineRule="auto"/>
      <w:jc w:val="both"/>
    </w:pPr>
    <w:rPr>
      <w:rFonts w:eastAsia="Times New Roman"/>
      <w:sz w:val="28"/>
      <w:lang w:val="x-none" w:eastAsia="x-none"/>
    </w:rPr>
  </w:style>
  <w:style w:type="character" w:customStyle="1" w:styleId="22">
    <w:name w:val="Раздел2 Знак Знак"/>
    <w:link w:val="2"/>
    <w:rsid w:val="00B71D1E"/>
    <w:rPr>
      <w:rFonts w:eastAsia="Times New Roman"/>
      <w:sz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paragraph" w:styleId="1">
    <w:name w:val="heading 1"/>
    <w:basedOn w:val="a"/>
    <w:link w:val="10"/>
    <w:uiPriority w:val="9"/>
    <w:qFormat/>
    <w:rsid w:val="00B71D1E"/>
    <w:pPr>
      <w:spacing w:before="100" w:beforeAutospacing="1" w:after="100" w:afterAutospacing="1" w:line="240" w:lineRule="auto"/>
      <w:outlineLvl w:val="0"/>
    </w:pPr>
    <w:rPr>
      <w:rFonts w:eastAsia="Times New Roman"/>
      <w:b/>
      <w:bCs/>
      <w:kern w:val="36"/>
      <w:sz w:val="22"/>
      <w:szCs w:val="22"/>
    </w:rPr>
  </w:style>
  <w:style w:type="paragraph" w:styleId="20">
    <w:name w:val="heading 2"/>
    <w:basedOn w:val="a"/>
    <w:next w:val="a"/>
    <w:link w:val="21"/>
    <w:uiPriority w:val="9"/>
    <w:semiHidden/>
    <w:unhideWhenUsed/>
    <w:qFormat/>
    <w:rsid w:val="00B71D1E"/>
    <w:pPr>
      <w:keepNext/>
      <w:keepLines/>
      <w:spacing w:before="200" w:after="0" w:line="240" w:lineRule="auto"/>
      <w:outlineLvl w:val="1"/>
    </w:pPr>
    <w:rPr>
      <w:rFonts w:ascii="Cambria" w:eastAsia="Times New Roman" w:hAnsi="Cambria"/>
      <w:b/>
      <w:bCs/>
      <w:color w:val="4F81BD"/>
      <w:sz w:val="26"/>
      <w:szCs w:val="26"/>
    </w:rPr>
  </w:style>
  <w:style w:type="paragraph" w:styleId="3">
    <w:name w:val="heading 3"/>
    <w:basedOn w:val="a"/>
    <w:link w:val="30"/>
    <w:uiPriority w:val="9"/>
    <w:qFormat/>
    <w:rsid w:val="00B71D1E"/>
    <w:pPr>
      <w:spacing w:before="100" w:beforeAutospacing="1" w:after="100" w:afterAutospacing="1" w:line="240" w:lineRule="auto"/>
      <w:outlineLvl w:val="2"/>
    </w:pPr>
    <w:rPr>
      <w:rFonts w:eastAsia="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1D1E"/>
    <w:rPr>
      <w:rFonts w:eastAsia="Times New Roman"/>
      <w:b/>
      <w:bCs/>
      <w:kern w:val="36"/>
      <w:sz w:val="22"/>
      <w:szCs w:val="22"/>
      <w:lang w:eastAsia="ru-RU"/>
    </w:rPr>
  </w:style>
  <w:style w:type="character" w:customStyle="1" w:styleId="21">
    <w:name w:val="Заголовок 2 Знак"/>
    <w:basedOn w:val="a0"/>
    <w:link w:val="20"/>
    <w:uiPriority w:val="9"/>
    <w:semiHidden/>
    <w:rsid w:val="00B71D1E"/>
    <w:rPr>
      <w:rFonts w:ascii="Cambria" w:eastAsia="Times New Roman" w:hAnsi="Cambria"/>
      <w:b/>
      <w:bCs/>
      <w:color w:val="4F81BD"/>
      <w:sz w:val="26"/>
      <w:szCs w:val="26"/>
      <w:lang w:eastAsia="ru-RU"/>
    </w:rPr>
  </w:style>
  <w:style w:type="character" w:customStyle="1" w:styleId="30">
    <w:name w:val="Заголовок 3 Знак"/>
    <w:basedOn w:val="a0"/>
    <w:link w:val="3"/>
    <w:uiPriority w:val="9"/>
    <w:rsid w:val="00B71D1E"/>
    <w:rPr>
      <w:rFonts w:eastAsia="Times New Roman"/>
      <w:b/>
      <w:bCs/>
      <w:sz w:val="32"/>
      <w:szCs w:val="32"/>
      <w:lang w:eastAsia="ru-RU"/>
    </w:rPr>
  </w:style>
  <w:style w:type="numbering" w:customStyle="1" w:styleId="11">
    <w:name w:val="Нет списка1"/>
    <w:next w:val="a2"/>
    <w:uiPriority w:val="99"/>
    <w:semiHidden/>
    <w:unhideWhenUsed/>
    <w:rsid w:val="00B71D1E"/>
  </w:style>
  <w:style w:type="character" w:styleId="a3">
    <w:name w:val="Hyperlink"/>
    <w:uiPriority w:val="99"/>
    <w:unhideWhenUsed/>
    <w:rsid w:val="00B71D1E"/>
    <w:rPr>
      <w:color w:val="0000FF"/>
      <w:u w:val="single"/>
    </w:rPr>
  </w:style>
  <w:style w:type="character" w:styleId="a4">
    <w:name w:val="FollowedHyperlink"/>
    <w:uiPriority w:val="99"/>
    <w:semiHidden/>
    <w:unhideWhenUsed/>
    <w:rsid w:val="00B71D1E"/>
    <w:rPr>
      <w:color w:val="800080"/>
      <w:u w:val="single"/>
    </w:rPr>
  </w:style>
  <w:style w:type="paragraph" w:styleId="HTML">
    <w:name w:val="HTML Preformatted"/>
    <w:basedOn w:val="a"/>
    <w:link w:val="HTML0"/>
    <w:uiPriority w:val="99"/>
    <w:unhideWhenUsed/>
    <w:rsid w:val="00B7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eastAsia="Times New Roman"/>
      <w:sz w:val="22"/>
      <w:szCs w:val="22"/>
    </w:rPr>
  </w:style>
  <w:style w:type="character" w:customStyle="1" w:styleId="HTML0">
    <w:name w:val="Стандартный HTML Знак"/>
    <w:basedOn w:val="a0"/>
    <w:link w:val="HTML"/>
    <w:uiPriority w:val="99"/>
    <w:rsid w:val="00B71D1E"/>
    <w:rPr>
      <w:rFonts w:eastAsia="Times New Roman"/>
      <w:sz w:val="22"/>
      <w:szCs w:val="22"/>
      <w:lang w:eastAsia="ru-RU"/>
    </w:rPr>
  </w:style>
  <w:style w:type="paragraph" w:styleId="a5">
    <w:name w:val="Normal (Web)"/>
    <w:basedOn w:val="a"/>
    <w:uiPriority w:val="99"/>
    <w:unhideWhenUsed/>
    <w:rsid w:val="00B71D1E"/>
    <w:pPr>
      <w:spacing w:before="100" w:beforeAutospacing="1" w:after="100" w:afterAutospacing="1" w:line="240" w:lineRule="auto"/>
    </w:pPr>
    <w:rPr>
      <w:rFonts w:eastAsia="Times New Roman"/>
      <w:sz w:val="22"/>
      <w:szCs w:val="22"/>
    </w:rPr>
  </w:style>
  <w:style w:type="paragraph" w:customStyle="1" w:styleId="yrsh">
    <w:name w:val="yrsh"/>
    <w:basedOn w:val="a"/>
    <w:rsid w:val="00B71D1E"/>
    <w:pPr>
      <w:shd w:val="clear" w:color="auto" w:fill="92D050"/>
      <w:spacing w:before="100" w:beforeAutospacing="1" w:after="100" w:afterAutospacing="1" w:line="240" w:lineRule="auto"/>
    </w:pPr>
    <w:rPr>
      <w:rFonts w:eastAsia="Times New Roman"/>
      <w:sz w:val="22"/>
      <w:szCs w:val="22"/>
    </w:rPr>
  </w:style>
  <w:style w:type="paragraph" w:customStyle="1" w:styleId="tabtitle">
    <w:name w:val="tabtitle"/>
    <w:basedOn w:val="a"/>
    <w:rsid w:val="00B71D1E"/>
    <w:pPr>
      <w:shd w:val="clear" w:color="auto" w:fill="28A0C8"/>
      <w:spacing w:before="100" w:beforeAutospacing="1" w:after="100" w:afterAutospacing="1" w:line="240" w:lineRule="auto"/>
    </w:pPr>
    <w:rPr>
      <w:rFonts w:eastAsia="Times New Roman"/>
      <w:sz w:val="22"/>
      <w:szCs w:val="22"/>
    </w:rPr>
  </w:style>
  <w:style w:type="paragraph" w:customStyle="1" w:styleId="header-listtarget">
    <w:name w:val="header-listtarget"/>
    <w:basedOn w:val="a"/>
    <w:rsid w:val="00B71D1E"/>
    <w:pPr>
      <w:shd w:val="clear" w:color="auto" w:fill="E66E5A"/>
      <w:spacing w:before="100" w:beforeAutospacing="1" w:after="100" w:afterAutospacing="1" w:line="240" w:lineRule="auto"/>
    </w:pPr>
    <w:rPr>
      <w:rFonts w:eastAsia="Times New Roman"/>
      <w:sz w:val="22"/>
      <w:szCs w:val="22"/>
    </w:rPr>
  </w:style>
  <w:style w:type="paragraph" w:customStyle="1" w:styleId="bdall">
    <w:name w:val="bdall"/>
    <w:basedOn w:val="a"/>
    <w:rsid w:val="00B71D1E"/>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eastAsia="Times New Roman"/>
      <w:sz w:val="22"/>
      <w:szCs w:val="22"/>
    </w:rPr>
  </w:style>
  <w:style w:type="paragraph" w:customStyle="1" w:styleId="bdtop">
    <w:name w:val="bdtop"/>
    <w:basedOn w:val="a"/>
    <w:rsid w:val="00B71D1E"/>
    <w:pPr>
      <w:pBdr>
        <w:top w:val="single" w:sz="8" w:space="0" w:color="000000"/>
      </w:pBdr>
      <w:spacing w:before="100" w:beforeAutospacing="1" w:after="100" w:afterAutospacing="1" w:line="240" w:lineRule="auto"/>
    </w:pPr>
    <w:rPr>
      <w:rFonts w:eastAsia="Times New Roman"/>
      <w:sz w:val="22"/>
      <w:szCs w:val="22"/>
    </w:rPr>
  </w:style>
  <w:style w:type="paragraph" w:customStyle="1" w:styleId="bdleft">
    <w:name w:val="bdleft"/>
    <w:basedOn w:val="a"/>
    <w:rsid w:val="00B71D1E"/>
    <w:pPr>
      <w:pBdr>
        <w:left w:val="single" w:sz="8" w:space="0" w:color="000000"/>
      </w:pBdr>
      <w:spacing w:before="100" w:beforeAutospacing="1" w:after="100" w:afterAutospacing="1" w:line="240" w:lineRule="auto"/>
    </w:pPr>
    <w:rPr>
      <w:rFonts w:eastAsia="Times New Roman"/>
      <w:sz w:val="22"/>
      <w:szCs w:val="22"/>
    </w:rPr>
  </w:style>
  <w:style w:type="paragraph" w:customStyle="1" w:styleId="bdright">
    <w:name w:val="bdright"/>
    <w:basedOn w:val="a"/>
    <w:rsid w:val="00B71D1E"/>
    <w:pPr>
      <w:pBdr>
        <w:right w:val="single" w:sz="8" w:space="0" w:color="000000"/>
      </w:pBdr>
      <w:spacing w:before="100" w:beforeAutospacing="1" w:after="100" w:afterAutospacing="1" w:line="240" w:lineRule="auto"/>
    </w:pPr>
    <w:rPr>
      <w:rFonts w:eastAsia="Times New Roman"/>
      <w:sz w:val="22"/>
      <w:szCs w:val="22"/>
    </w:rPr>
  </w:style>
  <w:style w:type="paragraph" w:customStyle="1" w:styleId="bdbottom">
    <w:name w:val="bdbottom"/>
    <w:basedOn w:val="a"/>
    <w:rsid w:val="00B71D1E"/>
    <w:pPr>
      <w:pBdr>
        <w:bottom w:val="single" w:sz="8" w:space="0" w:color="000000"/>
      </w:pBdr>
      <w:spacing w:before="100" w:beforeAutospacing="1" w:after="100" w:afterAutospacing="1" w:line="240" w:lineRule="auto"/>
    </w:pPr>
    <w:rPr>
      <w:rFonts w:eastAsia="Times New Roman"/>
      <w:sz w:val="22"/>
      <w:szCs w:val="22"/>
    </w:rPr>
  </w:style>
  <w:style w:type="paragraph" w:customStyle="1" w:styleId="headercell">
    <w:name w:val="headercell"/>
    <w:basedOn w:val="a"/>
    <w:rsid w:val="00B71D1E"/>
    <w:pPr>
      <w:pBdr>
        <w:bottom w:val="double" w:sz="6" w:space="0" w:color="000000"/>
      </w:pBdr>
      <w:spacing w:before="100" w:beforeAutospacing="1" w:after="100" w:afterAutospacing="1" w:line="240" w:lineRule="auto"/>
    </w:pPr>
    <w:rPr>
      <w:rFonts w:eastAsia="Times New Roman"/>
      <w:sz w:val="22"/>
      <w:szCs w:val="22"/>
    </w:rPr>
  </w:style>
  <w:style w:type="character" w:customStyle="1" w:styleId="lspace">
    <w:name w:val="lspace"/>
    <w:rsid w:val="00B71D1E"/>
    <w:rPr>
      <w:color w:val="FF9900"/>
    </w:rPr>
  </w:style>
  <w:style w:type="character" w:customStyle="1" w:styleId="small">
    <w:name w:val="small"/>
    <w:rsid w:val="00B71D1E"/>
    <w:rPr>
      <w:sz w:val="16"/>
      <w:szCs w:val="16"/>
    </w:rPr>
  </w:style>
  <w:style w:type="character" w:customStyle="1" w:styleId="fill">
    <w:name w:val="fill"/>
    <w:rsid w:val="00B71D1E"/>
    <w:rPr>
      <w:b/>
      <w:bCs/>
      <w:i/>
      <w:iCs/>
      <w:color w:val="FF0000"/>
    </w:rPr>
  </w:style>
  <w:style w:type="character" w:customStyle="1" w:styleId="maggd">
    <w:name w:val="maggd"/>
    <w:rsid w:val="00B71D1E"/>
    <w:rPr>
      <w:color w:val="006400"/>
    </w:rPr>
  </w:style>
  <w:style w:type="character" w:customStyle="1" w:styleId="magusn">
    <w:name w:val="magusn"/>
    <w:rsid w:val="00B71D1E"/>
    <w:rPr>
      <w:color w:val="006666"/>
    </w:rPr>
  </w:style>
  <w:style w:type="character" w:customStyle="1" w:styleId="enp">
    <w:name w:val="enp"/>
    <w:rsid w:val="00B71D1E"/>
    <w:rPr>
      <w:color w:val="3C7828"/>
    </w:rPr>
  </w:style>
  <w:style w:type="character" w:customStyle="1" w:styleId="kdkss">
    <w:name w:val="kdkss"/>
    <w:rsid w:val="00B71D1E"/>
    <w:rPr>
      <w:color w:val="BE780A"/>
    </w:rPr>
  </w:style>
  <w:style w:type="character" w:customStyle="1" w:styleId="actel">
    <w:name w:val="actel"/>
    <w:rsid w:val="00B71D1E"/>
    <w:rPr>
      <w:color w:val="E36C0A"/>
    </w:rPr>
  </w:style>
  <w:style w:type="character" w:styleId="a6">
    <w:name w:val="annotation reference"/>
    <w:uiPriority w:val="99"/>
    <w:semiHidden/>
    <w:unhideWhenUsed/>
    <w:rsid w:val="00B71D1E"/>
    <w:rPr>
      <w:sz w:val="16"/>
      <w:szCs w:val="16"/>
    </w:rPr>
  </w:style>
  <w:style w:type="paragraph" w:styleId="a7">
    <w:name w:val="annotation text"/>
    <w:basedOn w:val="a"/>
    <w:link w:val="a8"/>
    <w:uiPriority w:val="99"/>
    <w:semiHidden/>
    <w:unhideWhenUsed/>
    <w:rsid w:val="00B71D1E"/>
    <w:pPr>
      <w:spacing w:after="0" w:line="240" w:lineRule="auto"/>
    </w:pPr>
    <w:rPr>
      <w:rFonts w:eastAsia="Times New Roman"/>
      <w:sz w:val="20"/>
      <w:szCs w:val="20"/>
    </w:rPr>
  </w:style>
  <w:style w:type="character" w:customStyle="1" w:styleId="a8">
    <w:name w:val="Текст примечания Знак"/>
    <w:basedOn w:val="a0"/>
    <w:link w:val="a7"/>
    <w:uiPriority w:val="99"/>
    <w:semiHidden/>
    <w:rsid w:val="00B71D1E"/>
    <w:rPr>
      <w:rFonts w:eastAsia="Times New Roman"/>
      <w:sz w:val="20"/>
      <w:szCs w:val="20"/>
      <w:lang w:eastAsia="ru-RU"/>
    </w:rPr>
  </w:style>
  <w:style w:type="paragraph" w:styleId="a9">
    <w:name w:val="annotation subject"/>
    <w:basedOn w:val="a7"/>
    <w:next w:val="a7"/>
    <w:link w:val="aa"/>
    <w:uiPriority w:val="99"/>
    <w:semiHidden/>
    <w:unhideWhenUsed/>
    <w:rsid w:val="00B71D1E"/>
    <w:rPr>
      <w:b/>
      <w:bCs/>
    </w:rPr>
  </w:style>
  <w:style w:type="character" w:customStyle="1" w:styleId="aa">
    <w:name w:val="Тема примечания Знак"/>
    <w:basedOn w:val="a8"/>
    <w:link w:val="a9"/>
    <w:uiPriority w:val="99"/>
    <w:semiHidden/>
    <w:rsid w:val="00B71D1E"/>
    <w:rPr>
      <w:rFonts w:eastAsia="Times New Roman"/>
      <w:b/>
      <w:bCs/>
      <w:sz w:val="20"/>
      <w:szCs w:val="20"/>
      <w:lang w:eastAsia="ru-RU"/>
    </w:rPr>
  </w:style>
  <w:style w:type="paragraph" w:styleId="ab">
    <w:name w:val="Balloon Text"/>
    <w:basedOn w:val="a"/>
    <w:link w:val="ac"/>
    <w:uiPriority w:val="99"/>
    <w:semiHidden/>
    <w:unhideWhenUsed/>
    <w:rsid w:val="00B71D1E"/>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B71D1E"/>
    <w:rPr>
      <w:rFonts w:ascii="Tahoma" w:eastAsia="Times New Roman" w:hAnsi="Tahoma" w:cs="Tahoma"/>
      <w:sz w:val="16"/>
      <w:szCs w:val="16"/>
      <w:lang w:eastAsia="ru-RU"/>
    </w:rPr>
  </w:style>
  <w:style w:type="paragraph" w:styleId="ad">
    <w:name w:val="header"/>
    <w:basedOn w:val="a"/>
    <w:link w:val="ae"/>
    <w:uiPriority w:val="99"/>
    <w:unhideWhenUsed/>
    <w:rsid w:val="00B71D1E"/>
    <w:pPr>
      <w:tabs>
        <w:tab w:val="center" w:pos="4677"/>
        <w:tab w:val="right" w:pos="9355"/>
      </w:tabs>
      <w:spacing w:after="0" w:line="240" w:lineRule="auto"/>
    </w:pPr>
    <w:rPr>
      <w:rFonts w:eastAsia="Times New Roman"/>
    </w:rPr>
  </w:style>
  <w:style w:type="character" w:customStyle="1" w:styleId="ae">
    <w:name w:val="Верхний колонтитул Знак"/>
    <w:basedOn w:val="a0"/>
    <w:link w:val="ad"/>
    <w:uiPriority w:val="99"/>
    <w:rsid w:val="00B71D1E"/>
    <w:rPr>
      <w:rFonts w:eastAsia="Times New Roman"/>
      <w:lang w:eastAsia="ru-RU"/>
    </w:rPr>
  </w:style>
  <w:style w:type="paragraph" w:styleId="af">
    <w:name w:val="footer"/>
    <w:basedOn w:val="a"/>
    <w:link w:val="af0"/>
    <w:uiPriority w:val="99"/>
    <w:unhideWhenUsed/>
    <w:rsid w:val="00B71D1E"/>
    <w:pPr>
      <w:tabs>
        <w:tab w:val="center" w:pos="4677"/>
        <w:tab w:val="right" w:pos="9355"/>
      </w:tabs>
      <w:spacing w:after="0" w:line="240" w:lineRule="auto"/>
    </w:pPr>
    <w:rPr>
      <w:rFonts w:eastAsia="Times New Roman"/>
    </w:rPr>
  </w:style>
  <w:style w:type="character" w:customStyle="1" w:styleId="af0">
    <w:name w:val="Нижний колонтитул Знак"/>
    <w:basedOn w:val="a0"/>
    <w:link w:val="af"/>
    <w:uiPriority w:val="99"/>
    <w:rsid w:val="00B71D1E"/>
    <w:rPr>
      <w:rFonts w:eastAsia="Times New Roman"/>
      <w:lang w:eastAsia="ru-RU"/>
    </w:rPr>
  </w:style>
  <w:style w:type="paragraph" w:styleId="af1">
    <w:name w:val="List Paragraph"/>
    <w:basedOn w:val="a"/>
    <w:uiPriority w:val="34"/>
    <w:qFormat/>
    <w:rsid w:val="00B71D1E"/>
    <w:pPr>
      <w:spacing w:after="0" w:line="240" w:lineRule="auto"/>
      <w:ind w:left="720"/>
      <w:contextualSpacing/>
    </w:pPr>
    <w:rPr>
      <w:rFonts w:ascii="Arial" w:eastAsia="Times New Roman" w:hAnsi="Arial" w:cs="Arial"/>
    </w:rPr>
  </w:style>
  <w:style w:type="table" w:styleId="af2">
    <w:name w:val="Table Grid"/>
    <w:basedOn w:val="a1"/>
    <w:uiPriority w:val="59"/>
    <w:rsid w:val="00B71D1E"/>
    <w:pPr>
      <w:spacing w:after="0" w:line="240" w:lineRule="auto"/>
    </w:pPr>
    <w:rPr>
      <w:rFonts w:eastAsia="SimSu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B71D1E"/>
    <w:pPr>
      <w:widowControl w:val="0"/>
      <w:autoSpaceDE w:val="0"/>
      <w:autoSpaceDN w:val="0"/>
      <w:adjustRightInd w:val="0"/>
      <w:spacing w:after="0" w:line="240" w:lineRule="auto"/>
      <w:ind w:right="19772" w:firstLine="720"/>
    </w:pPr>
    <w:rPr>
      <w:rFonts w:ascii="Arial" w:eastAsia="SimSun" w:hAnsi="Arial" w:cs="Arial"/>
      <w:sz w:val="20"/>
      <w:szCs w:val="20"/>
      <w:lang w:eastAsia="ru-RU"/>
    </w:rPr>
  </w:style>
  <w:style w:type="paragraph" w:customStyle="1" w:styleId="ConsNonformat">
    <w:name w:val="ConsNonformat"/>
    <w:rsid w:val="00B71D1E"/>
    <w:pPr>
      <w:widowControl w:val="0"/>
      <w:autoSpaceDE w:val="0"/>
      <w:autoSpaceDN w:val="0"/>
      <w:adjustRightInd w:val="0"/>
      <w:spacing w:after="0" w:line="240" w:lineRule="auto"/>
      <w:ind w:right="19772"/>
    </w:pPr>
    <w:rPr>
      <w:rFonts w:ascii="Courier New" w:eastAsia="SimSun" w:hAnsi="Courier New" w:cs="Courier New"/>
      <w:sz w:val="20"/>
      <w:szCs w:val="20"/>
      <w:lang w:eastAsia="ru-RU"/>
    </w:rPr>
  </w:style>
  <w:style w:type="paragraph" w:customStyle="1" w:styleId="ConsCell">
    <w:name w:val="ConsCell"/>
    <w:rsid w:val="00B71D1E"/>
    <w:pPr>
      <w:widowControl w:val="0"/>
      <w:autoSpaceDE w:val="0"/>
      <w:autoSpaceDN w:val="0"/>
      <w:adjustRightInd w:val="0"/>
      <w:spacing w:after="0" w:line="240" w:lineRule="auto"/>
      <w:ind w:right="19772"/>
    </w:pPr>
    <w:rPr>
      <w:rFonts w:ascii="Arial" w:eastAsia="SimSun" w:hAnsi="Arial" w:cs="Arial"/>
      <w:sz w:val="20"/>
      <w:szCs w:val="20"/>
      <w:lang w:eastAsia="ru-RU"/>
    </w:rPr>
  </w:style>
  <w:style w:type="paragraph" w:customStyle="1" w:styleId="ConsPlusNonformat">
    <w:name w:val="ConsPlusNonformat"/>
    <w:uiPriority w:val="99"/>
    <w:rsid w:val="00B71D1E"/>
    <w:pPr>
      <w:autoSpaceDE w:val="0"/>
      <w:autoSpaceDN w:val="0"/>
      <w:adjustRightInd w:val="0"/>
      <w:spacing w:after="0" w:line="240" w:lineRule="auto"/>
    </w:pPr>
    <w:rPr>
      <w:rFonts w:ascii="Courier New" w:eastAsia="Times New Roman" w:hAnsi="Courier New" w:cs="Courier New"/>
      <w:sz w:val="20"/>
      <w:szCs w:val="20"/>
    </w:rPr>
  </w:style>
  <w:style w:type="paragraph" w:styleId="af3">
    <w:name w:val="No Spacing"/>
    <w:uiPriority w:val="1"/>
    <w:qFormat/>
    <w:rsid w:val="00B71D1E"/>
    <w:pPr>
      <w:spacing w:after="0" w:line="240" w:lineRule="auto"/>
    </w:pPr>
    <w:rPr>
      <w:rFonts w:eastAsia="SimSun"/>
      <w:lang w:eastAsia="zh-CN"/>
    </w:rPr>
  </w:style>
  <w:style w:type="paragraph" w:customStyle="1" w:styleId="ConsPlusCell">
    <w:name w:val="ConsPlusCell"/>
    <w:uiPriority w:val="99"/>
    <w:rsid w:val="00B71D1E"/>
    <w:pPr>
      <w:autoSpaceDE w:val="0"/>
      <w:autoSpaceDN w:val="0"/>
      <w:adjustRightInd w:val="0"/>
      <w:spacing w:after="0" w:line="240" w:lineRule="auto"/>
    </w:pPr>
    <w:rPr>
      <w:rFonts w:ascii="Arial" w:eastAsia="Calibri" w:hAnsi="Arial" w:cs="Arial"/>
      <w:sz w:val="20"/>
      <w:szCs w:val="20"/>
    </w:rPr>
  </w:style>
  <w:style w:type="paragraph" w:styleId="af4">
    <w:name w:val="Body Text Indent"/>
    <w:basedOn w:val="a"/>
    <w:link w:val="af5"/>
    <w:rsid w:val="00B71D1E"/>
    <w:pPr>
      <w:spacing w:after="120" w:line="240" w:lineRule="auto"/>
      <w:ind w:left="283"/>
    </w:pPr>
    <w:rPr>
      <w:rFonts w:eastAsia="Times New Roman"/>
      <w:lang w:val="x-none" w:eastAsia="x-none"/>
    </w:rPr>
  </w:style>
  <w:style w:type="character" w:customStyle="1" w:styleId="af5">
    <w:name w:val="Основной текст с отступом Знак"/>
    <w:basedOn w:val="a0"/>
    <w:link w:val="af4"/>
    <w:rsid w:val="00B71D1E"/>
    <w:rPr>
      <w:rFonts w:eastAsia="Times New Roman"/>
      <w:lang w:val="x-none" w:eastAsia="x-none"/>
    </w:rPr>
  </w:style>
  <w:style w:type="paragraph" w:customStyle="1" w:styleId="2">
    <w:name w:val="Раздел2 Знак"/>
    <w:basedOn w:val="a"/>
    <w:next w:val="af4"/>
    <w:link w:val="22"/>
    <w:rsid w:val="00B71D1E"/>
    <w:pPr>
      <w:numPr>
        <w:ilvl w:val="1"/>
        <w:numId w:val="23"/>
      </w:numPr>
      <w:spacing w:after="0" w:line="240" w:lineRule="auto"/>
      <w:jc w:val="both"/>
    </w:pPr>
    <w:rPr>
      <w:rFonts w:eastAsia="Times New Roman"/>
      <w:sz w:val="28"/>
      <w:lang w:val="x-none" w:eastAsia="x-none"/>
    </w:rPr>
  </w:style>
  <w:style w:type="character" w:customStyle="1" w:styleId="22">
    <w:name w:val="Раздел2 Знак Знак"/>
    <w:link w:val="2"/>
    <w:rsid w:val="00B71D1E"/>
    <w:rPr>
      <w:rFonts w:eastAsia="Times New Roman"/>
      <w:sz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F06122A712663F0C5E1DF63F761C51BDFC8526F907C15E3369FFE9AF193CA9B4ACD00B0323317F73kDH" TargetMode="External"/><Relationship Id="rId18" Type="http://schemas.openxmlformats.org/officeDocument/2006/relationships/hyperlink" Target="consultantplus://offline/ref=22F06122A712663F0C5E1DF63F761C51BDFC8526F907C15E3369FFE9AF193CA9B4ACD00B0323317873k7H" TargetMode="External"/><Relationship Id="rId26" Type="http://schemas.openxmlformats.org/officeDocument/2006/relationships/hyperlink" Target="consultantplus://offline/ref=22F06122A712663F0C5E1DF63F761C51BDFC8526F907C15E3369FFE9AF193CA9B4ACD00B0322397D73k7H" TargetMode="External"/><Relationship Id="rId39" Type="http://schemas.openxmlformats.org/officeDocument/2006/relationships/fontTable" Target="fontTable.xml"/><Relationship Id="rId21" Type="http://schemas.openxmlformats.org/officeDocument/2006/relationships/hyperlink" Target="consultantplus://offline/ref=22F06122A712663F0C5E1DF63F761C51BDFC8526F907C15E3369FFE9AF193CA9B4ACD00B0322387D73k2H" TargetMode="External"/><Relationship Id="rId34" Type="http://schemas.openxmlformats.org/officeDocument/2006/relationships/hyperlink" Target="consultantplus://offline/ref=22F06122A712663F0C5E1DF63F761C51BDFC8526F907C15E3369FFE9AF193CA9B4ACD00B03223D7E73kCH" TargetMode="External"/><Relationship Id="rId7" Type="http://schemas.openxmlformats.org/officeDocument/2006/relationships/hyperlink" Target="consultantplus://offline/ref=22F06122A712663F0C5E1DF63F761C51BDFC8526F907C15E3369FFE9AF193CA9B4ACD00B03233F7873k1H" TargetMode="External"/><Relationship Id="rId12" Type="http://schemas.openxmlformats.org/officeDocument/2006/relationships/hyperlink" Target="consultantplus://offline/ref=22F06122A712663F0C5E1DF63F761C51BDFC8526F907C15E3369FFE9AF193CA9B4ACD00B0323307673k3H" TargetMode="External"/><Relationship Id="rId17" Type="http://schemas.openxmlformats.org/officeDocument/2006/relationships/hyperlink" Target="consultantplus://offline/ref=22F06122A712663F0C5E1DF63F761C51BDFC8526F907C15E3369FFE9AF193CA9B4ACD00B0323317A73k2H" TargetMode="External"/><Relationship Id="rId25" Type="http://schemas.openxmlformats.org/officeDocument/2006/relationships/hyperlink" Target="consultantplus://offline/ref=22F06122A712663F0C5E1DF63F761C51BDFC8526F907C15E3369FFE9AF193CA9B4ACD00B0322397F73k2H" TargetMode="External"/><Relationship Id="rId33" Type="http://schemas.openxmlformats.org/officeDocument/2006/relationships/hyperlink" Target="consultantplus://offline/ref=22F06122A712663F0C5E1DF63F761C51BDFC8526F907C15E3369FFE9AF193CA9B4ACD00B03223C7773k2H"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22F06122A712663F0C5E1DF63F761C51BDFC8526F907C15E3369FFE9AF193CA9B4ACD00B0323317B73k6H" TargetMode="External"/><Relationship Id="rId20" Type="http://schemas.openxmlformats.org/officeDocument/2006/relationships/hyperlink" Target="consultantplus://offline/ref=22F06122A712663F0C5E1DF63F761C51BDFC8526F907C15E3369FFE9AF193CA9B4ACD00B0323317673k1H" TargetMode="External"/><Relationship Id="rId29" Type="http://schemas.openxmlformats.org/officeDocument/2006/relationships/hyperlink" Target="consultantplus://offline/ref=22F06122A712663F0C5E1DF63F761C51BDFC8526F907C15E3369FFE9AF193CA9B4ACD00B03223A7773k5H" TargetMode="External"/><Relationship Id="rId1" Type="http://schemas.openxmlformats.org/officeDocument/2006/relationships/numbering" Target="numbering.xml"/><Relationship Id="rId6" Type="http://schemas.openxmlformats.org/officeDocument/2006/relationships/hyperlink" Target="consultantplus://offline/ref=22F06122A712663F0C5E1DF63F761C51BDFC8526F907C15E3369FFE9AF193CA9B4ACD00B03233F7B73k0H" TargetMode="External"/><Relationship Id="rId11" Type="http://schemas.openxmlformats.org/officeDocument/2006/relationships/hyperlink" Target="consultantplus://offline/ref=22F06122A712663F0C5E1DF63F761C51BDFC8526F907C15E3369FFE9AF193CA9B4ACD00B0323307C73k4H" TargetMode="External"/><Relationship Id="rId24" Type="http://schemas.openxmlformats.org/officeDocument/2006/relationships/hyperlink" Target="consultantplus://offline/ref=22F06122A712663F0C5E1DF63F761C51BDFC8526F907C15E3369FFE9AF193CA9B4ACD00B0322387673kDH" TargetMode="External"/><Relationship Id="rId32" Type="http://schemas.openxmlformats.org/officeDocument/2006/relationships/hyperlink" Target="consultantplus://offline/ref=22F06122A712663F0C5E1DF63F761C51BDFC8526F907C15E3369FFE9AF193CA9B4ACD00B03223C7A73kCH" TargetMode="External"/><Relationship Id="rId37" Type="http://schemas.openxmlformats.org/officeDocument/2006/relationships/hyperlink" Target="consultantplus://offline/ref=22F06122A712663F0C5E1DF63F761C51BDFC8526F907C15E3369FFE9AF193CA9B4ACD00B03223E7F73k7H"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2F06122A712663F0C5E1DF63F761C51BDFC8526F907C15E3369FFE9AF193CA9B4ACD00B0323317C73k4H" TargetMode="External"/><Relationship Id="rId23" Type="http://schemas.openxmlformats.org/officeDocument/2006/relationships/hyperlink" Target="consultantplus://offline/ref=22F06122A712663F0C5E1DF63F761C51BDFC8526F907C15E3369FFE9AF193CA9B4ACD00B0322387773k1H" TargetMode="External"/><Relationship Id="rId28" Type="http://schemas.openxmlformats.org/officeDocument/2006/relationships/hyperlink" Target="consultantplus://offline/ref=22F06122A712663F0C5E1DF63F761C51BDFC8526F907C15E3369FFE9AF193CA9B4ACD00B03223A7973kDH" TargetMode="External"/><Relationship Id="rId36" Type="http://schemas.openxmlformats.org/officeDocument/2006/relationships/hyperlink" Target="consultantplus://offline/ref=22F06122A712663F0C5E1DF63F761C51BDFC8526F907C15E3369FFE9AF193CA9B4ACD00B03223D7773k5H" TargetMode="External"/><Relationship Id="rId10" Type="http://schemas.openxmlformats.org/officeDocument/2006/relationships/hyperlink" Target="consultantplus://offline/ref=22F06122A712663F0C5E1DF63F761C51BDFC8526F907C15E3369FFE9AF193CA9B4ACD00B0323307E73k5H" TargetMode="External"/><Relationship Id="rId19" Type="http://schemas.openxmlformats.org/officeDocument/2006/relationships/hyperlink" Target="consultantplus://offline/ref=22F06122A712663F0C5E1DF63F761C51BDFC8526F907C15E3369FFE9AF193CA9B4ACD00B0323317773k7H" TargetMode="External"/><Relationship Id="rId31" Type="http://schemas.openxmlformats.org/officeDocument/2006/relationships/hyperlink" Target="consultantplus://offline/ref=22F06122A712663F0C5E1DF63F761C51BDFC8526F907C15E3369FFE9AF193CA9B4ACD00B03223B7B73k2H" TargetMode="External"/><Relationship Id="rId4" Type="http://schemas.openxmlformats.org/officeDocument/2006/relationships/settings" Target="settings.xml"/><Relationship Id="rId9" Type="http://schemas.openxmlformats.org/officeDocument/2006/relationships/hyperlink" Target="consultantplus://offline/ref=22F06122A712663F0C5E1DF63F761C51BDFC8526F907C15E3369FFE9AF193CA9B4ACD00B0323307F73k5H" TargetMode="External"/><Relationship Id="rId14" Type="http://schemas.openxmlformats.org/officeDocument/2006/relationships/hyperlink" Target="consultantplus://offline/ref=22F06122A712663F0C5E1DF63F761C51BDFC8526F907C15E3369FFE9AF193CA9B4ACD00B0323317E73kDH" TargetMode="External"/><Relationship Id="rId22" Type="http://schemas.openxmlformats.org/officeDocument/2006/relationships/hyperlink" Target="consultantplus://offline/ref=22F06122A712663F0C5E1DF63F761C51BDFC8526F907C15E3369FFE9AF193CA9B4ACD00B0322387B73k4H" TargetMode="External"/><Relationship Id="rId27" Type="http://schemas.openxmlformats.org/officeDocument/2006/relationships/hyperlink" Target="consultantplus://offline/ref=22F06122A712663F0C5E1DF63F761C51BDFC8526F907C15E3369FFE9AF193CA9B4ACD00B0322397C73k0H" TargetMode="External"/><Relationship Id="rId30" Type="http://schemas.openxmlformats.org/officeDocument/2006/relationships/hyperlink" Target="consultantplus://offline/ref=22F06122A712663F0C5E1DF63F761C51BDFC8526F907C15E3369FFE9AF193CA9B4ACD00B03223A7673k2H" TargetMode="External"/><Relationship Id="rId35" Type="http://schemas.openxmlformats.org/officeDocument/2006/relationships/hyperlink" Target="consultantplus://offline/ref=22F06122A712663F0C5E1DF63F761C51BDFC8526F907C15E3369FFE9AF193CA9B4ACD00B03223D7A73k7H" TargetMode="External"/><Relationship Id="rId8" Type="http://schemas.openxmlformats.org/officeDocument/2006/relationships/hyperlink" Target="consultantplus://offline/ref=22F06122A712663F0C5E1DF63F761C51BDFC8526F907C15E3369FFE9AF193CA9B4ACD00B03233F7773kCH"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127</Pages>
  <Words>37803</Words>
  <Characters>215480</Characters>
  <Application>Microsoft Office Word</Application>
  <DocSecurity>0</DocSecurity>
  <Lines>1795</Lines>
  <Paragraphs>505</Paragraphs>
  <ScaleCrop>false</ScaleCrop>
  <Company/>
  <LinksUpToDate>false</LinksUpToDate>
  <CharactersWithSpaces>252778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2022-12-28T06:52:00Z</dcterms:created>
  <dcterms:modified xsi:type="dcterms:W3CDTF">2022-12-28T06:53:00Z</dcterms:modified>
</cp:coreProperties>
</file>