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AE" w:rsidRDefault="00BD6EAE" w:rsidP="00BD6EAE">
      <w:pPr>
        <w:pStyle w:val="af0"/>
        <w:jc w:val="both"/>
        <w:rPr>
          <w:rFonts w:ascii="Times New Roman" w:hAnsi="Times New Roman"/>
          <w:sz w:val="28"/>
          <w:szCs w:val="28"/>
        </w:rPr>
      </w:pPr>
    </w:p>
    <w:p w:rsidR="00BD6EAE" w:rsidRDefault="00E53689" w:rsidP="00E53689">
      <w:pPr>
        <w:rPr>
          <w:rFonts w:eastAsiaTheme="minorEastAsia"/>
          <w:color w:val="333333"/>
          <w:sz w:val="28"/>
          <w:szCs w:val="28"/>
        </w:rPr>
      </w:pPr>
      <w:r>
        <w:rPr>
          <w:rFonts w:eastAsiaTheme="minorEastAsia"/>
          <w:color w:val="333333"/>
          <w:sz w:val="28"/>
          <w:szCs w:val="28"/>
        </w:rPr>
        <w:t xml:space="preserve">              </w:t>
      </w:r>
      <w:r w:rsidR="00E9626B">
        <w:rPr>
          <w:rFonts w:eastAsiaTheme="minorEastAsia"/>
          <w:color w:val="333333"/>
          <w:sz w:val="28"/>
          <w:szCs w:val="28"/>
        </w:rPr>
        <w:t xml:space="preserve">  </w:t>
      </w:r>
    </w:p>
    <w:p w:rsidR="00BD6EAE" w:rsidRDefault="00BD6EAE" w:rsidP="00BD6EAE">
      <w:pPr>
        <w:jc w:val="center"/>
        <w:rPr>
          <w:b/>
          <w:sz w:val="28"/>
          <w:szCs w:val="28"/>
        </w:rPr>
      </w:pPr>
    </w:p>
    <w:p w:rsidR="007905BA" w:rsidRPr="00E53689" w:rsidRDefault="007905BA" w:rsidP="00BD6EAE">
      <w:pPr>
        <w:jc w:val="center"/>
        <w:rPr>
          <w:b/>
          <w:szCs w:val="28"/>
        </w:rPr>
      </w:pPr>
      <w:r w:rsidRPr="00CF7370">
        <w:rPr>
          <w:b/>
          <w:sz w:val="28"/>
          <w:szCs w:val="28"/>
        </w:rPr>
        <w:t xml:space="preserve">АДМИНИСТРАЦИЯ </w:t>
      </w:r>
      <w:r w:rsidR="0068494A" w:rsidRPr="00CF7370">
        <w:rPr>
          <w:b/>
          <w:sz w:val="28"/>
          <w:szCs w:val="28"/>
        </w:rPr>
        <w:t>СОКУРСКОГО</w:t>
      </w:r>
      <w:r w:rsidRPr="00CF7370">
        <w:rPr>
          <w:b/>
          <w:sz w:val="28"/>
          <w:szCs w:val="28"/>
        </w:rPr>
        <w:t xml:space="preserve"> СЕЛЬСОВЕТА</w:t>
      </w:r>
    </w:p>
    <w:p w:rsidR="007905BA" w:rsidRPr="00CF7370" w:rsidRDefault="007905BA" w:rsidP="00BD6EAE">
      <w:pPr>
        <w:jc w:val="center"/>
        <w:rPr>
          <w:b/>
          <w:sz w:val="28"/>
          <w:szCs w:val="28"/>
        </w:rPr>
      </w:pPr>
      <w:r w:rsidRPr="00CF7370">
        <w:rPr>
          <w:b/>
          <w:sz w:val="28"/>
          <w:szCs w:val="28"/>
        </w:rPr>
        <w:t>МОШКОВСКОГО РАЙОНА НОВОСИБИРСКОЙ ОБЛАСТИ</w:t>
      </w:r>
    </w:p>
    <w:p w:rsidR="007905BA" w:rsidRPr="0068494A" w:rsidRDefault="007905BA" w:rsidP="00B359DE">
      <w:pPr>
        <w:jc w:val="center"/>
        <w:rPr>
          <w:b/>
          <w:szCs w:val="28"/>
        </w:rPr>
      </w:pPr>
    </w:p>
    <w:p w:rsidR="007905BA" w:rsidRPr="0068494A" w:rsidRDefault="00EC760F" w:rsidP="00EC760F">
      <w:pPr>
        <w:rPr>
          <w:b/>
          <w:sz w:val="32"/>
          <w:szCs w:val="32"/>
        </w:rPr>
      </w:pPr>
      <w:r>
        <w:rPr>
          <w:b/>
          <w:sz w:val="32"/>
          <w:szCs w:val="32"/>
        </w:rPr>
        <w:t xml:space="preserve">                                             </w:t>
      </w:r>
      <w:r w:rsidR="007905BA" w:rsidRPr="0068494A">
        <w:rPr>
          <w:b/>
          <w:sz w:val="32"/>
          <w:szCs w:val="32"/>
        </w:rPr>
        <w:t>ПОСТАНОВЛЕНИЕ</w:t>
      </w:r>
    </w:p>
    <w:p w:rsidR="007905BA" w:rsidRPr="0068494A" w:rsidRDefault="007905BA" w:rsidP="00B359DE">
      <w:pPr>
        <w:jc w:val="center"/>
        <w:rPr>
          <w:b/>
          <w:sz w:val="32"/>
          <w:szCs w:val="32"/>
        </w:rPr>
      </w:pPr>
    </w:p>
    <w:p w:rsidR="007905BA" w:rsidRPr="00EE3C94" w:rsidRDefault="00C14F78" w:rsidP="00CF7370">
      <w:pPr>
        <w:jc w:val="center"/>
        <w:rPr>
          <w:sz w:val="28"/>
          <w:szCs w:val="28"/>
        </w:rPr>
      </w:pPr>
      <w:r>
        <w:rPr>
          <w:sz w:val="28"/>
          <w:szCs w:val="28"/>
        </w:rPr>
        <w:t>о</w:t>
      </w:r>
      <w:r w:rsidR="0025395E" w:rsidRPr="00E53689">
        <w:rPr>
          <w:sz w:val="28"/>
          <w:szCs w:val="28"/>
        </w:rPr>
        <w:t>т</w:t>
      </w:r>
      <w:r>
        <w:rPr>
          <w:sz w:val="28"/>
          <w:szCs w:val="28"/>
        </w:rPr>
        <w:t xml:space="preserve"> 20.11.2023г.                                                              </w:t>
      </w:r>
      <w:r w:rsidR="0025395E" w:rsidRPr="00E53689">
        <w:rPr>
          <w:sz w:val="28"/>
          <w:szCs w:val="28"/>
        </w:rPr>
        <w:t xml:space="preserve"> </w:t>
      </w:r>
      <w:r w:rsidR="000B6B80">
        <w:rPr>
          <w:sz w:val="28"/>
          <w:szCs w:val="28"/>
        </w:rPr>
        <w:t xml:space="preserve"> </w:t>
      </w:r>
      <w:r w:rsidR="0025395E" w:rsidRPr="00E53689">
        <w:rPr>
          <w:sz w:val="28"/>
          <w:szCs w:val="28"/>
        </w:rPr>
        <w:t xml:space="preserve">  №</w:t>
      </w:r>
      <w:r w:rsidR="0025395E" w:rsidRPr="00EE3C94">
        <w:rPr>
          <w:sz w:val="28"/>
          <w:szCs w:val="28"/>
        </w:rPr>
        <w:t xml:space="preserve"> </w:t>
      </w:r>
      <w:r w:rsidR="000B6B80">
        <w:rPr>
          <w:sz w:val="28"/>
          <w:szCs w:val="28"/>
        </w:rPr>
        <w:t xml:space="preserve"> </w:t>
      </w:r>
      <w:r>
        <w:rPr>
          <w:sz w:val="28"/>
          <w:szCs w:val="28"/>
        </w:rPr>
        <w:t>222</w:t>
      </w:r>
    </w:p>
    <w:p w:rsidR="007905BA" w:rsidRPr="0068494A" w:rsidRDefault="007905BA">
      <w:pPr>
        <w:jc w:val="both"/>
        <w:rPr>
          <w:szCs w:val="28"/>
        </w:rPr>
      </w:pPr>
    </w:p>
    <w:p w:rsidR="00B81F38" w:rsidRDefault="00891522">
      <w:pPr>
        <w:suppressAutoHyphens/>
        <w:jc w:val="center"/>
        <w:rPr>
          <w:b/>
          <w:sz w:val="28"/>
        </w:rPr>
      </w:pPr>
      <w:r w:rsidRPr="00B81F38">
        <w:rPr>
          <w:b/>
          <w:sz w:val="28"/>
          <w:szCs w:val="28"/>
        </w:rPr>
        <w:t xml:space="preserve">О предварительном </w:t>
      </w:r>
      <w:r w:rsidR="007905BA" w:rsidRPr="00B81F38">
        <w:rPr>
          <w:b/>
          <w:sz w:val="28"/>
          <w:szCs w:val="28"/>
        </w:rPr>
        <w:t xml:space="preserve"> прогнозе </w:t>
      </w:r>
      <w:r w:rsidR="007905BA" w:rsidRPr="00B81F38">
        <w:rPr>
          <w:b/>
          <w:sz w:val="28"/>
        </w:rPr>
        <w:t>социально-экономи</w:t>
      </w:r>
      <w:r w:rsidR="003D6B4C" w:rsidRPr="00B81F38">
        <w:rPr>
          <w:b/>
          <w:sz w:val="28"/>
        </w:rPr>
        <w:t xml:space="preserve">ческого развития Сокурского </w:t>
      </w:r>
      <w:r w:rsidR="007905BA" w:rsidRPr="00B81F38">
        <w:rPr>
          <w:b/>
          <w:sz w:val="28"/>
        </w:rPr>
        <w:t xml:space="preserve"> сельсовета Мошковского райо</w:t>
      </w:r>
      <w:r w:rsidR="00EA0F51" w:rsidRPr="00B81F38">
        <w:rPr>
          <w:b/>
          <w:sz w:val="28"/>
        </w:rPr>
        <w:t xml:space="preserve">на Новосибирской </w:t>
      </w:r>
      <w:r w:rsidR="001A5333" w:rsidRPr="00B81F38">
        <w:rPr>
          <w:b/>
          <w:sz w:val="28"/>
        </w:rPr>
        <w:t xml:space="preserve">области </w:t>
      </w:r>
    </w:p>
    <w:p w:rsidR="007905BA" w:rsidRPr="00B81F38" w:rsidRDefault="001A5333">
      <w:pPr>
        <w:suppressAutoHyphens/>
        <w:jc w:val="center"/>
        <w:rPr>
          <w:b/>
          <w:sz w:val="28"/>
        </w:rPr>
      </w:pPr>
      <w:r w:rsidRPr="00B81F38">
        <w:rPr>
          <w:b/>
          <w:sz w:val="28"/>
        </w:rPr>
        <w:t xml:space="preserve">на </w:t>
      </w:r>
      <w:r w:rsidR="0086643D">
        <w:rPr>
          <w:b/>
          <w:sz w:val="28"/>
        </w:rPr>
        <w:t>2024</w:t>
      </w:r>
      <w:r w:rsidR="00684E28" w:rsidRPr="00B81F38">
        <w:rPr>
          <w:b/>
          <w:sz w:val="28"/>
        </w:rPr>
        <w:t xml:space="preserve"> год</w:t>
      </w:r>
      <w:r w:rsidR="00B81F38">
        <w:rPr>
          <w:b/>
          <w:sz w:val="28"/>
        </w:rPr>
        <w:t xml:space="preserve">  </w:t>
      </w:r>
      <w:r w:rsidR="00684E28" w:rsidRPr="00B81F38">
        <w:rPr>
          <w:b/>
          <w:sz w:val="28"/>
        </w:rPr>
        <w:t xml:space="preserve">и </w:t>
      </w:r>
      <w:r w:rsidR="00432BBC" w:rsidRPr="00B81F38">
        <w:rPr>
          <w:b/>
          <w:sz w:val="28"/>
        </w:rPr>
        <w:t xml:space="preserve">плановый период </w:t>
      </w:r>
      <w:r w:rsidR="0086643D">
        <w:rPr>
          <w:b/>
          <w:sz w:val="28"/>
        </w:rPr>
        <w:t>2025</w:t>
      </w:r>
      <w:r w:rsidRPr="00B81F38">
        <w:rPr>
          <w:b/>
          <w:sz w:val="28"/>
        </w:rPr>
        <w:t xml:space="preserve"> и </w:t>
      </w:r>
      <w:r w:rsidR="0086643D">
        <w:rPr>
          <w:b/>
          <w:sz w:val="28"/>
        </w:rPr>
        <w:t>2026</w:t>
      </w:r>
      <w:r w:rsidR="007905BA" w:rsidRPr="00B81F38">
        <w:rPr>
          <w:b/>
          <w:sz w:val="28"/>
        </w:rPr>
        <w:t xml:space="preserve"> годов</w:t>
      </w:r>
    </w:p>
    <w:p w:rsidR="007905BA" w:rsidRPr="0068494A" w:rsidRDefault="007905BA">
      <w:pPr>
        <w:suppressAutoHyphens/>
        <w:jc w:val="center"/>
        <w:rPr>
          <w:sz w:val="28"/>
        </w:rPr>
      </w:pPr>
    </w:p>
    <w:p w:rsidR="007905BA" w:rsidRPr="0068494A" w:rsidRDefault="007905BA" w:rsidP="00CF7370">
      <w:pPr>
        <w:ind w:firstLine="851"/>
        <w:jc w:val="both"/>
        <w:rPr>
          <w:sz w:val="28"/>
          <w:szCs w:val="28"/>
        </w:rPr>
      </w:pPr>
      <w:r w:rsidRPr="0068494A">
        <w:rPr>
          <w:sz w:val="28"/>
          <w:szCs w:val="28"/>
        </w:rPr>
        <w:t xml:space="preserve">В соответствии с Федеральным законом от 28.06.2014   № 172-ФЗ «О стратегическом планировании в Российской Федерации»,  Законом Новосибирской области от 18.12.2015 №24-ОЗ «О планировании социально-экономического развития Новосибирской области», </w:t>
      </w:r>
      <w:r w:rsidR="000B6B80">
        <w:rPr>
          <w:sz w:val="28"/>
          <w:szCs w:val="28"/>
        </w:rPr>
        <w:t>распоряжением</w:t>
      </w:r>
      <w:r w:rsidRPr="0068494A">
        <w:rPr>
          <w:sz w:val="28"/>
          <w:szCs w:val="28"/>
        </w:rPr>
        <w:t xml:space="preserve"> Правитель</w:t>
      </w:r>
      <w:r w:rsidR="002C0093">
        <w:rPr>
          <w:sz w:val="28"/>
          <w:szCs w:val="28"/>
        </w:rPr>
        <w:t>ства</w:t>
      </w:r>
      <w:r w:rsidR="001A5333">
        <w:rPr>
          <w:sz w:val="28"/>
          <w:szCs w:val="28"/>
        </w:rPr>
        <w:t xml:space="preserve"> Новосибирской области от </w:t>
      </w:r>
      <w:r w:rsidR="000B6B80">
        <w:rPr>
          <w:sz w:val="28"/>
          <w:szCs w:val="28"/>
        </w:rPr>
        <w:t>21.10.2022</w:t>
      </w:r>
      <w:r w:rsidR="001A5333">
        <w:rPr>
          <w:sz w:val="28"/>
          <w:szCs w:val="28"/>
        </w:rPr>
        <w:t xml:space="preserve"> №</w:t>
      </w:r>
      <w:r w:rsidR="000B6B80">
        <w:rPr>
          <w:sz w:val="28"/>
          <w:szCs w:val="28"/>
        </w:rPr>
        <w:t xml:space="preserve"> 756-рп</w:t>
      </w:r>
      <w:r w:rsidR="0025395E">
        <w:rPr>
          <w:sz w:val="28"/>
          <w:szCs w:val="28"/>
        </w:rPr>
        <w:t xml:space="preserve"> </w:t>
      </w:r>
      <w:r w:rsidRPr="0068494A">
        <w:rPr>
          <w:sz w:val="28"/>
          <w:szCs w:val="28"/>
        </w:rPr>
        <w:t xml:space="preserve"> «</w:t>
      </w:r>
      <w:r w:rsidR="000B6B80">
        <w:rPr>
          <w:sz w:val="28"/>
          <w:szCs w:val="28"/>
        </w:rPr>
        <w:t>О</w:t>
      </w:r>
      <w:r w:rsidRPr="0068494A">
        <w:rPr>
          <w:sz w:val="28"/>
          <w:szCs w:val="28"/>
        </w:rPr>
        <w:t xml:space="preserve"> прогноз</w:t>
      </w:r>
      <w:r w:rsidR="000B6B80">
        <w:rPr>
          <w:sz w:val="28"/>
          <w:szCs w:val="28"/>
        </w:rPr>
        <w:t>е</w:t>
      </w:r>
      <w:r w:rsidRPr="0068494A">
        <w:rPr>
          <w:sz w:val="28"/>
          <w:szCs w:val="28"/>
        </w:rPr>
        <w:t xml:space="preserve"> социально-экономического развит</w:t>
      </w:r>
      <w:r w:rsidR="00EA0F51">
        <w:rPr>
          <w:sz w:val="28"/>
          <w:szCs w:val="28"/>
        </w:rPr>
        <w:t xml:space="preserve">ия Новосибирской области на </w:t>
      </w:r>
      <w:r w:rsidR="0086643D">
        <w:rPr>
          <w:sz w:val="28"/>
          <w:szCs w:val="28"/>
        </w:rPr>
        <w:t>2024</w:t>
      </w:r>
      <w:r w:rsidRPr="0068494A">
        <w:rPr>
          <w:sz w:val="28"/>
          <w:szCs w:val="28"/>
        </w:rPr>
        <w:t xml:space="preserve"> год и п</w:t>
      </w:r>
      <w:r w:rsidR="00EA0F51">
        <w:rPr>
          <w:sz w:val="28"/>
          <w:szCs w:val="28"/>
        </w:rPr>
        <w:t xml:space="preserve">лановый период </w:t>
      </w:r>
      <w:r w:rsidR="0086643D">
        <w:rPr>
          <w:sz w:val="28"/>
          <w:szCs w:val="28"/>
        </w:rPr>
        <w:t>2025</w:t>
      </w:r>
      <w:r w:rsidR="002C0093">
        <w:rPr>
          <w:sz w:val="28"/>
          <w:szCs w:val="28"/>
        </w:rPr>
        <w:t xml:space="preserve"> и </w:t>
      </w:r>
      <w:r w:rsidR="0086643D">
        <w:rPr>
          <w:sz w:val="28"/>
          <w:szCs w:val="28"/>
        </w:rPr>
        <w:t>2026</w:t>
      </w:r>
      <w:r w:rsidRPr="0068494A">
        <w:rPr>
          <w:sz w:val="28"/>
          <w:szCs w:val="28"/>
        </w:rPr>
        <w:t xml:space="preserve"> годов»,  </w:t>
      </w:r>
    </w:p>
    <w:p w:rsidR="007905BA" w:rsidRPr="00CF7370" w:rsidRDefault="007905BA" w:rsidP="00CF7370">
      <w:pPr>
        <w:pStyle w:val="Default"/>
        <w:ind w:firstLine="851"/>
        <w:jc w:val="both"/>
        <w:rPr>
          <w:b/>
          <w:sz w:val="28"/>
          <w:szCs w:val="28"/>
        </w:rPr>
      </w:pPr>
      <w:r w:rsidRPr="00CF7370">
        <w:rPr>
          <w:b/>
          <w:sz w:val="28"/>
          <w:szCs w:val="28"/>
        </w:rPr>
        <w:t>ПОСТАНОВЛЯЕТ:</w:t>
      </w:r>
    </w:p>
    <w:p w:rsidR="007905BA" w:rsidRPr="0068494A" w:rsidRDefault="007905BA">
      <w:pPr>
        <w:pStyle w:val="Default"/>
        <w:ind w:firstLine="708"/>
        <w:jc w:val="both"/>
        <w:rPr>
          <w:sz w:val="28"/>
          <w:szCs w:val="28"/>
        </w:rPr>
      </w:pPr>
      <w:r w:rsidRPr="0068494A">
        <w:rPr>
          <w:sz w:val="28"/>
          <w:szCs w:val="28"/>
        </w:rPr>
        <w:t>1.</w:t>
      </w:r>
      <w:r w:rsidR="00891522">
        <w:rPr>
          <w:sz w:val="28"/>
          <w:szCs w:val="28"/>
        </w:rPr>
        <w:t xml:space="preserve"> Одобрить прилагаемый  предварительный </w:t>
      </w:r>
      <w:r w:rsidRPr="0068494A">
        <w:rPr>
          <w:sz w:val="28"/>
          <w:szCs w:val="28"/>
        </w:rPr>
        <w:t xml:space="preserve"> прогноз социально-экономи</w:t>
      </w:r>
      <w:r w:rsidR="00A107E6" w:rsidRPr="0068494A">
        <w:rPr>
          <w:sz w:val="28"/>
          <w:szCs w:val="28"/>
        </w:rPr>
        <w:t xml:space="preserve">ческого развития  Сокурского </w:t>
      </w:r>
      <w:r w:rsidRPr="0068494A">
        <w:rPr>
          <w:sz w:val="28"/>
          <w:szCs w:val="28"/>
        </w:rPr>
        <w:t xml:space="preserve"> сельсовета Мошковского райо</w:t>
      </w:r>
      <w:r w:rsidR="001A5333">
        <w:rPr>
          <w:sz w:val="28"/>
          <w:szCs w:val="28"/>
        </w:rPr>
        <w:t xml:space="preserve">на Новосибирской области на </w:t>
      </w:r>
      <w:r w:rsidR="0086643D">
        <w:rPr>
          <w:sz w:val="28"/>
          <w:szCs w:val="28"/>
        </w:rPr>
        <w:t>2024</w:t>
      </w:r>
      <w:r w:rsidR="001A5333">
        <w:rPr>
          <w:sz w:val="28"/>
          <w:szCs w:val="28"/>
        </w:rPr>
        <w:t xml:space="preserve"> год и плановый период </w:t>
      </w:r>
      <w:r w:rsidR="0086643D">
        <w:rPr>
          <w:sz w:val="28"/>
          <w:szCs w:val="28"/>
        </w:rPr>
        <w:t>2025</w:t>
      </w:r>
      <w:r w:rsidR="001A5333">
        <w:rPr>
          <w:sz w:val="28"/>
          <w:szCs w:val="28"/>
        </w:rPr>
        <w:t xml:space="preserve"> и </w:t>
      </w:r>
      <w:r w:rsidR="0086643D">
        <w:rPr>
          <w:sz w:val="28"/>
          <w:szCs w:val="28"/>
        </w:rPr>
        <w:t>2026</w:t>
      </w:r>
      <w:r w:rsidRPr="0068494A">
        <w:rPr>
          <w:sz w:val="28"/>
          <w:szCs w:val="28"/>
        </w:rPr>
        <w:t xml:space="preserve"> годов.</w:t>
      </w:r>
    </w:p>
    <w:p w:rsidR="007905BA" w:rsidRDefault="007905BA">
      <w:pPr>
        <w:pStyle w:val="Default"/>
        <w:ind w:firstLine="708"/>
        <w:jc w:val="both"/>
        <w:rPr>
          <w:sz w:val="28"/>
          <w:szCs w:val="28"/>
        </w:rPr>
      </w:pPr>
      <w:r w:rsidRPr="0068494A">
        <w:rPr>
          <w:sz w:val="28"/>
          <w:szCs w:val="28"/>
        </w:rPr>
        <w:t xml:space="preserve">2. </w:t>
      </w:r>
      <w:proofErr w:type="gramStart"/>
      <w:r w:rsidRPr="0068494A">
        <w:rPr>
          <w:sz w:val="28"/>
          <w:szCs w:val="28"/>
        </w:rPr>
        <w:t>Контроль за</w:t>
      </w:r>
      <w:proofErr w:type="gramEnd"/>
      <w:r w:rsidRPr="0068494A">
        <w:rPr>
          <w:sz w:val="28"/>
          <w:szCs w:val="28"/>
        </w:rPr>
        <w:t xml:space="preserve"> исполнением постановления оставляю за собой.</w:t>
      </w:r>
    </w:p>
    <w:p w:rsidR="005E4F1F" w:rsidRDefault="005E4F1F">
      <w:pPr>
        <w:pStyle w:val="Default"/>
        <w:ind w:firstLine="708"/>
        <w:jc w:val="both"/>
        <w:rPr>
          <w:sz w:val="28"/>
          <w:szCs w:val="28"/>
        </w:rPr>
      </w:pPr>
    </w:p>
    <w:p w:rsidR="007905BA" w:rsidRDefault="007905BA" w:rsidP="00381F36">
      <w:pPr>
        <w:pStyle w:val="Default"/>
        <w:jc w:val="both"/>
        <w:rPr>
          <w:sz w:val="28"/>
          <w:szCs w:val="28"/>
        </w:rPr>
      </w:pPr>
    </w:p>
    <w:p w:rsidR="004033DC" w:rsidRDefault="004033DC" w:rsidP="00381F36">
      <w:pPr>
        <w:pStyle w:val="Default"/>
        <w:jc w:val="both"/>
        <w:rPr>
          <w:sz w:val="28"/>
          <w:szCs w:val="28"/>
        </w:rPr>
      </w:pPr>
    </w:p>
    <w:p w:rsidR="004033DC" w:rsidRPr="0068494A" w:rsidRDefault="004033DC" w:rsidP="00381F36">
      <w:pPr>
        <w:pStyle w:val="Default"/>
        <w:jc w:val="both"/>
        <w:rPr>
          <w:sz w:val="28"/>
          <w:szCs w:val="28"/>
        </w:rPr>
      </w:pPr>
    </w:p>
    <w:p w:rsidR="007905BA" w:rsidRPr="0068494A" w:rsidRDefault="00A107E6">
      <w:pPr>
        <w:pStyle w:val="Default"/>
        <w:ind w:firstLine="180"/>
        <w:jc w:val="both"/>
        <w:rPr>
          <w:sz w:val="28"/>
          <w:szCs w:val="28"/>
        </w:rPr>
      </w:pPr>
      <w:r w:rsidRPr="0068494A">
        <w:rPr>
          <w:sz w:val="28"/>
          <w:szCs w:val="28"/>
        </w:rPr>
        <w:t xml:space="preserve">Глава  Сокурского </w:t>
      </w:r>
      <w:r w:rsidR="007905BA" w:rsidRPr="0068494A">
        <w:rPr>
          <w:sz w:val="28"/>
          <w:szCs w:val="28"/>
        </w:rPr>
        <w:t xml:space="preserve"> сельсовета </w:t>
      </w:r>
    </w:p>
    <w:p w:rsidR="007905BA" w:rsidRPr="0068494A" w:rsidRDefault="007905BA">
      <w:pPr>
        <w:pStyle w:val="Default"/>
        <w:ind w:firstLine="180"/>
        <w:jc w:val="both"/>
        <w:rPr>
          <w:sz w:val="28"/>
          <w:szCs w:val="28"/>
        </w:rPr>
      </w:pPr>
      <w:r w:rsidRPr="0068494A">
        <w:rPr>
          <w:sz w:val="28"/>
          <w:szCs w:val="28"/>
        </w:rPr>
        <w:t>Мошковского района</w:t>
      </w:r>
    </w:p>
    <w:p w:rsidR="007905BA" w:rsidRPr="0068494A" w:rsidRDefault="007905BA">
      <w:pPr>
        <w:pStyle w:val="Default"/>
        <w:ind w:firstLine="180"/>
        <w:jc w:val="both"/>
      </w:pPr>
      <w:r w:rsidRPr="0068494A">
        <w:rPr>
          <w:sz w:val="28"/>
          <w:szCs w:val="28"/>
        </w:rPr>
        <w:t xml:space="preserve">Новосибирской области                                                 </w:t>
      </w:r>
      <w:r w:rsidR="00CB608E">
        <w:rPr>
          <w:sz w:val="28"/>
          <w:szCs w:val="28"/>
        </w:rPr>
        <w:t xml:space="preserve">         </w:t>
      </w:r>
      <w:r w:rsidRPr="0068494A">
        <w:rPr>
          <w:sz w:val="28"/>
          <w:szCs w:val="28"/>
        </w:rPr>
        <w:t xml:space="preserve">    </w:t>
      </w:r>
      <w:r w:rsidR="00A107E6" w:rsidRPr="0068494A">
        <w:rPr>
          <w:sz w:val="28"/>
          <w:szCs w:val="28"/>
        </w:rPr>
        <w:t>П.</w:t>
      </w:r>
      <w:r w:rsidR="00381F36">
        <w:rPr>
          <w:sz w:val="28"/>
          <w:szCs w:val="28"/>
        </w:rPr>
        <w:t xml:space="preserve"> </w:t>
      </w:r>
      <w:r w:rsidR="00A107E6" w:rsidRPr="0068494A">
        <w:rPr>
          <w:sz w:val="28"/>
          <w:szCs w:val="28"/>
        </w:rPr>
        <w:t>М.</w:t>
      </w:r>
      <w:r w:rsidR="00381F36">
        <w:rPr>
          <w:sz w:val="28"/>
          <w:szCs w:val="28"/>
        </w:rPr>
        <w:t xml:space="preserve"> </w:t>
      </w:r>
      <w:r w:rsidR="00A107E6" w:rsidRPr="0068494A">
        <w:rPr>
          <w:sz w:val="28"/>
          <w:szCs w:val="28"/>
        </w:rPr>
        <w:t xml:space="preserve">Дубовский </w:t>
      </w:r>
    </w:p>
    <w:p w:rsidR="007905BA" w:rsidRPr="0068494A" w:rsidRDefault="007905BA">
      <w:pPr>
        <w:jc w:val="both"/>
        <w:rPr>
          <w:szCs w:val="28"/>
        </w:rPr>
      </w:pPr>
    </w:p>
    <w:p w:rsidR="007905BA" w:rsidRPr="0068494A" w:rsidRDefault="007905BA">
      <w:pPr>
        <w:jc w:val="both"/>
        <w:rPr>
          <w:b/>
          <w:sz w:val="22"/>
          <w:szCs w:val="22"/>
          <w:u w:val="single"/>
        </w:rPr>
      </w:pPr>
    </w:p>
    <w:p w:rsidR="007905BA" w:rsidRPr="0068494A" w:rsidRDefault="007905BA">
      <w:pPr>
        <w:jc w:val="both"/>
        <w:rPr>
          <w:b/>
          <w:sz w:val="22"/>
          <w:szCs w:val="22"/>
          <w:u w:val="single"/>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tbl>
      <w:tblPr>
        <w:tblpPr w:leftFromText="180" w:rightFromText="180" w:vertAnchor="text" w:horzAnchor="margin" w:tblpY="-545"/>
        <w:tblW w:w="0" w:type="auto"/>
        <w:tblLook w:val="00A0" w:firstRow="1" w:lastRow="0" w:firstColumn="1" w:lastColumn="0" w:noHBand="0" w:noVBand="0"/>
      </w:tblPr>
      <w:tblGrid>
        <w:gridCol w:w="4823"/>
      </w:tblGrid>
      <w:tr w:rsidR="00E9626B" w:rsidRPr="0068494A" w:rsidTr="00E9626B">
        <w:tc>
          <w:tcPr>
            <w:tcW w:w="4823" w:type="dxa"/>
          </w:tcPr>
          <w:p w:rsidR="00E9626B" w:rsidRPr="0068494A" w:rsidRDefault="00E9626B" w:rsidP="00CF7370">
            <w:pPr>
              <w:pStyle w:val="a8"/>
              <w:ind w:right="-5"/>
              <w:jc w:val="right"/>
              <w:rPr>
                <w:b w:val="0"/>
                <w:sz w:val="32"/>
                <w:szCs w:val="32"/>
              </w:rPr>
            </w:pPr>
            <w:r w:rsidRPr="0068494A">
              <w:rPr>
                <w:sz w:val="32"/>
                <w:szCs w:val="32"/>
              </w:rPr>
              <w:br w:type="page"/>
            </w:r>
          </w:p>
        </w:tc>
      </w:tr>
    </w:tbl>
    <w:p w:rsidR="007905BA" w:rsidRPr="0068494A" w:rsidRDefault="007905BA" w:rsidP="00CF7370">
      <w:pPr>
        <w:tabs>
          <w:tab w:val="left" w:pos="7200"/>
        </w:tabs>
        <w:jc w:val="right"/>
        <w:rPr>
          <w:sz w:val="28"/>
        </w:rPr>
      </w:pPr>
    </w:p>
    <w:p w:rsidR="007905BA" w:rsidRPr="0068494A" w:rsidRDefault="007905BA">
      <w:pPr>
        <w:tabs>
          <w:tab w:val="left" w:pos="7200"/>
        </w:tabs>
        <w:rPr>
          <w:sz w:val="28"/>
        </w:rPr>
      </w:pPr>
    </w:p>
    <w:p w:rsidR="007905BA" w:rsidRPr="0068494A" w:rsidRDefault="007905BA">
      <w:pPr>
        <w:ind w:left="-360" w:right="-5"/>
        <w:jc w:val="center"/>
        <w:rPr>
          <w:sz w:val="28"/>
          <w:szCs w:val="28"/>
        </w:rPr>
      </w:pPr>
    </w:p>
    <w:p w:rsidR="007905BA" w:rsidRPr="0068494A" w:rsidRDefault="007905BA">
      <w:pPr>
        <w:ind w:left="-360" w:right="-5"/>
        <w:jc w:val="center"/>
        <w:rPr>
          <w:sz w:val="28"/>
          <w:szCs w:val="28"/>
        </w:rPr>
      </w:pPr>
    </w:p>
    <w:p w:rsidR="007905BA" w:rsidRPr="0068494A" w:rsidRDefault="007905BA">
      <w:pPr>
        <w:ind w:left="-360" w:right="-5"/>
        <w:jc w:val="center"/>
        <w:rPr>
          <w:sz w:val="28"/>
          <w:szCs w:val="28"/>
        </w:rPr>
      </w:pPr>
    </w:p>
    <w:p w:rsidR="007905BA" w:rsidRPr="0068494A" w:rsidRDefault="007905BA">
      <w:pPr>
        <w:ind w:left="-360" w:right="-5"/>
        <w:jc w:val="center"/>
        <w:rPr>
          <w:b/>
          <w:sz w:val="52"/>
          <w:szCs w:val="52"/>
        </w:rPr>
      </w:pPr>
      <w:r w:rsidRPr="0068494A">
        <w:rPr>
          <w:b/>
          <w:sz w:val="52"/>
          <w:szCs w:val="52"/>
        </w:rPr>
        <w:t xml:space="preserve"> </w:t>
      </w:r>
    </w:p>
    <w:p w:rsidR="007905BA" w:rsidRPr="0068494A" w:rsidRDefault="007905BA">
      <w:pPr>
        <w:ind w:left="-360" w:right="-5"/>
        <w:jc w:val="center"/>
        <w:rPr>
          <w:b/>
          <w:sz w:val="52"/>
          <w:szCs w:val="52"/>
        </w:rPr>
      </w:pPr>
    </w:p>
    <w:p w:rsidR="007905BA" w:rsidRPr="0068494A" w:rsidRDefault="007905BA" w:rsidP="00381F36">
      <w:pPr>
        <w:jc w:val="center"/>
        <w:rPr>
          <w:b/>
          <w:sz w:val="52"/>
          <w:szCs w:val="52"/>
        </w:rPr>
      </w:pPr>
    </w:p>
    <w:p w:rsidR="007905BA" w:rsidRPr="00B15158" w:rsidRDefault="00B359DE" w:rsidP="00381F36">
      <w:pPr>
        <w:jc w:val="center"/>
        <w:rPr>
          <w:b/>
          <w:sz w:val="48"/>
          <w:szCs w:val="48"/>
        </w:rPr>
      </w:pPr>
      <w:r w:rsidRPr="00B15158">
        <w:rPr>
          <w:b/>
          <w:sz w:val="48"/>
          <w:szCs w:val="48"/>
        </w:rPr>
        <w:t xml:space="preserve">Предварительный </w:t>
      </w:r>
      <w:r w:rsidR="00891522" w:rsidRPr="00B15158">
        <w:rPr>
          <w:b/>
          <w:sz w:val="48"/>
          <w:szCs w:val="48"/>
        </w:rPr>
        <w:t xml:space="preserve"> </w:t>
      </w:r>
      <w:r w:rsidR="007905BA" w:rsidRPr="00B15158">
        <w:rPr>
          <w:b/>
          <w:sz w:val="48"/>
          <w:szCs w:val="48"/>
        </w:rPr>
        <w:t xml:space="preserve"> прогноз </w:t>
      </w:r>
    </w:p>
    <w:p w:rsidR="007905BA" w:rsidRPr="00B15158" w:rsidRDefault="007905BA" w:rsidP="00381F36">
      <w:pPr>
        <w:jc w:val="center"/>
        <w:rPr>
          <w:b/>
          <w:sz w:val="48"/>
          <w:szCs w:val="48"/>
        </w:rPr>
      </w:pPr>
      <w:r w:rsidRPr="00B15158">
        <w:rPr>
          <w:b/>
          <w:sz w:val="48"/>
          <w:szCs w:val="48"/>
        </w:rPr>
        <w:t>социально-экономи</w:t>
      </w:r>
      <w:r w:rsidR="00A107E6" w:rsidRPr="00B15158">
        <w:rPr>
          <w:b/>
          <w:sz w:val="48"/>
          <w:szCs w:val="48"/>
        </w:rPr>
        <w:t xml:space="preserve">ческого развития Сокурского </w:t>
      </w:r>
      <w:r w:rsidRPr="00B15158">
        <w:rPr>
          <w:b/>
          <w:sz w:val="48"/>
          <w:szCs w:val="48"/>
        </w:rPr>
        <w:t xml:space="preserve"> сельс</w:t>
      </w:r>
      <w:r w:rsidR="00432BBC" w:rsidRPr="00B15158">
        <w:rPr>
          <w:b/>
          <w:sz w:val="48"/>
          <w:szCs w:val="48"/>
        </w:rPr>
        <w:t xml:space="preserve">овета Мошковского района на </w:t>
      </w:r>
      <w:r w:rsidR="0086643D">
        <w:rPr>
          <w:b/>
          <w:sz w:val="48"/>
          <w:szCs w:val="48"/>
        </w:rPr>
        <w:t>2024</w:t>
      </w:r>
      <w:r w:rsidRPr="00B15158">
        <w:rPr>
          <w:b/>
          <w:sz w:val="48"/>
          <w:szCs w:val="48"/>
        </w:rPr>
        <w:t xml:space="preserve"> год и </w:t>
      </w:r>
    </w:p>
    <w:p w:rsidR="007905BA" w:rsidRPr="00B15158" w:rsidRDefault="00432BBC" w:rsidP="00381F36">
      <w:pPr>
        <w:jc w:val="center"/>
        <w:rPr>
          <w:sz w:val="48"/>
          <w:szCs w:val="48"/>
        </w:rPr>
      </w:pPr>
      <w:r w:rsidRPr="00B15158">
        <w:rPr>
          <w:b/>
          <w:sz w:val="48"/>
          <w:szCs w:val="48"/>
        </w:rPr>
        <w:t xml:space="preserve"> плановый период  </w:t>
      </w:r>
      <w:r w:rsidR="0086643D">
        <w:rPr>
          <w:b/>
          <w:sz w:val="48"/>
          <w:szCs w:val="48"/>
        </w:rPr>
        <w:t>2025</w:t>
      </w:r>
      <w:r w:rsidRPr="00B15158">
        <w:rPr>
          <w:b/>
          <w:sz w:val="48"/>
          <w:szCs w:val="48"/>
        </w:rPr>
        <w:t xml:space="preserve">  и </w:t>
      </w:r>
      <w:r w:rsidR="0086643D">
        <w:rPr>
          <w:b/>
          <w:sz w:val="48"/>
          <w:szCs w:val="48"/>
        </w:rPr>
        <w:t>2026</w:t>
      </w:r>
      <w:r w:rsidR="007905BA" w:rsidRPr="00B15158">
        <w:rPr>
          <w:b/>
          <w:sz w:val="48"/>
          <w:szCs w:val="48"/>
        </w:rPr>
        <w:t xml:space="preserve"> годов </w:t>
      </w: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B75B02" w:rsidRPr="0068494A" w:rsidRDefault="00B75B02">
      <w:pPr>
        <w:pStyle w:val="a8"/>
        <w:ind w:right="-5"/>
        <w:rPr>
          <w:sz w:val="32"/>
          <w:szCs w:val="32"/>
        </w:rPr>
      </w:pPr>
    </w:p>
    <w:p w:rsidR="00B75B02" w:rsidRPr="0068494A" w:rsidRDefault="00B75B02">
      <w:pPr>
        <w:pStyle w:val="a8"/>
        <w:ind w:right="-5"/>
        <w:rPr>
          <w:sz w:val="32"/>
          <w:szCs w:val="32"/>
        </w:rPr>
      </w:pPr>
    </w:p>
    <w:p w:rsidR="00B75B02" w:rsidRPr="0068494A" w:rsidRDefault="00B75B02">
      <w:pPr>
        <w:pStyle w:val="a8"/>
        <w:ind w:right="-5"/>
        <w:rPr>
          <w:sz w:val="32"/>
          <w:szCs w:val="32"/>
        </w:rPr>
      </w:pPr>
    </w:p>
    <w:p w:rsidR="00B75B02" w:rsidRPr="0068494A" w:rsidRDefault="00B75B02">
      <w:pPr>
        <w:pStyle w:val="a8"/>
        <w:ind w:right="-5"/>
        <w:rPr>
          <w:sz w:val="32"/>
          <w:szCs w:val="32"/>
        </w:rPr>
      </w:pPr>
    </w:p>
    <w:p w:rsidR="007905BA" w:rsidRPr="0068494A" w:rsidRDefault="007905BA">
      <w:pPr>
        <w:pStyle w:val="a8"/>
        <w:ind w:right="-5"/>
        <w:rPr>
          <w:b w:val="0"/>
          <w:sz w:val="32"/>
          <w:szCs w:val="32"/>
        </w:rPr>
      </w:pPr>
    </w:p>
    <w:p w:rsidR="007905BA" w:rsidRDefault="007905BA">
      <w:pPr>
        <w:pStyle w:val="a8"/>
        <w:ind w:right="-5"/>
        <w:rPr>
          <w:b w:val="0"/>
          <w:sz w:val="32"/>
          <w:szCs w:val="32"/>
        </w:rPr>
      </w:pPr>
    </w:p>
    <w:p w:rsidR="00381F36" w:rsidRDefault="00381F36">
      <w:pPr>
        <w:pStyle w:val="a8"/>
        <w:ind w:right="-5"/>
        <w:rPr>
          <w:b w:val="0"/>
          <w:sz w:val="32"/>
          <w:szCs w:val="32"/>
        </w:rPr>
      </w:pPr>
    </w:p>
    <w:p w:rsidR="00381F36" w:rsidRPr="0068494A" w:rsidRDefault="00381F36">
      <w:pPr>
        <w:pStyle w:val="a8"/>
        <w:ind w:right="-5"/>
        <w:rPr>
          <w:b w:val="0"/>
          <w:sz w:val="32"/>
          <w:szCs w:val="32"/>
        </w:rPr>
      </w:pPr>
    </w:p>
    <w:p w:rsidR="007905BA" w:rsidRDefault="00CF7370" w:rsidP="00CF7370">
      <w:pPr>
        <w:jc w:val="center"/>
        <w:rPr>
          <w:sz w:val="28"/>
          <w:szCs w:val="28"/>
        </w:rPr>
      </w:pPr>
      <w:r>
        <w:rPr>
          <w:sz w:val="28"/>
          <w:szCs w:val="28"/>
        </w:rPr>
        <w:t>село Сокур</w:t>
      </w:r>
    </w:p>
    <w:p w:rsidR="00E9626B" w:rsidRDefault="00E9626B" w:rsidP="00CF7370">
      <w:pPr>
        <w:jc w:val="center"/>
        <w:rPr>
          <w:sz w:val="28"/>
          <w:szCs w:val="28"/>
        </w:rPr>
      </w:pPr>
    </w:p>
    <w:p w:rsidR="00E9626B" w:rsidRDefault="00E9626B" w:rsidP="00CF7370">
      <w:pPr>
        <w:jc w:val="center"/>
        <w:rPr>
          <w:sz w:val="28"/>
          <w:szCs w:val="28"/>
        </w:rPr>
      </w:pPr>
    </w:p>
    <w:p w:rsidR="00E9626B" w:rsidRDefault="00E9626B" w:rsidP="00CF7370">
      <w:pPr>
        <w:jc w:val="center"/>
        <w:rPr>
          <w:sz w:val="28"/>
          <w:szCs w:val="28"/>
        </w:rPr>
      </w:pPr>
    </w:p>
    <w:p w:rsidR="00E9626B" w:rsidRDefault="00E9626B" w:rsidP="00CF7370">
      <w:pPr>
        <w:jc w:val="center"/>
        <w:rPr>
          <w:sz w:val="28"/>
          <w:szCs w:val="28"/>
        </w:rPr>
      </w:pPr>
    </w:p>
    <w:p w:rsidR="00E9626B" w:rsidRPr="00CF7370" w:rsidRDefault="00E9626B" w:rsidP="00CF7370">
      <w:pPr>
        <w:jc w:val="center"/>
        <w:rPr>
          <w:sz w:val="28"/>
          <w:szCs w:val="28"/>
        </w:rPr>
      </w:pPr>
      <w:bookmarkStart w:id="0" w:name="_GoBack"/>
      <w:bookmarkEnd w:id="0"/>
    </w:p>
    <w:p w:rsidR="007905BA" w:rsidRPr="0068494A" w:rsidRDefault="007905BA">
      <w:pPr>
        <w:pStyle w:val="4"/>
        <w:jc w:val="center"/>
      </w:pPr>
      <w:r w:rsidRPr="0068494A">
        <w:lastRenderedPageBreak/>
        <w:t>СОДЕРЖАНИЕ</w:t>
      </w:r>
    </w:p>
    <w:p w:rsidR="007905BA" w:rsidRPr="0068494A" w:rsidRDefault="007905BA">
      <w:pPr>
        <w:jc w:val="both"/>
        <w:rPr>
          <w:sz w:val="28"/>
          <w:szCs w:val="28"/>
          <w:u w:val="single"/>
        </w:rPr>
      </w:pPr>
    </w:p>
    <w:p w:rsidR="007905BA" w:rsidRPr="0068494A" w:rsidRDefault="007905BA">
      <w:pPr>
        <w:jc w:val="both"/>
        <w:rPr>
          <w:b/>
          <w:sz w:val="28"/>
          <w:szCs w:val="28"/>
        </w:rPr>
      </w:pPr>
      <w:r w:rsidRPr="0068494A">
        <w:rPr>
          <w:b/>
          <w:sz w:val="28"/>
          <w:szCs w:val="28"/>
        </w:rPr>
        <w:t>1.Введение</w:t>
      </w:r>
    </w:p>
    <w:p w:rsidR="007905BA" w:rsidRPr="0068494A" w:rsidRDefault="007905BA">
      <w:pPr>
        <w:jc w:val="both"/>
        <w:rPr>
          <w:b/>
          <w:sz w:val="28"/>
          <w:szCs w:val="28"/>
        </w:rPr>
      </w:pPr>
      <w:r w:rsidRPr="0068494A">
        <w:rPr>
          <w:b/>
          <w:sz w:val="28"/>
          <w:szCs w:val="28"/>
        </w:rPr>
        <w:t>2.Общая характеристика муниципального образования:</w:t>
      </w:r>
    </w:p>
    <w:p w:rsidR="007905BA" w:rsidRPr="0068494A" w:rsidRDefault="007905BA">
      <w:pPr>
        <w:jc w:val="both"/>
        <w:rPr>
          <w:i/>
          <w:sz w:val="28"/>
          <w:szCs w:val="28"/>
        </w:rPr>
      </w:pPr>
      <w:r w:rsidRPr="0068494A">
        <w:rPr>
          <w:i/>
          <w:sz w:val="28"/>
          <w:szCs w:val="28"/>
        </w:rPr>
        <w:t>2.1. Исторические сведения о муниципальном образовании</w:t>
      </w:r>
    </w:p>
    <w:p w:rsidR="007905BA" w:rsidRPr="0068494A" w:rsidRDefault="00A107E6">
      <w:pPr>
        <w:jc w:val="both"/>
        <w:rPr>
          <w:i/>
          <w:sz w:val="28"/>
          <w:szCs w:val="28"/>
        </w:rPr>
      </w:pPr>
      <w:r w:rsidRPr="0068494A">
        <w:rPr>
          <w:i/>
          <w:sz w:val="28"/>
          <w:szCs w:val="28"/>
        </w:rPr>
        <w:t xml:space="preserve">2.2. Устав  Сокурского </w:t>
      </w:r>
      <w:r w:rsidR="007905BA" w:rsidRPr="0068494A">
        <w:rPr>
          <w:i/>
          <w:sz w:val="28"/>
          <w:szCs w:val="28"/>
        </w:rPr>
        <w:t xml:space="preserve"> сельсовета</w:t>
      </w:r>
    </w:p>
    <w:p w:rsidR="007905BA" w:rsidRPr="0068494A" w:rsidRDefault="007905BA">
      <w:pPr>
        <w:jc w:val="both"/>
        <w:rPr>
          <w:i/>
          <w:sz w:val="28"/>
          <w:szCs w:val="28"/>
        </w:rPr>
      </w:pPr>
      <w:r w:rsidRPr="0068494A">
        <w:rPr>
          <w:i/>
          <w:sz w:val="28"/>
          <w:szCs w:val="28"/>
        </w:rPr>
        <w:t>2.3. Структура местного самоуправления</w:t>
      </w:r>
    </w:p>
    <w:p w:rsidR="007905BA" w:rsidRPr="0068494A" w:rsidRDefault="007905BA">
      <w:pPr>
        <w:jc w:val="both"/>
        <w:rPr>
          <w:i/>
          <w:sz w:val="28"/>
          <w:szCs w:val="28"/>
        </w:rPr>
      </w:pPr>
      <w:r w:rsidRPr="0068494A">
        <w:rPr>
          <w:i/>
          <w:sz w:val="28"/>
          <w:szCs w:val="28"/>
        </w:rPr>
        <w:t>2.4. Природно-климатические условия и природные ресурсы территории</w:t>
      </w:r>
    </w:p>
    <w:p w:rsidR="007905BA" w:rsidRPr="0068494A" w:rsidRDefault="007905BA">
      <w:pPr>
        <w:jc w:val="both"/>
        <w:rPr>
          <w:i/>
          <w:sz w:val="28"/>
          <w:szCs w:val="28"/>
        </w:rPr>
      </w:pPr>
      <w:r w:rsidRPr="0068494A">
        <w:rPr>
          <w:i/>
          <w:sz w:val="28"/>
          <w:szCs w:val="28"/>
        </w:rPr>
        <w:t>2.5. Географическое положение территории</w:t>
      </w:r>
    </w:p>
    <w:p w:rsidR="007905BA" w:rsidRPr="0068494A" w:rsidRDefault="007905BA">
      <w:pPr>
        <w:jc w:val="both"/>
        <w:rPr>
          <w:i/>
          <w:sz w:val="28"/>
          <w:szCs w:val="28"/>
        </w:rPr>
      </w:pPr>
      <w:r w:rsidRPr="0068494A">
        <w:rPr>
          <w:i/>
          <w:sz w:val="28"/>
          <w:szCs w:val="28"/>
        </w:rPr>
        <w:t>2.6. Земельные ресурсы</w:t>
      </w:r>
    </w:p>
    <w:p w:rsidR="007905BA" w:rsidRPr="0068494A" w:rsidRDefault="007905BA">
      <w:pPr>
        <w:jc w:val="both"/>
        <w:rPr>
          <w:i/>
          <w:sz w:val="28"/>
          <w:szCs w:val="28"/>
        </w:rPr>
      </w:pPr>
      <w:r w:rsidRPr="0068494A">
        <w:rPr>
          <w:i/>
          <w:sz w:val="28"/>
          <w:szCs w:val="28"/>
        </w:rPr>
        <w:t>2.7. Занимаемая площадь и численность населения</w:t>
      </w:r>
    </w:p>
    <w:p w:rsidR="007905BA" w:rsidRPr="0068494A" w:rsidRDefault="007905BA">
      <w:pPr>
        <w:jc w:val="both"/>
        <w:rPr>
          <w:i/>
          <w:sz w:val="28"/>
          <w:szCs w:val="28"/>
        </w:rPr>
      </w:pPr>
      <w:r w:rsidRPr="0068494A">
        <w:rPr>
          <w:i/>
          <w:sz w:val="28"/>
          <w:szCs w:val="28"/>
        </w:rPr>
        <w:t>2.8. Сведения, характеризующие градостроительную деятельность территории</w:t>
      </w:r>
    </w:p>
    <w:p w:rsidR="007905BA" w:rsidRPr="0068494A" w:rsidRDefault="007905BA">
      <w:pPr>
        <w:jc w:val="both"/>
        <w:rPr>
          <w:b/>
          <w:sz w:val="28"/>
          <w:szCs w:val="28"/>
        </w:rPr>
      </w:pPr>
      <w:r w:rsidRPr="0068494A">
        <w:rPr>
          <w:b/>
          <w:sz w:val="28"/>
          <w:szCs w:val="28"/>
        </w:rPr>
        <w:t>3. Основные показатели социально-экономи</w:t>
      </w:r>
      <w:r w:rsidR="00A107E6" w:rsidRPr="0068494A">
        <w:rPr>
          <w:b/>
          <w:sz w:val="28"/>
          <w:szCs w:val="28"/>
        </w:rPr>
        <w:t xml:space="preserve">ческого развития Сокурского </w:t>
      </w:r>
      <w:r w:rsidRPr="0068494A">
        <w:rPr>
          <w:b/>
          <w:sz w:val="28"/>
          <w:szCs w:val="28"/>
        </w:rPr>
        <w:t xml:space="preserve"> сельсовета:</w:t>
      </w:r>
    </w:p>
    <w:p w:rsidR="007905BA" w:rsidRDefault="007905BA">
      <w:pPr>
        <w:jc w:val="both"/>
        <w:rPr>
          <w:i/>
          <w:sz w:val="28"/>
          <w:szCs w:val="28"/>
        </w:rPr>
      </w:pPr>
      <w:r w:rsidRPr="0068494A">
        <w:rPr>
          <w:i/>
          <w:sz w:val="28"/>
          <w:szCs w:val="28"/>
        </w:rPr>
        <w:t>3.1. Сфера национальной экономики</w:t>
      </w:r>
    </w:p>
    <w:p w:rsidR="0079001F" w:rsidRDefault="0079001F">
      <w:pPr>
        <w:jc w:val="both"/>
        <w:rPr>
          <w:i/>
          <w:sz w:val="28"/>
          <w:szCs w:val="28"/>
        </w:rPr>
      </w:pPr>
      <w:r>
        <w:rPr>
          <w:i/>
          <w:sz w:val="28"/>
          <w:szCs w:val="28"/>
        </w:rPr>
        <w:t>3.2.Занятсть населения</w:t>
      </w:r>
    </w:p>
    <w:p w:rsidR="0079001F" w:rsidRPr="0068494A" w:rsidRDefault="0079001F">
      <w:pPr>
        <w:jc w:val="both"/>
        <w:rPr>
          <w:i/>
          <w:sz w:val="28"/>
          <w:szCs w:val="28"/>
        </w:rPr>
      </w:pPr>
      <w:r>
        <w:rPr>
          <w:i/>
          <w:sz w:val="28"/>
          <w:szCs w:val="28"/>
        </w:rPr>
        <w:t>3.3.Общегосударственные вопросы</w:t>
      </w:r>
    </w:p>
    <w:p w:rsidR="007905BA" w:rsidRPr="0068494A" w:rsidRDefault="0079001F">
      <w:pPr>
        <w:jc w:val="both"/>
        <w:rPr>
          <w:i/>
          <w:sz w:val="28"/>
          <w:szCs w:val="28"/>
        </w:rPr>
      </w:pPr>
      <w:r>
        <w:rPr>
          <w:i/>
          <w:sz w:val="28"/>
          <w:szCs w:val="28"/>
        </w:rPr>
        <w:t>3.4</w:t>
      </w:r>
      <w:r w:rsidR="007905BA" w:rsidRPr="0068494A">
        <w:rPr>
          <w:i/>
          <w:sz w:val="28"/>
          <w:szCs w:val="28"/>
        </w:rPr>
        <w:t>. Жилищно-коммунальное хозяйство</w:t>
      </w:r>
    </w:p>
    <w:p w:rsidR="007905BA" w:rsidRPr="0068494A" w:rsidRDefault="00E85EAF">
      <w:pPr>
        <w:jc w:val="both"/>
        <w:rPr>
          <w:i/>
          <w:sz w:val="28"/>
          <w:szCs w:val="28"/>
        </w:rPr>
      </w:pPr>
      <w:r>
        <w:rPr>
          <w:i/>
          <w:sz w:val="28"/>
          <w:szCs w:val="28"/>
        </w:rPr>
        <w:t>3.5</w:t>
      </w:r>
      <w:r w:rsidR="007905BA" w:rsidRPr="0068494A">
        <w:rPr>
          <w:i/>
          <w:sz w:val="28"/>
          <w:szCs w:val="28"/>
        </w:rPr>
        <w:t>. Электрическое хозяйство</w:t>
      </w:r>
    </w:p>
    <w:p w:rsidR="007905BA" w:rsidRPr="0068494A" w:rsidRDefault="00E85EAF">
      <w:pPr>
        <w:jc w:val="both"/>
        <w:rPr>
          <w:i/>
          <w:sz w:val="28"/>
          <w:szCs w:val="28"/>
        </w:rPr>
      </w:pPr>
      <w:r>
        <w:rPr>
          <w:i/>
          <w:sz w:val="28"/>
          <w:szCs w:val="28"/>
        </w:rPr>
        <w:t>3.6</w:t>
      </w:r>
      <w:r w:rsidR="007905BA" w:rsidRPr="0068494A">
        <w:rPr>
          <w:i/>
          <w:sz w:val="28"/>
          <w:szCs w:val="28"/>
        </w:rPr>
        <w:t>. Улучшение уличной дорожной сети и организации дорожного движения</w:t>
      </w:r>
    </w:p>
    <w:p w:rsidR="007905BA" w:rsidRPr="0068494A" w:rsidRDefault="00E85EAF">
      <w:pPr>
        <w:jc w:val="both"/>
        <w:rPr>
          <w:i/>
          <w:sz w:val="28"/>
          <w:szCs w:val="28"/>
        </w:rPr>
      </w:pPr>
      <w:r>
        <w:rPr>
          <w:i/>
          <w:sz w:val="28"/>
          <w:szCs w:val="28"/>
        </w:rPr>
        <w:t>3.7</w:t>
      </w:r>
      <w:r w:rsidR="007905BA" w:rsidRPr="0068494A">
        <w:rPr>
          <w:i/>
          <w:sz w:val="28"/>
          <w:szCs w:val="28"/>
        </w:rPr>
        <w:t>. Теплосбережение и энергосбережение</w:t>
      </w:r>
    </w:p>
    <w:p w:rsidR="007905BA" w:rsidRDefault="00E85EAF">
      <w:pPr>
        <w:jc w:val="both"/>
        <w:rPr>
          <w:i/>
          <w:sz w:val="28"/>
          <w:szCs w:val="28"/>
        </w:rPr>
      </w:pPr>
      <w:r>
        <w:rPr>
          <w:i/>
          <w:sz w:val="28"/>
          <w:szCs w:val="28"/>
        </w:rPr>
        <w:t>3.8</w:t>
      </w:r>
      <w:r w:rsidR="007905BA" w:rsidRPr="0068494A">
        <w:rPr>
          <w:i/>
          <w:sz w:val="28"/>
          <w:szCs w:val="28"/>
        </w:rPr>
        <w:t>. Благоустройство</w:t>
      </w:r>
    </w:p>
    <w:p w:rsidR="00E16AEE" w:rsidRDefault="00E16AEE">
      <w:pPr>
        <w:jc w:val="both"/>
        <w:rPr>
          <w:i/>
          <w:sz w:val="28"/>
          <w:szCs w:val="28"/>
        </w:rPr>
      </w:pPr>
      <w:r>
        <w:rPr>
          <w:i/>
          <w:sz w:val="28"/>
          <w:szCs w:val="28"/>
        </w:rPr>
        <w:t>3.9.Строительство</w:t>
      </w:r>
    </w:p>
    <w:p w:rsidR="00E16AEE" w:rsidRPr="0068494A" w:rsidRDefault="00E16AEE">
      <w:pPr>
        <w:jc w:val="both"/>
        <w:rPr>
          <w:i/>
          <w:sz w:val="28"/>
          <w:szCs w:val="28"/>
        </w:rPr>
      </w:pPr>
      <w:r>
        <w:rPr>
          <w:i/>
          <w:sz w:val="28"/>
          <w:szCs w:val="28"/>
        </w:rPr>
        <w:t xml:space="preserve">3.10.Образование </w:t>
      </w:r>
    </w:p>
    <w:p w:rsidR="007905BA" w:rsidRDefault="00E16AEE">
      <w:pPr>
        <w:jc w:val="both"/>
        <w:rPr>
          <w:i/>
          <w:sz w:val="28"/>
          <w:szCs w:val="28"/>
        </w:rPr>
      </w:pPr>
      <w:r>
        <w:rPr>
          <w:i/>
          <w:sz w:val="28"/>
          <w:szCs w:val="28"/>
        </w:rPr>
        <w:t>3.11</w:t>
      </w:r>
      <w:r w:rsidR="007905BA" w:rsidRPr="0068494A">
        <w:rPr>
          <w:i/>
          <w:sz w:val="28"/>
          <w:szCs w:val="28"/>
        </w:rPr>
        <w:t>. Культура и средства массовой информации</w:t>
      </w:r>
    </w:p>
    <w:p w:rsidR="007D01FD" w:rsidRPr="0068494A" w:rsidRDefault="007D01FD">
      <w:pPr>
        <w:jc w:val="both"/>
        <w:rPr>
          <w:i/>
          <w:sz w:val="28"/>
          <w:szCs w:val="28"/>
        </w:rPr>
      </w:pPr>
      <w:r>
        <w:rPr>
          <w:i/>
          <w:sz w:val="28"/>
          <w:szCs w:val="28"/>
        </w:rPr>
        <w:t xml:space="preserve">3.12.Физическая культура и спорт </w:t>
      </w:r>
    </w:p>
    <w:p w:rsidR="00654CE9" w:rsidRDefault="006048EC">
      <w:pPr>
        <w:jc w:val="both"/>
        <w:rPr>
          <w:i/>
          <w:sz w:val="28"/>
          <w:szCs w:val="28"/>
        </w:rPr>
      </w:pPr>
      <w:r>
        <w:rPr>
          <w:i/>
          <w:sz w:val="28"/>
          <w:szCs w:val="28"/>
        </w:rPr>
        <w:t>3.13</w:t>
      </w:r>
      <w:r w:rsidR="007905BA" w:rsidRPr="0068494A">
        <w:rPr>
          <w:i/>
          <w:sz w:val="28"/>
          <w:szCs w:val="28"/>
        </w:rPr>
        <w:t>. Здравоохранение</w:t>
      </w:r>
    </w:p>
    <w:p w:rsidR="007905BA" w:rsidRDefault="006048EC">
      <w:pPr>
        <w:jc w:val="both"/>
        <w:rPr>
          <w:i/>
          <w:sz w:val="28"/>
          <w:szCs w:val="28"/>
        </w:rPr>
      </w:pPr>
      <w:r>
        <w:rPr>
          <w:i/>
          <w:sz w:val="28"/>
          <w:szCs w:val="28"/>
        </w:rPr>
        <w:t>3.14.</w:t>
      </w:r>
      <w:r w:rsidR="007905BA" w:rsidRPr="0068494A">
        <w:rPr>
          <w:i/>
          <w:sz w:val="28"/>
          <w:szCs w:val="28"/>
        </w:rPr>
        <w:t xml:space="preserve"> Молодежная политика</w:t>
      </w:r>
    </w:p>
    <w:p w:rsidR="006048EC" w:rsidRPr="0068494A" w:rsidRDefault="006048EC">
      <w:pPr>
        <w:jc w:val="both"/>
        <w:rPr>
          <w:i/>
          <w:sz w:val="28"/>
          <w:szCs w:val="28"/>
        </w:rPr>
      </w:pPr>
      <w:r>
        <w:rPr>
          <w:i/>
          <w:sz w:val="28"/>
          <w:szCs w:val="28"/>
        </w:rPr>
        <w:t xml:space="preserve">3.15.Патриотическое воспитание </w:t>
      </w:r>
    </w:p>
    <w:p w:rsidR="007905BA" w:rsidRDefault="006048EC">
      <w:pPr>
        <w:jc w:val="both"/>
        <w:rPr>
          <w:i/>
          <w:sz w:val="28"/>
          <w:szCs w:val="28"/>
        </w:rPr>
      </w:pPr>
      <w:r>
        <w:rPr>
          <w:i/>
          <w:sz w:val="28"/>
          <w:szCs w:val="28"/>
        </w:rPr>
        <w:t>3.16</w:t>
      </w:r>
      <w:r w:rsidR="007905BA" w:rsidRPr="0068494A">
        <w:rPr>
          <w:i/>
          <w:sz w:val="28"/>
          <w:szCs w:val="28"/>
        </w:rPr>
        <w:t>. Промышленность</w:t>
      </w:r>
    </w:p>
    <w:p w:rsidR="00BC5874" w:rsidRPr="0068494A" w:rsidRDefault="00BC5874">
      <w:pPr>
        <w:jc w:val="both"/>
        <w:rPr>
          <w:i/>
          <w:sz w:val="28"/>
          <w:szCs w:val="28"/>
        </w:rPr>
      </w:pPr>
      <w:r>
        <w:rPr>
          <w:i/>
          <w:sz w:val="28"/>
          <w:szCs w:val="28"/>
        </w:rPr>
        <w:t>3.17.Сельское хозяйство</w:t>
      </w:r>
    </w:p>
    <w:p w:rsidR="007905BA" w:rsidRPr="0068494A" w:rsidRDefault="00BC5874">
      <w:pPr>
        <w:jc w:val="both"/>
        <w:rPr>
          <w:i/>
          <w:sz w:val="28"/>
          <w:szCs w:val="28"/>
        </w:rPr>
      </w:pPr>
      <w:r>
        <w:rPr>
          <w:i/>
          <w:sz w:val="28"/>
          <w:szCs w:val="28"/>
        </w:rPr>
        <w:t>3.</w:t>
      </w:r>
      <w:r w:rsidR="007905BA" w:rsidRPr="0068494A">
        <w:rPr>
          <w:i/>
          <w:sz w:val="28"/>
          <w:szCs w:val="28"/>
        </w:rPr>
        <w:t>1</w:t>
      </w:r>
      <w:r>
        <w:rPr>
          <w:i/>
          <w:sz w:val="28"/>
          <w:szCs w:val="28"/>
        </w:rPr>
        <w:t>8</w:t>
      </w:r>
      <w:r w:rsidR="007905BA" w:rsidRPr="0068494A">
        <w:rPr>
          <w:i/>
          <w:sz w:val="28"/>
          <w:szCs w:val="28"/>
        </w:rPr>
        <w:t>. Экономическая сфера</w:t>
      </w:r>
    </w:p>
    <w:p w:rsidR="007905BA" w:rsidRPr="0068494A" w:rsidRDefault="00BC5874">
      <w:pPr>
        <w:jc w:val="both"/>
        <w:rPr>
          <w:i/>
          <w:sz w:val="28"/>
          <w:szCs w:val="28"/>
        </w:rPr>
      </w:pPr>
      <w:r>
        <w:rPr>
          <w:i/>
          <w:sz w:val="28"/>
          <w:szCs w:val="28"/>
        </w:rPr>
        <w:t>3.19</w:t>
      </w:r>
      <w:r w:rsidR="007905BA" w:rsidRPr="0068494A">
        <w:rPr>
          <w:i/>
          <w:sz w:val="28"/>
          <w:szCs w:val="28"/>
        </w:rPr>
        <w:t>. Экологическая сфера</w:t>
      </w:r>
    </w:p>
    <w:p w:rsidR="007905BA" w:rsidRDefault="00BC5874">
      <w:pPr>
        <w:jc w:val="both"/>
        <w:rPr>
          <w:i/>
          <w:sz w:val="28"/>
          <w:szCs w:val="28"/>
        </w:rPr>
      </w:pPr>
      <w:r>
        <w:rPr>
          <w:i/>
          <w:sz w:val="28"/>
          <w:szCs w:val="28"/>
        </w:rPr>
        <w:t>3.20</w:t>
      </w:r>
      <w:r w:rsidR="007905BA" w:rsidRPr="0068494A">
        <w:rPr>
          <w:i/>
          <w:sz w:val="28"/>
          <w:szCs w:val="28"/>
        </w:rPr>
        <w:t>. Социальная сфера</w:t>
      </w:r>
    </w:p>
    <w:p w:rsidR="00F500CC" w:rsidRPr="0068494A" w:rsidRDefault="00F500CC">
      <w:pPr>
        <w:jc w:val="both"/>
        <w:rPr>
          <w:i/>
          <w:sz w:val="28"/>
          <w:szCs w:val="28"/>
        </w:rPr>
      </w:pPr>
      <w:r>
        <w:rPr>
          <w:i/>
          <w:sz w:val="28"/>
          <w:szCs w:val="28"/>
        </w:rPr>
        <w:t>3.21.Национальная безопасность</w:t>
      </w:r>
    </w:p>
    <w:p w:rsidR="007905BA" w:rsidRPr="0068494A" w:rsidRDefault="005F343B">
      <w:pPr>
        <w:jc w:val="both"/>
        <w:rPr>
          <w:i/>
          <w:sz w:val="28"/>
          <w:szCs w:val="28"/>
        </w:rPr>
      </w:pPr>
      <w:r>
        <w:rPr>
          <w:i/>
          <w:sz w:val="28"/>
          <w:szCs w:val="28"/>
        </w:rPr>
        <w:t>3.22</w:t>
      </w:r>
      <w:r w:rsidR="007905BA" w:rsidRPr="0068494A">
        <w:rPr>
          <w:i/>
          <w:sz w:val="28"/>
          <w:szCs w:val="28"/>
        </w:rPr>
        <w:t>. Финансы</w:t>
      </w:r>
    </w:p>
    <w:p w:rsidR="007905BA" w:rsidRPr="00C77FE3" w:rsidRDefault="007905BA">
      <w:pPr>
        <w:pStyle w:val="a4"/>
        <w:spacing w:after="0"/>
        <w:jc w:val="both"/>
        <w:rPr>
          <w:i/>
          <w:sz w:val="28"/>
          <w:szCs w:val="28"/>
        </w:rPr>
      </w:pPr>
      <w:r w:rsidRPr="00C77FE3">
        <w:rPr>
          <w:i/>
          <w:sz w:val="28"/>
          <w:szCs w:val="28"/>
        </w:rPr>
        <w:t>4.  Сценарии социально-эконом</w:t>
      </w:r>
      <w:r w:rsidR="00A107E6" w:rsidRPr="00C77FE3">
        <w:rPr>
          <w:i/>
          <w:sz w:val="28"/>
          <w:szCs w:val="28"/>
        </w:rPr>
        <w:t xml:space="preserve">ического развития  Сокурского </w:t>
      </w:r>
      <w:r w:rsidRPr="00C77FE3">
        <w:rPr>
          <w:i/>
          <w:sz w:val="28"/>
          <w:szCs w:val="28"/>
        </w:rPr>
        <w:t xml:space="preserve"> сельсовета Мошковского района  и целевые показатели  прогноза социально-экономич</w:t>
      </w:r>
      <w:r w:rsidR="00A107E6" w:rsidRPr="00C77FE3">
        <w:rPr>
          <w:i/>
          <w:sz w:val="28"/>
          <w:szCs w:val="28"/>
        </w:rPr>
        <w:t xml:space="preserve">еского развития  Сокурского </w:t>
      </w:r>
      <w:r w:rsidRPr="00C77FE3">
        <w:rPr>
          <w:i/>
          <w:sz w:val="28"/>
          <w:szCs w:val="28"/>
        </w:rPr>
        <w:t xml:space="preserve"> сельсо</w:t>
      </w:r>
      <w:r w:rsidR="001A5333" w:rsidRPr="00C77FE3">
        <w:rPr>
          <w:i/>
          <w:sz w:val="28"/>
          <w:szCs w:val="28"/>
        </w:rPr>
        <w:t xml:space="preserve">вета Мошковского района  на </w:t>
      </w:r>
      <w:r w:rsidR="0086643D" w:rsidRPr="00C77FE3">
        <w:rPr>
          <w:i/>
          <w:sz w:val="28"/>
          <w:szCs w:val="28"/>
        </w:rPr>
        <w:t>2024</w:t>
      </w:r>
      <w:r w:rsidR="0025395E" w:rsidRPr="00C77FE3">
        <w:rPr>
          <w:i/>
          <w:sz w:val="28"/>
          <w:szCs w:val="28"/>
        </w:rPr>
        <w:t xml:space="preserve"> год и перио</w:t>
      </w:r>
      <w:r w:rsidR="001A5333" w:rsidRPr="00C77FE3">
        <w:rPr>
          <w:i/>
          <w:sz w:val="28"/>
          <w:szCs w:val="28"/>
        </w:rPr>
        <w:t xml:space="preserve">д </w:t>
      </w:r>
      <w:r w:rsidR="0086643D" w:rsidRPr="00C77FE3">
        <w:rPr>
          <w:i/>
          <w:sz w:val="28"/>
          <w:szCs w:val="28"/>
        </w:rPr>
        <w:t>2025</w:t>
      </w:r>
      <w:r w:rsidR="001A5333" w:rsidRPr="00C77FE3">
        <w:rPr>
          <w:i/>
          <w:sz w:val="28"/>
          <w:szCs w:val="28"/>
        </w:rPr>
        <w:t xml:space="preserve"> и </w:t>
      </w:r>
      <w:r w:rsidR="0086643D" w:rsidRPr="00C77FE3">
        <w:rPr>
          <w:i/>
          <w:sz w:val="28"/>
          <w:szCs w:val="28"/>
        </w:rPr>
        <w:t>2026</w:t>
      </w:r>
      <w:r w:rsidRPr="00C77FE3">
        <w:rPr>
          <w:i/>
          <w:sz w:val="28"/>
          <w:szCs w:val="28"/>
        </w:rPr>
        <w:t xml:space="preserve"> годов</w:t>
      </w:r>
      <w:r w:rsidR="00CB608E" w:rsidRPr="00C77FE3">
        <w:rPr>
          <w:i/>
          <w:sz w:val="28"/>
          <w:szCs w:val="28"/>
        </w:rPr>
        <w:t>.</w:t>
      </w:r>
    </w:p>
    <w:p w:rsidR="007905BA" w:rsidRPr="00C77FE3" w:rsidRDefault="007905BA" w:rsidP="004F006E">
      <w:pPr>
        <w:pStyle w:val="a8"/>
        <w:jc w:val="both"/>
        <w:rPr>
          <w:b w:val="0"/>
          <w:i/>
          <w:szCs w:val="28"/>
        </w:rPr>
      </w:pPr>
      <w:r w:rsidRPr="00C77FE3">
        <w:rPr>
          <w:b w:val="0"/>
          <w:i/>
          <w:szCs w:val="28"/>
        </w:rPr>
        <w:t>5. Основные параметры муници</w:t>
      </w:r>
      <w:r w:rsidR="00A107E6" w:rsidRPr="00C77FE3">
        <w:rPr>
          <w:b w:val="0"/>
          <w:i/>
          <w:szCs w:val="28"/>
        </w:rPr>
        <w:t xml:space="preserve">пальных программ Сокурского </w:t>
      </w:r>
      <w:r w:rsidRPr="00C77FE3">
        <w:rPr>
          <w:b w:val="0"/>
          <w:i/>
          <w:szCs w:val="28"/>
        </w:rPr>
        <w:t xml:space="preserve"> сельсовета </w:t>
      </w:r>
      <w:r w:rsidRPr="00C77FE3">
        <w:rPr>
          <w:b w:val="0"/>
          <w:i/>
        </w:rPr>
        <w:t>Мошковского</w:t>
      </w:r>
      <w:r w:rsidRPr="00C77FE3">
        <w:rPr>
          <w:b w:val="0"/>
          <w:i/>
          <w:szCs w:val="28"/>
        </w:rPr>
        <w:t xml:space="preserve"> района Новосибирской области</w:t>
      </w:r>
      <w:r w:rsidR="004F006E" w:rsidRPr="00C77FE3">
        <w:rPr>
          <w:b w:val="0"/>
          <w:i/>
          <w:szCs w:val="28"/>
        </w:rPr>
        <w:t>.</w:t>
      </w:r>
    </w:p>
    <w:p w:rsidR="007905BA" w:rsidRPr="0068494A" w:rsidRDefault="007905BA">
      <w:pPr>
        <w:jc w:val="both"/>
        <w:rPr>
          <w:b/>
          <w:sz w:val="22"/>
          <w:szCs w:val="22"/>
          <w:u w:val="single"/>
        </w:rPr>
      </w:pPr>
    </w:p>
    <w:p w:rsidR="004033DC" w:rsidRDefault="004033DC" w:rsidP="00631984">
      <w:pPr>
        <w:pStyle w:val="4"/>
        <w:spacing w:before="0" w:after="0"/>
        <w:jc w:val="center"/>
      </w:pPr>
    </w:p>
    <w:p w:rsidR="007905BA" w:rsidRDefault="007905BA" w:rsidP="00631984">
      <w:pPr>
        <w:pStyle w:val="4"/>
        <w:spacing w:before="0" w:after="0"/>
        <w:jc w:val="center"/>
      </w:pPr>
      <w:r w:rsidRPr="0068494A">
        <w:t>1. ВВЕДЕНИЕ</w:t>
      </w:r>
    </w:p>
    <w:p w:rsidR="004033DC" w:rsidRPr="004033DC" w:rsidRDefault="004033DC" w:rsidP="004033DC"/>
    <w:p w:rsidR="007905BA" w:rsidRPr="0068494A" w:rsidRDefault="007905BA" w:rsidP="00631984">
      <w:pPr>
        <w:shd w:val="clear" w:color="auto" w:fill="FFFFFF"/>
        <w:ind w:firstLine="413"/>
        <w:jc w:val="both"/>
        <w:rPr>
          <w:sz w:val="28"/>
          <w:szCs w:val="28"/>
        </w:rPr>
      </w:pPr>
      <w:proofErr w:type="gramStart"/>
      <w:r w:rsidRPr="0068494A">
        <w:rPr>
          <w:sz w:val="28"/>
          <w:szCs w:val="28"/>
        </w:rPr>
        <w:t>Прогноз социально-экономи</w:t>
      </w:r>
      <w:r w:rsidR="00A107E6" w:rsidRPr="0068494A">
        <w:rPr>
          <w:sz w:val="28"/>
          <w:szCs w:val="28"/>
        </w:rPr>
        <w:t xml:space="preserve">ческого развития Сокурского </w:t>
      </w:r>
      <w:r w:rsidRPr="0068494A">
        <w:rPr>
          <w:sz w:val="28"/>
          <w:szCs w:val="28"/>
        </w:rPr>
        <w:t xml:space="preserve">  сельсовета </w:t>
      </w:r>
      <w:r w:rsidR="00A059FE" w:rsidRPr="0068494A">
        <w:rPr>
          <w:color w:val="1E1E1E"/>
          <w:sz w:val="28"/>
          <w:szCs w:val="28"/>
        </w:rPr>
        <w:t>Мошковского района Новосибирской области</w:t>
      </w:r>
      <w:r w:rsidR="00A059FE" w:rsidRPr="0068494A">
        <w:rPr>
          <w:sz w:val="28"/>
          <w:szCs w:val="28"/>
        </w:rPr>
        <w:t xml:space="preserve"> </w:t>
      </w:r>
      <w:r w:rsidRPr="0068494A">
        <w:rPr>
          <w:sz w:val="28"/>
          <w:szCs w:val="28"/>
        </w:rPr>
        <w:t>разработан в соответствии со статьями 169 и 173 Бюджетного кодекса Российской Федерации, статьей 18 Закона Новосибирской области от 07.10.2011 №112-ОЗ «О бюджетном процессе в Новосибирской области», Законом Новосибирской области от 15.12.2007 №166-ОЗ «О прогнозировании, программах и планах  социально-экономического развития Новосибирской области», постановлением администрац</w:t>
      </w:r>
      <w:r w:rsidR="00A107E6" w:rsidRPr="0068494A">
        <w:rPr>
          <w:sz w:val="28"/>
          <w:szCs w:val="28"/>
        </w:rPr>
        <w:t xml:space="preserve">ии  Сокурского  сельсовета № </w:t>
      </w:r>
      <w:r w:rsidR="00A107E6" w:rsidRPr="00C77FE3">
        <w:rPr>
          <w:sz w:val="28"/>
          <w:szCs w:val="28"/>
        </w:rPr>
        <w:t>438</w:t>
      </w:r>
      <w:r w:rsidRPr="0068494A">
        <w:rPr>
          <w:sz w:val="28"/>
          <w:szCs w:val="28"/>
        </w:rPr>
        <w:t xml:space="preserve"> от</w:t>
      </w:r>
      <w:r w:rsidR="00B54012">
        <w:rPr>
          <w:spacing w:val="-4"/>
          <w:sz w:val="28"/>
          <w:szCs w:val="28"/>
        </w:rPr>
        <w:t xml:space="preserve"> </w:t>
      </w:r>
      <w:r w:rsidR="00A107E6" w:rsidRPr="0068494A">
        <w:rPr>
          <w:spacing w:val="-2"/>
          <w:sz w:val="28"/>
          <w:szCs w:val="28"/>
        </w:rPr>
        <w:t>31</w:t>
      </w:r>
      <w:r w:rsidRPr="0068494A">
        <w:rPr>
          <w:spacing w:val="-2"/>
          <w:sz w:val="28"/>
          <w:szCs w:val="28"/>
        </w:rPr>
        <w:t>.12.2015</w:t>
      </w:r>
      <w:r w:rsidRPr="0068494A">
        <w:rPr>
          <w:spacing w:val="-1"/>
          <w:sz w:val="28"/>
          <w:szCs w:val="28"/>
        </w:rPr>
        <w:t xml:space="preserve"> «Об утверждении Порядка</w:t>
      </w:r>
      <w:proofErr w:type="gramEnd"/>
      <w:r w:rsidRPr="0068494A">
        <w:rPr>
          <w:spacing w:val="-1"/>
          <w:sz w:val="28"/>
          <w:szCs w:val="28"/>
        </w:rPr>
        <w:t xml:space="preserve"> разработки и корректировки прогноза социально-</w:t>
      </w:r>
      <w:r w:rsidRPr="0068494A">
        <w:rPr>
          <w:sz w:val="28"/>
          <w:szCs w:val="28"/>
        </w:rPr>
        <w:t>экономи</w:t>
      </w:r>
      <w:r w:rsidR="00A107E6" w:rsidRPr="0068494A">
        <w:rPr>
          <w:sz w:val="28"/>
          <w:szCs w:val="28"/>
        </w:rPr>
        <w:t xml:space="preserve">ческого развития Сокурского </w:t>
      </w:r>
      <w:r w:rsidRPr="0068494A">
        <w:rPr>
          <w:sz w:val="28"/>
          <w:szCs w:val="28"/>
        </w:rPr>
        <w:t xml:space="preserve"> сельсовета Мошковского района Новосибирской области на среднесрочный период».</w:t>
      </w:r>
    </w:p>
    <w:p w:rsidR="007905BA" w:rsidRPr="0068494A" w:rsidRDefault="007905BA" w:rsidP="00631984">
      <w:pPr>
        <w:jc w:val="both"/>
        <w:rPr>
          <w:sz w:val="28"/>
          <w:szCs w:val="28"/>
        </w:rPr>
      </w:pPr>
      <w:r w:rsidRPr="0068494A">
        <w:rPr>
          <w:sz w:val="28"/>
          <w:szCs w:val="28"/>
        </w:rPr>
        <w:t xml:space="preserve">     Основной</w:t>
      </w:r>
      <w:r w:rsidR="00DC6226" w:rsidRPr="0068494A">
        <w:rPr>
          <w:sz w:val="28"/>
          <w:szCs w:val="28"/>
        </w:rPr>
        <w:t xml:space="preserve"> целью развития Сокурского </w:t>
      </w:r>
      <w:r w:rsidRPr="0068494A">
        <w:rPr>
          <w:sz w:val="28"/>
          <w:szCs w:val="28"/>
        </w:rPr>
        <w:t xml:space="preserve">  сельсовета является устойчивое повышение уровня и качества жизни населения, формирование благоприятной среды жизнедеятельности для поселения.</w:t>
      </w:r>
    </w:p>
    <w:p w:rsidR="007905BA" w:rsidRPr="0068494A" w:rsidRDefault="007905BA" w:rsidP="00631984">
      <w:pPr>
        <w:jc w:val="both"/>
        <w:rPr>
          <w:color w:val="000000"/>
          <w:sz w:val="28"/>
          <w:szCs w:val="28"/>
        </w:rPr>
      </w:pPr>
      <w:r w:rsidRPr="0068494A">
        <w:rPr>
          <w:color w:val="000000"/>
          <w:sz w:val="28"/>
          <w:szCs w:val="28"/>
        </w:rPr>
        <w:t xml:space="preserve">   Реализуемая в прогнозируемый период экономическая политика направлена на поддержание в поселении экономической стабильности, производственного потенциала и уровня занятости населения.</w:t>
      </w:r>
    </w:p>
    <w:p w:rsidR="007905BA" w:rsidRDefault="007905BA" w:rsidP="00631984">
      <w:pPr>
        <w:jc w:val="both"/>
        <w:rPr>
          <w:color w:val="000000"/>
          <w:sz w:val="28"/>
          <w:szCs w:val="28"/>
        </w:rPr>
      </w:pPr>
      <w:r w:rsidRPr="0068494A">
        <w:rPr>
          <w:color w:val="000000"/>
          <w:sz w:val="28"/>
          <w:szCs w:val="28"/>
        </w:rPr>
        <w:t xml:space="preserve">   Разработка основных параметров </w:t>
      </w:r>
      <w:r w:rsidR="001A5333">
        <w:rPr>
          <w:color w:val="000000"/>
          <w:sz w:val="28"/>
          <w:szCs w:val="28"/>
        </w:rPr>
        <w:t xml:space="preserve">прогноза развития на период </w:t>
      </w:r>
      <w:r w:rsidR="0086643D">
        <w:rPr>
          <w:color w:val="000000"/>
          <w:sz w:val="28"/>
          <w:szCs w:val="28"/>
        </w:rPr>
        <w:t>2024</w:t>
      </w:r>
      <w:r w:rsidRPr="0068494A">
        <w:rPr>
          <w:color w:val="000000"/>
          <w:sz w:val="28"/>
          <w:szCs w:val="28"/>
        </w:rPr>
        <w:t>-</w:t>
      </w:r>
      <w:r w:rsidR="0086643D">
        <w:rPr>
          <w:color w:val="000000"/>
          <w:sz w:val="28"/>
          <w:szCs w:val="28"/>
        </w:rPr>
        <w:t>2026</w:t>
      </w:r>
      <w:r w:rsidRPr="0068494A">
        <w:rPr>
          <w:color w:val="000000"/>
          <w:sz w:val="28"/>
          <w:szCs w:val="28"/>
        </w:rPr>
        <w:t xml:space="preserve"> годов предполагает улучшение инвестиционного климата, повышение конкурентоспособности, поддержку реального сектора экономики и стимулирование экономического роста, повышение уровня и качества жизни населения.</w:t>
      </w:r>
    </w:p>
    <w:p w:rsidR="004033DC" w:rsidRPr="0068494A" w:rsidRDefault="004033DC" w:rsidP="00631984">
      <w:pPr>
        <w:jc w:val="both"/>
        <w:rPr>
          <w:color w:val="000000"/>
          <w:sz w:val="28"/>
          <w:szCs w:val="28"/>
        </w:rPr>
      </w:pPr>
    </w:p>
    <w:p w:rsidR="007905BA" w:rsidRDefault="007905BA" w:rsidP="00631984">
      <w:pPr>
        <w:pStyle w:val="1"/>
        <w:spacing w:before="0" w:after="0"/>
        <w:jc w:val="center"/>
        <w:rPr>
          <w:rFonts w:ascii="Times New Roman" w:hAnsi="Times New Roman"/>
          <w:sz w:val="28"/>
          <w:szCs w:val="28"/>
        </w:rPr>
      </w:pPr>
      <w:r w:rsidRPr="0068494A">
        <w:rPr>
          <w:rFonts w:ascii="Times New Roman" w:hAnsi="Times New Roman"/>
          <w:sz w:val="28"/>
          <w:szCs w:val="28"/>
        </w:rPr>
        <w:t>2. ОБЩАЯ  ХАРАКТЕРИСТИКА МУНИЦИПАЛЬНОГО ОБРАЗОВАНИЯ</w:t>
      </w:r>
    </w:p>
    <w:p w:rsidR="004033DC" w:rsidRPr="004033DC" w:rsidRDefault="004033DC" w:rsidP="004033DC"/>
    <w:p w:rsidR="004F006E" w:rsidRDefault="007905BA" w:rsidP="004033DC">
      <w:pPr>
        <w:pStyle w:val="a8"/>
        <w:rPr>
          <w:rStyle w:val="120"/>
          <w:b/>
          <w:szCs w:val="28"/>
        </w:rPr>
      </w:pPr>
      <w:r w:rsidRPr="00D702BA">
        <w:rPr>
          <w:rStyle w:val="120"/>
          <w:b/>
          <w:szCs w:val="28"/>
        </w:rPr>
        <w:t xml:space="preserve">2.1. </w:t>
      </w:r>
      <w:r w:rsidRPr="00D702BA">
        <w:rPr>
          <w:rStyle w:val="120"/>
          <w:b/>
          <w:szCs w:val="28"/>
        </w:rPr>
        <w:tab/>
        <w:t>Исторические сведения о муниципальном образовании</w:t>
      </w:r>
    </w:p>
    <w:p w:rsidR="004033DC" w:rsidRPr="004F006E" w:rsidRDefault="004033DC" w:rsidP="004033DC">
      <w:pPr>
        <w:pStyle w:val="a8"/>
        <w:rPr>
          <w:b w:val="0"/>
          <w:sz w:val="32"/>
          <w:szCs w:val="32"/>
        </w:rPr>
      </w:pPr>
    </w:p>
    <w:p w:rsidR="00383CCD" w:rsidRPr="004F006E" w:rsidRDefault="00383CCD" w:rsidP="00631984">
      <w:pPr>
        <w:jc w:val="both"/>
        <w:rPr>
          <w:sz w:val="28"/>
          <w:szCs w:val="28"/>
        </w:rPr>
      </w:pPr>
      <w:r w:rsidRPr="004F006E">
        <w:rPr>
          <w:sz w:val="28"/>
          <w:szCs w:val="28"/>
        </w:rPr>
        <w:t xml:space="preserve">Муниципальное образование Сокурского сельсовета является одним из крупных населенных пунктов Мошковского района. </w:t>
      </w:r>
    </w:p>
    <w:p w:rsidR="00383CCD" w:rsidRPr="004F006E" w:rsidRDefault="00383CCD" w:rsidP="00631984">
      <w:pPr>
        <w:jc w:val="both"/>
        <w:rPr>
          <w:sz w:val="28"/>
          <w:szCs w:val="28"/>
        </w:rPr>
      </w:pPr>
      <w:r w:rsidRPr="004F006E">
        <w:rPr>
          <w:sz w:val="28"/>
          <w:szCs w:val="28"/>
        </w:rPr>
        <w:t xml:space="preserve">История Сокурского сельсовета началась еще в 1898 году с маленькой остановочной платформы Сокур Западно-Сибирской железной дороги и нескольких домов работников железной дороги, когда вокруг лежали непроходимые болота. </w:t>
      </w:r>
      <w:proofErr w:type="gramStart"/>
      <w:r w:rsidRPr="004F006E">
        <w:rPr>
          <w:sz w:val="28"/>
          <w:szCs w:val="28"/>
        </w:rPr>
        <w:t xml:space="preserve">Первыми жителями, приехавшими в поселок, были крестьяне-ремесленники, которые выехали из областей центральной России от малоземелья в поисках лучшей жизни, к числу первых жителей Сокура относились семьи Митьковых, </w:t>
      </w:r>
      <w:proofErr w:type="spellStart"/>
      <w:r w:rsidRPr="004F006E">
        <w:rPr>
          <w:sz w:val="28"/>
          <w:szCs w:val="28"/>
        </w:rPr>
        <w:t>Болотниковых</w:t>
      </w:r>
      <w:proofErr w:type="spellEnd"/>
      <w:r w:rsidRPr="004F006E">
        <w:rPr>
          <w:sz w:val="28"/>
          <w:szCs w:val="28"/>
        </w:rPr>
        <w:t xml:space="preserve">, Лебедевых, Молчановых, Кирилловых, </w:t>
      </w:r>
      <w:proofErr w:type="spellStart"/>
      <w:r w:rsidRPr="004F006E">
        <w:rPr>
          <w:sz w:val="28"/>
          <w:szCs w:val="28"/>
        </w:rPr>
        <w:t>Дериченко</w:t>
      </w:r>
      <w:proofErr w:type="spellEnd"/>
      <w:r w:rsidRPr="004F006E">
        <w:rPr>
          <w:sz w:val="28"/>
          <w:szCs w:val="28"/>
        </w:rPr>
        <w:t xml:space="preserve">, Григоренко, Приваловых, </w:t>
      </w:r>
      <w:proofErr w:type="spellStart"/>
      <w:r w:rsidRPr="004F006E">
        <w:rPr>
          <w:sz w:val="28"/>
          <w:szCs w:val="28"/>
        </w:rPr>
        <w:t>Карлашовых</w:t>
      </w:r>
      <w:proofErr w:type="spellEnd"/>
      <w:r w:rsidRPr="004F006E">
        <w:rPr>
          <w:sz w:val="28"/>
          <w:szCs w:val="28"/>
        </w:rPr>
        <w:t xml:space="preserve">, </w:t>
      </w:r>
      <w:proofErr w:type="spellStart"/>
      <w:r w:rsidRPr="004F006E">
        <w:rPr>
          <w:sz w:val="28"/>
          <w:szCs w:val="28"/>
        </w:rPr>
        <w:t>Анещиных</w:t>
      </w:r>
      <w:proofErr w:type="spellEnd"/>
      <w:r w:rsidRPr="004F006E">
        <w:rPr>
          <w:sz w:val="28"/>
          <w:szCs w:val="28"/>
        </w:rPr>
        <w:t xml:space="preserve">, Пещеровых, </w:t>
      </w:r>
      <w:proofErr w:type="spellStart"/>
      <w:r w:rsidRPr="004F006E">
        <w:rPr>
          <w:sz w:val="28"/>
          <w:szCs w:val="28"/>
        </w:rPr>
        <w:t>Шовкуновых</w:t>
      </w:r>
      <w:proofErr w:type="spellEnd"/>
      <w:r w:rsidRPr="004F006E">
        <w:rPr>
          <w:sz w:val="28"/>
          <w:szCs w:val="28"/>
        </w:rPr>
        <w:t>, приехавших из Саратовской, Черниговской, Киевской губерний.</w:t>
      </w:r>
      <w:proofErr w:type="gramEnd"/>
    </w:p>
    <w:p w:rsidR="00383CCD" w:rsidRPr="004F006E" w:rsidRDefault="00383CCD" w:rsidP="00631984">
      <w:pPr>
        <w:jc w:val="both"/>
        <w:rPr>
          <w:sz w:val="28"/>
          <w:szCs w:val="28"/>
        </w:rPr>
      </w:pPr>
      <w:r w:rsidRPr="004F006E">
        <w:rPr>
          <w:sz w:val="28"/>
          <w:szCs w:val="28"/>
        </w:rPr>
        <w:t xml:space="preserve">К 1912 году в Сокуре уже насчитывалось 48 домов, из них 12 крестьянских хозяйств, приписанных к </w:t>
      </w:r>
      <w:proofErr w:type="spellStart"/>
      <w:r w:rsidRPr="004F006E">
        <w:rPr>
          <w:sz w:val="28"/>
          <w:szCs w:val="28"/>
        </w:rPr>
        <w:t>Барлаку</w:t>
      </w:r>
      <w:proofErr w:type="spellEnd"/>
      <w:r w:rsidRPr="004F006E">
        <w:rPr>
          <w:sz w:val="28"/>
          <w:szCs w:val="28"/>
        </w:rPr>
        <w:t xml:space="preserve">, а остальные - рабочие, занятые на железной </w:t>
      </w:r>
      <w:r w:rsidRPr="004F006E">
        <w:rPr>
          <w:sz w:val="28"/>
          <w:szCs w:val="28"/>
        </w:rPr>
        <w:lastRenderedPageBreak/>
        <w:t xml:space="preserve">дороге. Железная дорога имела две колеи. В </w:t>
      </w:r>
      <w:proofErr w:type="spellStart"/>
      <w:r w:rsidRPr="004F006E">
        <w:rPr>
          <w:sz w:val="28"/>
          <w:szCs w:val="28"/>
        </w:rPr>
        <w:t>Барлаке</w:t>
      </w:r>
      <w:proofErr w:type="spellEnd"/>
      <w:r w:rsidRPr="004F006E">
        <w:rPr>
          <w:sz w:val="28"/>
          <w:szCs w:val="28"/>
        </w:rPr>
        <w:t xml:space="preserve"> одним из культурных учреждений была церковь и приходская школа, в Сокуре этого не было.</w:t>
      </w:r>
    </w:p>
    <w:p w:rsidR="00383CCD" w:rsidRPr="004F006E" w:rsidRDefault="00383CCD" w:rsidP="00631984">
      <w:pPr>
        <w:jc w:val="both"/>
        <w:rPr>
          <w:sz w:val="28"/>
          <w:szCs w:val="28"/>
        </w:rPr>
      </w:pPr>
      <w:r w:rsidRPr="004F006E">
        <w:rPr>
          <w:sz w:val="28"/>
          <w:szCs w:val="28"/>
        </w:rPr>
        <w:t>В 1917 году была построена начальная школа для детей железнодорожников и свободная территория начала понемногу обживаться. 07.03.1920 года в Сокуре была создана первая партийная ячейка приехавшим из Новониколаевска большевиком Т. Т. Фроловым, сначала в ней было 3 человека: Молчанов, Пименов, Кириллов. Первым председателем Ново-Сокурского ревкома был Молчанов Александр Васильевич.</w:t>
      </w:r>
    </w:p>
    <w:p w:rsidR="00383CCD" w:rsidRPr="004F006E" w:rsidRDefault="00383CCD" w:rsidP="00631984">
      <w:pPr>
        <w:jc w:val="both"/>
        <w:rPr>
          <w:sz w:val="28"/>
          <w:szCs w:val="28"/>
        </w:rPr>
      </w:pPr>
      <w:r w:rsidRPr="004F006E">
        <w:rPr>
          <w:sz w:val="28"/>
          <w:szCs w:val="28"/>
        </w:rPr>
        <w:t>В 1923 году организована ячейка РКСМ, организаторы: Родин М. И., Евдокимов Ф</w:t>
      </w:r>
      <w:proofErr w:type="gramStart"/>
      <w:r w:rsidRPr="004F006E">
        <w:rPr>
          <w:sz w:val="28"/>
          <w:szCs w:val="28"/>
        </w:rPr>
        <w:t xml:space="preserve"> .</w:t>
      </w:r>
      <w:proofErr w:type="gramEnd"/>
      <w:r w:rsidRPr="004F006E">
        <w:rPr>
          <w:sz w:val="28"/>
          <w:szCs w:val="28"/>
        </w:rPr>
        <w:t xml:space="preserve">Г., </w:t>
      </w:r>
      <w:proofErr w:type="spellStart"/>
      <w:r w:rsidRPr="004F006E">
        <w:rPr>
          <w:sz w:val="28"/>
          <w:szCs w:val="28"/>
        </w:rPr>
        <w:t>Усков</w:t>
      </w:r>
      <w:proofErr w:type="spellEnd"/>
      <w:r w:rsidRPr="004F006E">
        <w:rPr>
          <w:sz w:val="28"/>
          <w:szCs w:val="28"/>
        </w:rPr>
        <w:t xml:space="preserve"> М. Н. В ячейку входила рабочая молодежь железной дороги. В 1928 году в Ново-Сокурский сельсовет входи</w:t>
      </w:r>
      <w:r w:rsidR="00C77FE3">
        <w:rPr>
          <w:sz w:val="28"/>
          <w:szCs w:val="28"/>
        </w:rPr>
        <w:t xml:space="preserve">ли такие поселки как </w:t>
      </w:r>
      <w:proofErr w:type="gramStart"/>
      <w:r w:rsidR="00C77FE3">
        <w:rPr>
          <w:sz w:val="28"/>
          <w:szCs w:val="28"/>
        </w:rPr>
        <w:t>Ново-Сокур</w:t>
      </w:r>
      <w:proofErr w:type="gramEnd"/>
      <w:r w:rsidRPr="004F006E">
        <w:rPr>
          <w:sz w:val="28"/>
          <w:szCs w:val="28"/>
        </w:rPr>
        <w:t>, поселок Шуринский, будки 30,36,38,и 41 км. На территории Ново-Сокурского сельсовета располагались: 1 начальная школа, 2 лавки, остановочная платформа.</w:t>
      </w:r>
    </w:p>
    <w:p w:rsidR="00383CCD" w:rsidRPr="004F006E" w:rsidRDefault="00383CCD" w:rsidP="00631984">
      <w:pPr>
        <w:jc w:val="both"/>
        <w:rPr>
          <w:sz w:val="28"/>
          <w:szCs w:val="28"/>
        </w:rPr>
      </w:pPr>
      <w:proofErr w:type="gramStart"/>
      <w:r w:rsidRPr="004F006E">
        <w:rPr>
          <w:sz w:val="28"/>
          <w:szCs w:val="28"/>
        </w:rPr>
        <w:t xml:space="preserve">В 1930 годах в населенных пунктах Ново-Сокур был образован колхоз «Советский путь», в </w:t>
      </w:r>
      <w:proofErr w:type="spellStart"/>
      <w:r w:rsidRPr="004F006E">
        <w:rPr>
          <w:sz w:val="28"/>
          <w:szCs w:val="28"/>
        </w:rPr>
        <w:t>Емельяновке</w:t>
      </w:r>
      <w:proofErr w:type="spellEnd"/>
      <w:r w:rsidRPr="004F006E">
        <w:rPr>
          <w:sz w:val="28"/>
          <w:szCs w:val="28"/>
        </w:rPr>
        <w:t xml:space="preserve"> колхоз «Факел октября», в </w:t>
      </w:r>
      <w:proofErr w:type="spellStart"/>
      <w:r w:rsidRPr="004F006E">
        <w:rPr>
          <w:sz w:val="28"/>
          <w:szCs w:val="28"/>
        </w:rPr>
        <w:t>Шуринке</w:t>
      </w:r>
      <w:proofErr w:type="spellEnd"/>
      <w:r w:rsidRPr="004F006E">
        <w:rPr>
          <w:sz w:val="28"/>
          <w:szCs w:val="28"/>
        </w:rPr>
        <w:t xml:space="preserve"> колхоз «Вперед», в Орске колхозы «Советская Украина», «Октябрь», «Дзержинского», «Калинина», в </w:t>
      </w:r>
      <w:proofErr w:type="spellStart"/>
      <w:r w:rsidRPr="004F006E">
        <w:rPr>
          <w:sz w:val="28"/>
          <w:szCs w:val="28"/>
        </w:rPr>
        <w:t>Петрушихе</w:t>
      </w:r>
      <w:proofErr w:type="spellEnd"/>
      <w:r w:rsidRPr="004F006E">
        <w:rPr>
          <w:sz w:val="28"/>
          <w:szCs w:val="28"/>
        </w:rPr>
        <w:t xml:space="preserve"> колхозы «Власть Советов», «Колхозная Сибирь».</w:t>
      </w:r>
      <w:proofErr w:type="gramEnd"/>
    </w:p>
    <w:p w:rsidR="00383CCD" w:rsidRPr="004F006E" w:rsidRDefault="00383CCD" w:rsidP="00631984">
      <w:pPr>
        <w:jc w:val="both"/>
        <w:rPr>
          <w:sz w:val="28"/>
          <w:szCs w:val="28"/>
        </w:rPr>
      </w:pPr>
      <w:r w:rsidRPr="004F006E">
        <w:rPr>
          <w:sz w:val="28"/>
          <w:szCs w:val="28"/>
        </w:rPr>
        <w:t xml:space="preserve">В 1934 году в состав Ново-Сокурского сельсовета вошли населенные пункты </w:t>
      </w:r>
      <w:proofErr w:type="gramStart"/>
      <w:r w:rsidRPr="004F006E">
        <w:rPr>
          <w:sz w:val="28"/>
          <w:szCs w:val="28"/>
        </w:rPr>
        <w:t>Ново-Сокур</w:t>
      </w:r>
      <w:proofErr w:type="gramEnd"/>
      <w:r w:rsidRPr="004F006E">
        <w:rPr>
          <w:sz w:val="28"/>
          <w:szCs w:val="28"/>
        </w:rPr>
        <w:t xml:space="preserve">, </w:t>
      </w:r>
      <w:proofErr w:type="spellStart"/>
      <w:r w:rsidRPr="004F006E">
        <w:rPr>
          <w:sz w:val="28"/>
          <w:szCs w:val="28"/>
        </w:rPr>
        <w:t>Емельяновка</w:t>
      </w:r>
      <w:proofErr w:type="spellEnd"/>
      <w:r w:rsidRPr="004F006E">
        <w:rPr>
          <w:sz w:val="28"/>
          <w:szCs w:val="28"/>
        </w:rPr>
        <w:t xml:space="preserve">, Орск, </w:t>
      </w:r>
      <w:proofErr w:type="spellStart"/>
      <w:r w:rsidRPr="004F006E">
        <w:rPr>
          <w:sz w:val="28"/>
          <w:szCs w:val="28"/>
        </w:rPr>
        <w:t>Петрушиха</w:t>
      </w:r>
      <w:proofErr w:type="spellEnd"/>
      <w:r w:rsidRPr="004F006E">
        <w:rPr>
          <w:sz w:val="28"/>
          <w:szCs w:val="28"/>
        </w:rPr>
        <w:t xml:space="preserve">, </w:t>
      </w:r>
      <w:proofErr w:type="spellStart"/>
      <w:r w:rsidRPr="004F006E">
        <w:rPr>
          <w:sz w:val="28"/>
          <w:szCs w:val="28"/>
        </w:rPr>
        <w:t>Шуринка</w:t>
      </w:r>
      <w:proofErr w:type="spellEnd"/>
      <w:r w:rsidRPr="004F006E">
        <w:rPr>
          <w:sz w:val="28"/>
          <w:szCs w:val="28"/>
        </w:rPr>
        <w:t>. 05.12.1936 года по конституции СССР был образован Сокурский сельсовет из Ново-Сокурского,</w:t>
      </w:r>
      <w:r w:rsidR="004033DC">
        <w:rPr>
          <w:sz w:val="28"/>
          <w:szCs w:val="28"/>
        </w:rPr>
        <w:t xml:space="preserve"> </w:t>
      </w:r>
      <w:proofErr w:type="spellStart"/>
      <w:r w:rsidRPr="004F006E">
        <w:rPr>
          <w:sz w:val="28"/>
          <w:szCs w:val="28"/>
        </w:rPr>
        <w:t>Орского</w:t>
      </w:r>
      <w:proofErr w:type="spellEnd"/>
      <w:r w:rsidRPr="004F006E">
        <w:rPr>
          <w:sz w:val="28"/>
          <w:szCs w:val="28"/>
        </w:rPr>
        <w:t xml:space="preserve">, </w:t>
      </w:r>
      <w:proofErr w:type="spellStart"/>
      <w:r w:rsidRPr="004F006E">
        <w:rPr>
          <w:sz w:val="28"/>
          <w:szCs w:val="28"/>
        </w:rPr>
        <w:t>Жеребцовского</w:t>
      </w:r>
      <w:proofErr w:type="spellEnd"/>
      <w:r w:rsidRPr="004F006E">
        <w:rPr>
          <w:sz w:val="28"/>
          <w:szCs w:val="28"/>
        </w:rPr>
        <w:t xml:space="preserve"> сельсоветов. В 1950 году началось объединение колхозов в более крупные, которые имели по 2-4 поселка. В 1954 году были ликвидированы </w:t>
      </w:r>
      <w:proofErr w:type="spellStart"/>
      <w:r w:rsidRPr="004F006E">
        <w:rPr>
          <w:sz w:val="28"/>
          <w:szCs w:val="28"/>
        </w:rPr>
        <w:t>Орский</w:t>
      </w:r>
      <w:proofErr w:type="spellEnd"/>
      <w:r w:rsidRPr="004F006E">
        <w:rPr>
          <w:sz w:val="28"/>
          <w:szCs w:val="28"/>
        </w:rPr>
        <w:t xml:space="preserve">, </w:t>
      </w:r>
      <w:proofErr w:type="spellStart"/>
      <w:r w:rsidRPr="004F006E">
        <w:rPr>
          <w:sz w:val="28"/>
          <w:szCs w:val="28"/>
        </w:rPr>
        <w:t>Жеребцовский</w:t>
      </w:r>
      <w:proofErr w:type="spellEnd"/>
      <w:r w:rsidRPr="004F006E">
        <w:rPr>
          <w:sz w:val="28"/>
          <w:szCs w:val="28"/>
        </w:rPr>
        <w:t xml:space="preserve"> сельсоветы и населенные пункты с.Орск, </w:t>
      </w:r>
      <w:proofErr w:type="spellStart"/>
      <w:r w:rsidRPr="004F006E">
        <w:rPr>
          <w:sz w:val="28"/>
          <w:szCs w:val="28"/>
        </w:rPr>
        <w:t>Петрушиха</w:t>
      </w:r>
      <w:proofErr w:type="spellEnd"/>
      <w:r w:rsidRPr="004F006E">
        <w:rPr>
          <w:sz w:val="28"/>
          <w:szCs w:val="28"/>
        </w:rPr>
        <w:t xml:space="preserve">, </w:t>
      </w:r>
      <w:proofErr w:type="spellStart"/>
      <w:r w:rsidRPr="004F006E">
        <w:rPr>
          <w:sz w:val="28"/>
          <w:szCs w:val="28"/>
        </w:rPr>
        <w:t>Жеребцово</w:t>
      </w:r>
      <w:proofErr w:type="spellEnd"/>
      <w:r w:rsidRPr="004F006E">
        <w:rPr>
          <w:sz w:val="28"/>
          <w:szCs w:val="28"/>
        </w:rPr>
        <w:t xml:space="preserve">, </w:t>
      </w:r>
      <w:proofErr w:type="spellStart"/>
      <w:r w:rsidRPr="004F006E">
        <w:rPr>
          <w:sz w:val="28"/>
          <w:szCs w:val="28"/>
        </w:rPr>
        <w:t>Жулановка</w:t>
      </w:r>
      <w:proofErr w:type="spellEnd"/>
      <w:r w:rsidRPr="004F006E">
        <w:rPr>
          <w:sz w:val="28"/>
          <w:szCs w:val="28"/>
        </w:rPr>
        <w:t xml:space="preserve"> вошли в состав Сокурского сельсовета.</w:t>
      </w:r>
    </w:p>
    <w:p w:rsidR="00383CCD" w:rsidRPr="004F006E" w:rsidRDefault="00383CCD" w:rsidP="00631984">
      <w:pPr>
        <w:jc w:val="both"/>
        <w:rPr>
          <w:sz w:val="28"/>
          <w:szCs w:val="28"/>
        </w:rPr>
      </w:pPr>
      <w:r w:rsidRPr="004F006E">
        <w:rPr>
          <w:sz w:val="28"/>
          <w:szCs w:val="28"/>
        </w:rPr>
        <w:t xml:space="preserve">В 1959 году решением исполкома Новосибирского областного совета из </w:t>
      </w:r>
      <w:proofErr w:type="spellStart"/>
      <w:r w:rsidRPr="004F006E">
        <w:rPr>
          <w:sz w:val="28"/>
          <w:szCs w:val="28"/>
        </w:rPr>
        <w:t>Репьевского</w:t>
      </w:r>
      <w:proofErr w:type="spellEnd"/>
      <w:r w:rsidRPr="004F006E">
        <w:rPr>
          <w:sz w:val="28"/>
          <w:szCs w:val="28"/>
        </w:rPr>
        <w:t xml:space="preserve"> сельсовета </w:t>
      </w:r>
      <w:proofErr w:type="gramStart"/>
      <w:r w:rsidRPr="004F006E">
        <w:rPr>
          <w:sz w:val="28"/>
          <w:szCs w:val="28"/>
        </w:rPr>
        <w:t>переданы</w:t>
      </w:r>
      <w:proofErr w:type="gramEnd"/>
      <w:r w:rsidRPr="004F006E">
        <w:rPr>
          <w:sz w:val="28"/>
          <w:szCs w:val="28"/>
        </w:rPr>
        <w:t xml:space="preserve"> в Сокурский сельсовет с. Плотниково, п. Михайловский, п. </w:t>
      </w:r>
      <w:proofErr w:type="spellStart"/>
      <w:r w:rsidRPr="004F006E">
        <w:rPr>
          <w:sz w:val="28"/>
          <w:szCs w:val="28"/>
        </w:rPr>
        <w:t>Ярский</w:t>
      </w:r>
      <w:proofErr w:type="spellEnd"/>
      <w:r w:rsidRPr="004F006E">
        <w:rPr>
          <w:sz w:val="28"/>
          <w:szCs w:val="28"/>
        </w:rPr>
        <w:t xml:space="preserve">. Территория ныне действующего муниципального образования с 1920 года по 1933 год относилась к Алексеевскому району. С 10.03.1933 года Мошковскому району. В 1963 году Мошковский район был ликвидирован и Сокурский сельсовет отошел к Новосибирскому району. 31.03.1972 года Сокурский сельсовет был передан вновь образованному Мошковскому району. </w:t>
      </w:r>
    </w:p>
    <w:p w:rsidR="00155AB6" w:rsidRPr="004F006E" w:rsidRDefault="00383CCD" w:rsidP="00631984">
      <w:pPr>
        <w:jc w:val="both"/>
        <w:rPr>
          <w:sz w:val="28"/>
          <w:szCs w:val="28"/>
        </w:rPr>
      </w:pPr>
      <w:r w:rsidRPr="004F006E">
        <w:rPr>
          <w:sz w:val="28"/>
          <w:szCs w:val="28"/>
        </w:rPr>
        <w:t xml:space="preserve">   </w:t>
      </w:r>
      <w:r w:rsidR="00155AB6" w:rsidRPr="004F006E">
        <w:rPr>
          <w:sz w:val="28"/>
          <w:szCs w:val="28"/>
        </w:rPr>
        <w:t xml:space="preserve">  Муниципальное образование Сокурского сельсовета является сельским поселением. Территория поселения входит в состав Мошковского района Новосибирской области. </w:t>
      </w:r>
      <w:proofErr w:type="gramStart"/>
      <w:r w:rsidR="00155AB6" w:rsidRPr="004F006E">
        <w:rPr>
          <w:sz w:val="28"/>
          <w:szCs w:val="28"/>
        </w:rPr>
        <w:t>Территорию поселения составляют исторически сложившиеся земли населенных</w:t>
      </w:r>
      <w:r w:rsidR="00155AB6" w:rsidRPr="004F006E">
        <w:rPr>
          <w:b/>
          <w:sz w:val="28"/>
          <w:szCs w:val="28"/>
        </w:rPr>
        <w:t xml:space="preserve"> </w:t>
      </w:r>
      <w:r w:rsidR="00155AB6" w:rsidRPr="004F006E">
        <w:rPr>
          <w:sz w:val="28"/>
          <w:szCs w:val="28"/>
        </w:rPr>
        <w:t>пунктов с.</w:t>
      </w:r>
      <w:r w:rsidR="007F6546" w:rsidRPr="004F006E">
        <w:rPr>
          <w:sz w:val="28"/>
          <w:szCs w:val="28"/>
        </w:rPr>
        <w:t xml:space="preserve"> </w:t>
      </w:r>
      <w:r w:rsidR="00155AB6" w:rsidRPr="004F006E">
        <w:rPr>
          <w:sz w:val="28"/>
          <w:szCs w:val="28"/>
        </w:rPr>
        <w:t>Сокур, с.</w:t>
      </w:r>
      <w:r w:rsidR="007F6546" w:rsidRPr="004F006E">
        <w:rPr>
          <w:sz w:val="28"/>
          <w:szCs w:val="28"/>
        </w:rPr>
        <w:t xml:space="preserve"> </w:t>
      </w:r>
      <w:r w:rsidR="00155AB6" w:rsidRPr="004F006E">
        <w:rPr>
          <w:sz w:val="28"/>
          <w:szCs w:val="28"/>
        </w:rPr>
        <w:t>Орск, п.</w:t>
      </w:r>
      <w:r w:rsidR="007F6546" w:rsidRPr="004F006E">
        <w:rPr>
          <w:sz w:val="28"/>
          <w:szCs w:val="28"/>
        </w:rPr>
        <w:t xml:space="preserve"> </w:t>
      </w:r>
      <w:r w:rsidR="00155AB6" w:rsidRPr="004F006E">
        <w:rPr>
          <w:sz w:val="28"/>
          <w:szCs w:val="28"/>
        </w:rPr>
        <w:t>Смоленский, п.</w:t>
      </w:r>
      <w:r w:rsidR="007F6546" w:rsidRPr="004F006E">
        <w:rPr>
          <w:sz w:val="28"/>
          <w:szCs w:val="28"/>
        </w:rPr>
        <w:t xml:space="preserve"> </w:t>
      </w:r>
      <w:r w:rsidR="00155AB6" w:rsidRPr="004F006E">
        <w:rPr>
          <w:sz w:val="28"/>
          <w:szCs w:val="28"/>
        </w:rPr>
        <w:t>Емельяновский, п.</w:t>
      </w:r>
      <w:r w:rsidR="007F6546" w:rsidRPr="004F006E">
        <w:rPr>
          <w:sz w:val="28"/>
          <w:szCs w:val="28"/>
        </w:rPr>
        <w:t xml:space="preserve"> </w:t>
      </w:r>
      <w:r w:rsidR="00155AB6" w:rsidRPr="004F006E">
        <w:rPr>
          <w:sz w:val="28"/>
          <w:szCs w:val="28"/>
        </w:rPr>
        <w:t>Барлакский, п.</w:t>
      </w:r>
      <w:r w:rsidR="007F6546" w:rsidRPr="004F006E">
        <w:rPr>
          <w:sz w:val="28"/>
          <w:szCs w:val="28"/>
        </w:rPr>
        <w:t xml:space="preserve"> </w:t>
      </w:r>
      <w:r w:rsidR="00155AB6" w:rsidRPr="004F006E">
        <w:rPr>
          <w:sz w:val="28"/>
          <w:szCs w:val="28"/>
        </w:rPr>
        <w:t>Шур</w:t>
      </w:r>
      <w:r w:rsidR="00297F34" w:rsidRPr="004F006E">
        <w:rPr>
          <w:sz w:val="28"/>
          <w:szCs w:val="28"/>
        </w:rPr>
        <w:t>инский, п.</w:t>
      </w:r>
      <w:r w:rsidR="007F6546" w:rsidRPr="004F006E">
        <w:rPr>
          <w:sz w:val="28"/>
          <w:szCs w:val="28"/>
        </w:rPr>
        <w:t xml:space="preserve"> </w:t>
      </w:r>
      <w:r w:rsidR="00297F34" w:rsidRPr="004F006E">
        <w:rPr>
          <w:sz w:val="28"/>
          <w:szCs w:val="28"/>
        </w:rPr>
        <w:t>Кошево, п.</w:t>
      </w:r>
      <w:r w:rsidR="007F6546" w:rsidRPr="004F006E">
        <w:rPr>
          <w:sz w:val="28"/>
          <w:szCs w:val="28"/>
        </w:rPr>
        <w:t xml:space="preserve"> </w:t>
      </w:r>
      <w:r w:rsidR="00297F34" w:rsidRPr="004F006E">
        <w:rPr>
          <w:sz w:val="28"/>
          <w:szCs w:val="28"/>
        </w:rPr>
        <w:t xml:space="preserve">Майский, населенный пункт </w:t>
      </w:r>
      <w:r w:rsidR="00155AB6" w:rsidRPr="004F006E">
        <w:rPr>
          <w:sz w:val="28"/>
          <w:szCs w:val="28"/>
        </w:rPr>
        <w:t>Ферма прилегающие к ним земли общего пользования, территории традиционного природопользования населения поселения, рекреационные земли, земли для развития поселения.</w:t>
      </w:r>
      <w:proofErr w:type="gramEnd"/>
      <w:r w:rsidR="00155AB6" w:rsidRPr="004F006E">
        <w:rPr>
          <w:sz w:val="28"/>
          <w:szCs w:val="28"/>
        </w:rPr>
        <w:t xml:space="preserve"> В состав территории сельского поселения входят земли независимо от форм собственности и целевого назначения. Административным центром поселения является с.</w:t>
      </w:r>
      <w:r w:rsidR="007F6546" w:rsidRPr="004F006E">
        <w:rPr>
          <w:sz w:val="28"/>
          <w:szCs w:val="28"/>
        </w:rPr>
        <w:t xml:space="preserve"> </w:t>
      </w:r>
      <w:r w:rsidR="00155AB6" w:rsidRPr="004F006E">
        <w:rPr>
          <w:sz w:val="28"/>
          <w:szCs w:val="28"/>
        </w:rPr>
        <w:t>Сокур</w:t>
      </w:r>
      <w:r w:rsidR="002032CE" w:rsidRPr="004F006E">
        <w:rPr>
          <w:sz w:val="28"/>
          <w:szCs w:val="28"/>
        </w:rPr>
        <w:t xml:space="preserve">. </w:t>
      </w:r>
      <w:r w:rsidR="00155AB6" w:rsidRPr="004F006E">
        <w:rPr>
          <w:sz w:val="28"/>
          <w:szCs w:val="28"/>
          <w:lang w:eastAsia="ar-SA"/>
        </w:rPr>
        <w:t>Сокурский сельсовет  расположен в 35 км к северо-востоку от областного центра, города Новосибирск, и в 22 км от районного центра — посёлка Мошково. Площадь территории сельсовета  32</w:t>
      </w:r>
      <w:r w:rsidR="006B7467">
        <w:rPr>
          <w:sz w:val="28"/>
          <w:szCs w:val="28"/>
          <w:lang w:eastAsia="ar-SA"/>
        </w:rPr>
        <w:t> </w:t>
      </w:r>
      <w:r w:rsidR="00212210">
        <w:rPr>
          <w:sz w:val="28"/>
          <w:szCs w:val="28"/>
          <w:lang w:eastAsia="ar-SA"/>
        </w:rPr>
        <w:t>763</w:t>
      </w:r>
      <w:r w:rsidR="006B7467">
        <w:rPr>
          <w:sz w:val="28"/>
          <w:szCs w:val="28"/>
          <w:lang w:eastAsia="ar-SA"/>
        </w:rPr>
        <w:t>,82</w:t>
      </w:r>
      <w:r w:rsidR="00155AB6" w:rsidRPr="004F006E">
        <w:rPr>
          <w:sz w:val="28"/>
          <w:szCs w:val="28"/>
          <w:lang w:eastAsia="ar-SA"/>
        </w:rPr>
        <w:t xml:space="preserve"> га. </w:t>
      </w:r>
    </w:p>
    <w:p w:rsidR="00D655CD" w:rsidRPr="004F006E" w:rsidRDefault="00155AB6" w:rsidP="00631984">
      <w:pPr>
        <w:suppressAutoHyphens/>
        <w:jc w:val="both"/>
        <w:rPr>
          <w:sz w:val="28"/>
          <w:szCs w:val="28"/>
          <w:lang w:eastAsia="ar-SA"/>
        </w:rPr>
      </w:pPr>
      <w:r w:rsidRPr="004F006E">
        <w:rPr>
          <w:sz w:val="28"/>
          <w:szCs w:val="28"/>
          <w:lang w:eastAsia="ar-SA"/>
        </w:rPr>
        <w:lastRenderedPageBreak/>
        <w:t>Через территорию сельсовета проходят: участок Транссибирской железнодо</w:t>
      </w:r>
      <w:r w:rsidR="00D655CD" w:rsidRPr="004F006E">
        <w:rPr>
          <w:sz w:val="28"/>
          <w:szCs w:val="28"/>
          <w:lang w:eastAsia="ar-SA"/>
        </w:rPr>
        <w:t xml:space="preserve">рожной магистрали, участок территориальной  автомобильной дороги (ТУАД) </w:t>
      </w:r>
      <w:r w:rsidRPr="004F006E">
        <w:rPr>
          <w:sz w:val="28"/>
          <w:szCs w:val="28"/>
          <w:lang w:eastAsia="ar-SA"/>
        </w:rPr>
        <w:t xml:space="preserve"> </w:t>
      </w:r>
      <w:r w:rsidR="00F66AEF" w:rsidRPr="004F006E">
        <w:rPr>
          <w:sz w:val="28"/>
          <w:szCs w:val="28"/>
          <w:lang w:eastAsia="ar-SA"/>
        </w:rPr>
        <w:t>«Новосибирск-Сокур»</w:t>
      </w:r>
      <w:r w:rsidRPr="004F006E">
        <w:rPr>
          <w:sz w:val="28"/>
          <w:szCs w:val="28"/>
          <w:lang w:eastAsia="ar-SA"/>
        </w:rPr>
        <w:t>,</w:t>
      </w:r>
      <w:r w:rsidR="00C77FE3">
        <w:rPr>
          <w:sz w:val="28"/>
          <w:szCs w:val="28"/>
          <w:lang w:eastAsia="ar-SA"/>
        </w:rPr>
        <w:t xml:space="preserve"> </w:t>
      </w:r>
      <w:r w:rsidR="00D655CD" w:rsidRPr="004F006E">
        <w:rPr>
          <w:sz w:val="28"/>
          <w:szCs w:val="28"/>
          <w:lang w:eastAsia="ar-SA"/>
        </w:rPr>
        <w:t xml:space="preserve">участок Федеральной  автомобильной дороги </w:t>
      </w:r>
    </w:p>
    <w:p w:rsidR="007905BA" w:rsidRPr="004F006E" w:rsidRDefault="00D655CD" w:rsidP="00631984">
      <w:pPr>
        <w:suppressAutoHyphens/>
        <w:jc w:val="both"/>
        <w:rPr>
          <w:sz w:val="28"/>
          <w:szCs w:val="28"/>
          <w:lang w:eastAsia="ar-SA"/>
        </w:rPr>
      </w:pPr>
      <w:r w:rsidRPr="004F006E">
        <w:rPr>
          <w:sz w:val="28"/>
          <w:szCs w:val="28"/>
          <w:lang w:eastAsia="ar-SA"/>
        </w:rPr>
        <w:t>Р-255,</w:t>
      </w:r>
      <w:r w:rsidR="00155AB6" w:rsidRPr="004F006E">
        <w:rPr>
          <w:sz w:val="28"/>
          <w:szCs w:val="28"/>
          <w:lang w:eastAsia="ar-SA"/>
        </w:rPr>
        <w:t xml:space="preserve"> участо</w:t>
      </w:r>
      <w:r w:rsidR="002A1AB8" w:rsidRPr="004F006E">
        <w:rPr>
          <w:sz w:val="28"/>
          <w:szCs w:val="28"/>
          <w:lang w:eastAsia="ar-SA"/>
        </w:rPr>
        <w:t>к нефтепровода  ОАО «Транснефть</w:t>
      </w:r>
      <w:r w:rsidR="00694413">
        <w:rPr>
          <w:sz w:val="28"/>
          <w:szCs w:val="28"/>
          <w:lang w:eastAsia="ar-SA"/>
        </w:rPr>
        <w:t xml:space="preserve"> </w:t>
      </w:r>
      <w:r w:rsidR="002A1AB8" w:rsidRPr="004F006E">
        <w:rPr>
          <w:sz w:val="28"/>
          <w:szCs w:val="28"/>
          <w:lang w:eastAsia="ar-SA"/>
        </w:rPr>
        <w:t>- Западная Сибирь»</w:t>
      </w:r>
      <w:r w:rsidR="00155AB6" w:rsidRPr="004F006E">
        <w:rPr>
          <w:sz w:val="28"/>
          <w:szCs w:val="28"/>
          <w:lang w:eastAsia="ar-SA"/>
        </w:rPr>
        <w:t>, линии электропере</w:t>
      </w:r>
      <w:r w:rsidR="002A1AB8" w:rsidRPr="004F006E">
        <w:rPr>
          <w:sz w:val="28"/>
          <w:szCs w:val="28"/>
          <w:lang w:eastAsia="ar-SA"/>
        </w:rPr>
        <w:t>дач 110 кВ и 35 кВ, линии связи, газопровод Юрга-Новосибирск.</w:t>
      </w:r>
    </w:p>
    <w:p w:rsidR="007F6546" w:rsidRPr="004F006E" w:rsidRDefault="007F6546" w:rsidP="00631984">
      <w:pPr>
        <w:pStyle w:val="Default"/>
        <w:jc w:val="both"/>
        <w:rPr>
          <w:color w:val="auto"/>
          <w:sz w:val="28"/>
          <w:szCs w:val="28"/>
        </w:rPr>
      </w:pPr>
    </w:p>
    <w:p w:rsidR="004033DC" w:rsidRDefault="007F6546" w:rsidP="004033DC">
      <w:pPr>
        <w:pStyle w:val="1"/>
        <w:spacing w:before="0" w:after="0"/>
        <w:jc w:val="center"/>
        <w:rPr>
          <w:rFonts w:ascii="Times New Roman" w:hAnsi="Times New Roman"/>
          <w:sz w:val="28"/>
          <w:szCs w:val="28"/>
        </w:rPr>
      </w:pPr>
      <w:r w:rsidRPr="004F006E">
        <w:rPr>
          <w:rFonts w:ascii="Times New Roman" w:hAnsi="Times New Roman"/>
          <w:sz w:val="28"/>
          <w:szCs w:val="28"/>
        </w:rPr>
        <w:t xml:space="preserve">2.2.  </w:t>
      </w:r>
      <w:r w:rsidRPr="004033DC">
        <w:rPr>
          <w:rFonts w:ascii="Times New Roman" w:hAnsi="Times New Roman"/>
          <w:sz w:val="28"/>
          <w:szCs w:val="28"/>
        </w:rPr>
        <w:t xml:space="preserve">Устав </w:t>
      </w:r>
      <w:r w:rsidR="000B6B80" w:rsidRPr="004033DC">
        <w:rPr>
          <w:rFonts w:ascii="Times New Roman" w:hAnsi="Times New Roman"/>
          <w:sz w:val="28"/>
          <w:szCs w:val="28"/>
        </w:rPr>
        <w:t xml:space="preserve">сельского поселения </w:t>
      </w:r>
      <w:r w:rsidRPr="004033DC">
        <w:rPr>
          <w:rFonts w:ascii="Times New Roman" w:hAnsi="Times New Roman"/>
          <w:sz w:val="28"/>
          <w:szCs w:val="28"/>
        </w:rPr>
        <w:t xml:space="preserve">Сокурского  сельсовета </w:t>
      </w:r>
      <w:r w:rsidR="006B7467">
        <w:rPr>
          <w:rFonts w:ascii="Times New Roman" w:hAnsi="Times New Roman"/>
          <w:sz w:val="28"/>
          <w:szCs w:val="28"/>
        </w:rPr>
        <w:t xml:space="preserve">                            </w:t>
      </w:r>
      <w:r w:rsidRPr="004033DC">
        <w:rPr>
          <w:rFonts w:ascii="Times New Roman" w:hAnsi="Times New Roman"/>
          <w:sz w:val="28"/>
          <w:szCs w:val="28"/>
        </w:rPr>
        <w:t xml:space="preserve">Мошковского </w:t>
      </w:r>
      <w:r w:rsidR="000B6B80" w:rsidRPr="004033DC">
        <w:rPr>
          <w:rFonts w:ascii="Times New Roman" w:hAnsi="Times New Roman"/>
          <w:sz w:val="28"/>
          <w:szCs w:val="28"/>
        </w:rPr>
        <w:t xml:space="preserve">муниципального </w:t>
      </w:r>
      <w:r w:rsidRPr="004033DC">
        <w:rPr>
          <w:rFonts w:ascii="Times New Roman" w:hAnsi="Times New Roman"/>
          <w:sz w:val="28"/>
          <w:szCs w:val="28"/>
        </w:rPr>
        <w:t xml:space="preserve">района Новосибирской </w:t>
      </w:r>
      <w:r w:rsidR="004033DC">
        <w:rPr>
          <w:rFonts w:ascii="Times New Roman" w:hAnsi="Times New Roman"/>
          <w:sz w:val="28"/>
          <w:szCs w:val="28"/>
        </w:rPr>
        <w:t>о</w:t>
      </w:r>
      <w:r w:rsidRPr="004033DC">
        <w:rPr>
          <w:rFonts w:ascii="Times New Roman" w:hAnsi="Times New Roman"/>
          <w:sz w:val="28"/>
          <w:szCs w:val="28"/>
        </w:rPr>
        <w:t>бласти</w:t>
      </w:r>
    </w:p>
    <w:p w:rsidR="004033DC" w:rsidRPr="004033DC" w:rsidRDefault="004033DC" w:rsidP="004033DC"/>
    <w:p w:rsidR="007F6546" w:rsidRDefault="004033DC" w:rsidP="00631984">
      <w:pPr>
        <w:pStyle w:val="1"/>
        <w:spacing w:before="0" w:after="0"/>
        <w:jc w:val="both"/>
        <w:rPr>
          <w:rFonts w:ascii="Times New Roman" w:hAnsi="Times New Roman"/>
          <w:b w:val="0"/>
          <w:sz w:val="28"/>
          <w:szCs w:val="28"/>
        </w:rPr>
      </w:pPr>
      <w:r>
        <w:rPr>
          <w:rFonts w:ascii="Times New Roman" w:hAnsi="Times New Roman"/>
          <w:b w:val="0"/>
          <w:sz w:val="28"/>
          <w:szCs w:val="28"/>
        </w:rPr>
        <w:t xml:space="preserve">  Принят </w:t>
      </w:r>
      <w:r w:rsidR="007F6546" w:rsidRPr="004F006E">
        <w:rPr>
          <w:rFonts w:ascii="Times New Roman" w:hAnsi="Times New Roman"/>
          <w:b w:val="0"/>
          <w:sz w:val="28"/>
          <w:szCs w:val="28"/>
        </w:rPr>
        <w:t>решением шестой  сессии Совета депутатов Сокурского  сельсовета Мошковского района Новосибирской области пятого  созыва от 05.04.2016 № 2  и  зарегистрирован в Главном управлении Министерства юстиции Российской Федерации по Новосибирской области.</w:t>
      </w:r>
    </w:p>
    <w:p w:rsidR="004F006E" w:rsidRPr="004F006E" w:rsidRDefault="004F006E" w:rsidP="00631984"/>
    <w:p w:rsidR="007F6546" w:rsidRDefault="007F6546" w:rsidP="004033DC">
      <w:pPr>
        <w:pStyle w:val="1"/>
        <w:spacing w:before="0" w:after="0"/>
        <w:jc w:val="center"/>
        <w:rPr>
          <w:rFonts w:ascii="Times New Roman" w:hAnsi="Times New Roman"/>
          <w:sz w:val="28"/>
          <w:szCs w:val="28"/>
        </w:rPr>
      </w:pPr>
      <w:r w:rsidRPr="004F006E">
        <w:rPr>
          <w:rFonts w:ascii="Times New Roman" w:hAnsi="Times New Roman"/>
          <w:sz w:val="28"/>
          <w:szCs w:val="28"/>
        </w:rPr>
        <w:t>2.3.  Структура местного самоуправления</w:t>
      </w:r>
    </w:p>
    <w:p w:rsidR="004033DC" w:rsidRPr="004033DC" w:rsidRDefault="004033DC" w:rsidP="004033DC"/>
    <w:p w:rsidR="007F6546" w:rsidRPr="004F006E" w:rsidRDefault="007F6546" w:rsidP="00631984">
      <w:pPr>
        <w:ind w:firstLine="851"/>
        <w:jc w:val="both"/>
        <w:rPr>
          <w:sz w:val="28"/>
          <w:szCs w:val="28"/>
        </w:rPr>
      </w:pPr>
      <w:r w:rsidRPr="004F006E">
        <w:rPr>
          <w:sz w:val="28"/>
          <w:szCs w:val="28"/>
        </w:rPr>
        <w:t xml:space="preserve">  1. Структуру органов местного самоуправления Сокурского </w:t>
      </w:r>
    </w:p>
    <w:p w:rsidR="007905BA" w:rsidRPr="004F006E" w:rsidRDefault="007905BA" w:rsidP="00631984">
      <w:pPr>
        <w:tabs>
          <w:tab w:val="left" w:pos="1210"/>
        </w:tabs>
        <w:autoSpaceDE w:val="0"/>
        <w:autoSpaceDN w:val="0"/>
        <w:adjustRightInd w:val="0"/>
        <w:jc w:val="both"/>
        <w:rPr>
          <w:sz w:val="28"/>
          <w:szCs w:val="28"/>
        </w:rPr>
      </w:pPr>
      <w:r w:rsidRPr="004F006E">
        <w:rPr>
          <w:sz w:val="28"/>
          <w:szCs w:val="28"/>
        </w:rPr>
        <w:t>сельсовета составляют:</w:t>
      </w:r>
    </w:p>
    <w:p w:rsidR="007905BA" w:rsidRPr="004F006E" w:rsidRDefault="007905BA" w:rsidP="00631984">
      <w:pPr>
        <w:numPr>
          <w:ilvl w:val="0"/>
          <w:numId w:val="3"/>
        </w:numPr>
        <w:tabs>
          <w:tab w:val="left" w:pos="1118"/>
        </w:tabs>
        <w:autoSpaceDE w:val="0"/>
        <w:autoSpaceDN w:val="0"/>
        <w:adjustRightInd w:val="0"/>
        <w:ind w:firstLine="706"/>
        <w:jc w:val="both"/>
        <w:rPr>
          <w:sz w:val="28"/>
          <w:szCs w:val="28"/>
        </w:rPr>
      </w:pPr>
      <w:r w:rsidRPr="004F006E">
        <w:rPr>
          <w:sz w:val="28"/>
          <w:szCs w:val="28"/>
        </w:rPr>
        <w:t>представительный орган муниципального образования -</w:t>
      </w:r>
      <w:r w:rsidR="004E44F2" w:rsidRPr="004F006E">
        <w:rPr>
          <w:sz w:val="28"/>
          <w:szCs w:val="28"/>
        </w:rPr>
        <w:t xml:space="preserve"> Совет депутатов Сокурского </w:t>
      </w:r>
      <w:r w:rsidRPr="004F006E">
        <w:rPr>
          <w:sz w:val="28"/>
          <w:szCs w:val="28"/>
        </w:rPr>
        <w:t xml:space="preserve"> сельсовета Мошковского района Новосибирской области (далее - Совет депутатов);</w:t>
      </w:r>
    </w:p>
    <w:p w:rsidR="007905BA" w:rsidRPr="004F006E" w:rsidRDefault="007905BA" w:rsidP="00631984">
      <w:pPr>
        <w:numPr>
          <w:ilvl w:val="0"/>
          <w:numId w:val="3"/>
        </w:numPr>
        <w:tabs>
          <w:tab w:val="left" w:pos="1118"/>
        </w:tabs>
        <w:autoSpaceDE w:val="0"/>
        <w:autoSpaceDN w:val="0"/>
        <w:adjustRightInd w:val="0"/>
        <w:ind w:firstLine="706"/>
        <w:jc w:val="both"/>
        <w:rPr>
          <w:sz w:val="28"/>
          <w:szCs w:val="28"/>
        </w:rPr>
      </w:pPr>
      <w:r w:rsidRPr="004F006E">
        <w:rPr>
          <w:sz w:val="28"/>
          <w:szCs w:val="28"/>
        </w:rPr>
        <w:t>выборное должностное лицо местного самоуп</w:t>
      </w:r>
      <w:r w:rsidR="004E44F2" w:rsidRPr="004F006E">
        <w:rPr>
          <w:sz w:val="28"/>
          <w:szCs w:val="28"/>
        </w:rPr>
        <w:t xml:space="preserve">равления - глава Сокурского </w:t>
      </w:r>
      <w:r w:rsidRPr="004F006E">
        <w:rPr>
          <w:sz w:val="28"/>
          <w:szCs w:val="28"/>
        </w:rPr>
        <w:t xml:space="preserve"> сельсовета Мошковского района Новосибирской области (далее - глава муниципального образования);</w:t>
      </w:r>
    </w:p>
    <w:p w:rsidR="007905BA" w:rsidRPr="004F006E" w:rsidRDefault="007905BA" w:rsidP="00631984">
      <w:pPr>
        <w:tabs>
          <w:tab w:val="left" w:pos="960"/>
        </w:tabs>
        <w:autoSpaceDE w:val="0"/>
        <w:autoSpaceDN w:val="0"/>
        <w:adjustRightInd w:val="0"/>
        <w:ind w:firstLine="710"/>
        <w:jc w:val="both"/>
        <w:rPr>
          <w:sz w:val="28"/>
          <w:szCs w:val="28"/>
        </w:rPr>
      </w:pPr>
      <w:r w:rsidRPr="004F006E">
        <w:rPr>
          <w:sz w:val="28"/>
          <w:szCs w:val="28"/>
        </w:rPr>
        <w:t>3) исполнительно-распорядительный орган муниципального</w:t>
      </w:r>
      <w:r w:rsidRPr="004F006E">
        <w:rPr>
          <w:sz w:val="28"/>
          <w:szCs w:val="28"/>
        </w:rPr>
        <w:br/>
        <w:t>образования</w:t>
      </w:r>
      <w:r w:rsidR="004E44F2" w:rsidRPr="004F006E">
        <w:rPr>
          <w:sz w:val="28"/>
          <w:szCs w:val="28"/>
        </w:rPr>
        <w:t xml:space="preserve"> - администрация Сокурского </w:t>
      </w:r>
      <w:r w:rsidRPr="004F006E">
        <w:rPr>
          <w:sz w:val="28"/>
          <w:szCs w:val="28"/>
        </w:rPr>
        <w:t xml:space="preserve"> сельсовета Мошковского</w:t>
      </w:r>
      <w:r w:rsidRPr="004F006E">
        <w:rPr>
          <w:sz w:val="28"/>
          <w:szCs w:val="28"/>
        </w:rPr>
        <w:br/>
        <w:t>района Новосибирской области (далее - администрация);</w:t>
      </w:r>
    </w:p>
    <w:p w:rsidR="007905BA" w:rsidRPr="004F006E" w:rsidRDefault="007905BA" w:rsidP="00631984">
      <w:pPr>
        <w:tabs>
          <w:tab w:val="left" w:pos="720"/>
        </w:tabs>
        <w:ind w:firstLine="709"/>
        <w:jc w:val="both"/>
        <w:rPr>
          <w:sz w:val="28"/>
          <w:szCs w:val="28"/>
        </w:rPr>
      </w:pPr>
      <w:r w:rsidRPr="004F006E">
        <w:rPr>
          <w:sz w:val="28"/>
          <w:szCs w:val="28"/>
        </w:rPr>
        <w:t xml:space="preserve">4) </w:t>
      </w:r>
      <w:r w:rsidR="004E44F2" w:rsidRPr="004F006E">
        <w:rPr>
          <w:sz w:val="28"/>
          <w:szCs w:val="28"/>
        </w:rPr>
        <w:t>Контрольно-счётный орган муниципального образования</w:t>
      </w:r>
      <w:r w:rsidR="00A059FE" w:rsidRPr="004F006E">
        <w:rPr>
          <w:sz w:val="28"/>
          <w:szCs w:val="28"/>
        </w:rPr>
        <w:t xml:space="preserve"> </w:t>
      </w:r>
      <w:r w:rsidR="004E44F2" w:rsidRPr="004F006E">
        <w:rPr>
          <w:sz w:val="28"/>
          <w:szCs w:val="28"/>
        </w:rPr>
        <w:t xml:space="preserve">- Ревизионная комиссия Сокурского сельсовета </w:t>
      </w:r>
      <w:r w:rsidRPr="004F006E">
        <w:rPr>
          <w:b/>
          <w:sz w:val="28"/>
          <w:szCs w:val="28"/>
        </w:rPr>
        <w:t xml:space="preserve"> </w:t>
      </w:r>
      <w:r w:rsidRPr="004F006E">
        <w:rPr>
          <w:sz w:val="28"/>
          <w:szCs w:val="28"/>
        </w:rPr>
        <w:t xml:space="preserve"> Мошковского  района</w:t>
      </w:r>
      <w:r w:rsidR="004E44F2" w:rsidRPr="004F006E">
        <w:rPr>
          <w:sz w:val="28"/>
          <w:szCs w:val="28"/>
        </w:rPr>
        <w:t xml:space="preserve"> Новосибирской области  (далее контрольно-счетный орган)</w:t>
      </w:r>
      <w:r w:rsidRPr="004F006E">
        <w:rPr>
          <w:sz w:val="28"/>
          <w:szCs w:val="28"/>
        </w:rPr>
        <w:t>.</w:t>
      </w:r>
    </w:p>
    <w:p w:rsidR="007905BA" w:rsidRDefault="007905BA" w:rsidP="00631984">
      <w:pPr>
        <w:tabs>
          <w:tab w:val="left" w:pos="1210"/>
        </w:tabs>
        <w:autoSpaceDE w:val="0"/>
        <w:autoSpaceDN w:val="0"/>
        <w:adjustRightInd w:val="0"/>
        <w:ind w:firstLine="710"/>
        <w:jc w:val="both"/>
        <w:rPr>
          <w:sz w:val="28"/>
          <w:szCs w:val="28"/>
        </w:rPr>
      </w:pPr>
      <w:r w:rsidRPr="004F006E">
        <w:rPr>
          <w:sz w:val="28"/>
          <w:szCs w:val="28"/>
        </w:rPr>
        <w:t>2.</w:t>
      </w:r>
      <w:r w:rsidRPr="004F006E">
        <w:rPr>
          <w:sz w:val="28"/>
          <w:szCs w:val="28"/>
        </w:rPr>
        <w:tab/>
        <w:t>Иные органы и выборные должностные лица местного</w:t>
      </w:r>
      <w:r w:rsidRPr="004F006E">
        <w:rPr>
          <w:sz w:val="28"/>
          <w:szCs w:val="28"/>
        </w:rPr>
        <w:br/>
        <w:t>самоуправления могут предусматриваться в структуре органов местного</w:t>
      </w:r>
      <w:r w:rsidRPr="004F006E">
        <w:rPr>
          <w:sz w:val="28"/>
          <w:szCs w:val="28"/>
        </w:rPr>
        <w:br/>
        <w:t>самоуправления только путем внесения соответствующих изменений в</w:t>
      </w:r>
      <w:r w:rsidRPr="004F006E">
        <w:rPr>
          <w:sz w:val="28"/>
          <w:szCs w:val="28"/>
        </w:rPr>
        <w:br/>
        <w:t>данный Устав.</w:t>
      </w:r>
    </w:p>
    <w:p w:rsidR="004F006E" w:rsidRPr="004F006E" w:rsidRDefault="004F006E" w:rsidP="004033DC">
      <w:pPr>
        <w:tabs>
          <w:tab w:val="left" w:pos="1210"/>
        </w:tabs>
        <w:autoSpaceDE w:val="0"/>
        <w:autoSpaceDN w:val="0"/>
        <w:adjustRightInd w:val="0"/>
        <w:ind w:firstLine="710"/>
        <w:jc w:val="center"/>
        <w:rPr>
          <w:sz w:val="28"/>
          <w:szCs w:val="28"/>
        </w:rPr>
      </w:pPr>
    </w:p>
    <w:p w:rsidR="007905BA" w:rsidRDefault="00D702BA" w:rsidP="004033DC">
      <w:pPr>
        <w:pStyle w:val="1"/>
        <w:spacing w:before="0" w:after="0"/>
        <w:jc w:val="center"/>
        <w:rPr>
          <w:rFonts w:ascii="Times New Roman" w:hAnsi="Times New Roman"/>
          <w:sz w:val="28"/>
          <w:szCs w:val="28"/>
        </w:rPr>
      </w:pPr>
      <w:r w:rsidRPr="004F006E">
        <w:rPr>
          <w:rFonts w:ascii="Times New Roman" w:hAnsi="Times New Roman"/>
          <w:sz w:val="28"/>
          <w:szCs w:val="28"/>
        </w:rPr>
        <w:t>2.4.</w:t>
      </w:r>
      <w:r w:rsidR="007905BA" w:rsidRPr="004F006E">
        <w:rPr>
          <w:rFonts w:ascii="Times New Roman" w:hAnsi="Times New Roman"/>
          <w:sz w:val="28"/>
          <w:szCs w:val="28"/>
        </w:rPr>
        <w:t xml:space="preserve"> Природно-климатические условия и природные ресурсы территории</w:t>
      </w:r>
    </w:p>
    <w:p w:rsidR="004F006E" w:rsidRPr="004F006E" w:rsidRDefault="004F006E" w:rsidP="00631984"/>
    <w:p w:rsidR="007905BA" w:rsidRPr="004F006E" w:rsidRDefault="007905BA" w:rsidP="00631984">
      <w:pPr>
        <w:tabs>
          <w:tab w:val="left" w:pos="900"/>
        </w:tabs>
        <w:jc w:val="both"/>
        <w:rPr>
          <w:sz w:val="28"/>
          <w:szCs w:val="28"/>
        </w:rPr>
      </w:pPr>
      <w:r w:rsidRPr="004F006E">
        <w:rPr>
          <w:b/>
          <w:sz w:val="28"/>
          <w:szCs w:val="28"/>
        </w:rPr>
        <w:tab/>
      </w:r>
      <w:r w:rsidRPr="004F006E">
        <w:rPr>
          <w:sz w:val="28"/>
          <w:szCs w:val="28"/>
          <w:u w:val="single"/>
        </w:rPr>
        <w:t>Климат</w:t>
      </w:r>
      <w:r w:rsidRPr="004F006E">
        <w:rPr>
          <w:i/>
          <w:sz w:val="28"/>
          <w:szCs w:val="28"/>
        </w:rPr>
        <w:t xml:space="preserve"> </w:t>
      </w:r>
      <w:r w:rsidR="00BB5B2E" w:rsidRPr="004F006E">
        <w:rPr>
          <w:sz w:val="28"/>
          <w:szCs w:val="28"/>
        </w:rPr>
        <w:t xml:space="preserve"> на территории  Сокурского </w:t>
      </w:r>
      <w:r w:rsidRPr="004F006E">
        <w:rPr>
          <w:sz w:val="28"/>
          <w:szCs w:val="28"/>
        </w:rPr>
        <w:t xml:space="preserve"> сельсовета  резко континентальный с продолжительной зимой и жарким, но кратковременным летом.</w:t>
      </w:r>
    </w:p>
    <w:p w:rsidR="007905BA" w:rsidRPr="004F006E" w:rsidRDefault="007905BA" w:rsidP="00631984">
      <w:pPr>
        <w:tabs>
          <w:tab w:val="left" w:pos="900"/>
        </w:tabs>
        <w:jc w:val="both"/>
        <w:rPr>
          <w:sz w:val="28"/>
          <w:szCs w:val="28"/>
        </w:rPr>
      </w:pPr>
      <w:r w:rsidRPr="004F006E">
        <w:rPr>
          <w:sz w:val="28"/>
          <w:szCs w:val="28"/>
        </w:rPr>
        <w:tab/>
        <w:t>Наиболее жаркий месяц – июль с абсолютной температурой +42, наиболее холодный с минимальной температурой -45,2.</w:t>
      </w:r>
    </w:p>
    <w:p w:rsidR="007905BA" w:rsidRPr="004F006E" w:rsidRDefault="007905BA" w:rsidP="00631984">
      <w:pPr>
        <w:tabs>
          <w:tab w:val="left" w:pos="900"/>
        </w:tabs>
        <w:jc w:val="both"/>
        <w:rPr>
          <w:sz w:val="28"/>
          <w:szCs w:val="28"/>
        </w:rPr>
      </w:pPr>
      <w:r w:rsidRPr="004F006E">
        <w:rPr>
          <w:sz w:val="28"/>
          <w:szCs w:val="28"/>
        </w:rPr>
        <w:tab/>
        <w:t>Средняя температура июля - +25 градуса</w:t>
      </w:r>
      <w:proofErr w:type="gramStart"/>
      <w:r w:rsidRPr="004F006E">
        <w:rPr>
          <w:sz w:val="28"/>
          <w:szCs w:val="28"/>
        </w:rPr>
        <w:t xml:space="preserve">  С</w:t>
      </w:r>
      <w:proofErr w:type="gramEnd"/>
      <w:r w:rsidRPr="004F006E">
        <w:rPr>
          <w:sz w:val="28"/>
          <w:szCs w:val="28"/>
        </w:rPr>
        <w:t xml:space="preserve">, </w:t>
      </w:r>
      <w:r w:rsidR="00B75B02" w:rsidRPr="004F006E">
        <w:rPr>
          <w:sz w:val="28"/>
          <w:szCs w:val="28"/>
        </w:rPr>
        <w:t xml:space="preserve">с января: </w:t>
      </w:r>
      <w:r w:rsidRPr="004F006E">
        <w:rPr>
          <w:sz w:val="28"/>
          <w:szCs w:val="28"/>
        </w:rPr>
        <w:t xml:space="preserve"> –  30,0 градус</w:t>
      </w:r>
      <w:r w:rsidR="00B75B02" w:rsidRPr="004F006E">
        <w:rPr>
          <w:sz w:val="28"/>
          <w:szCs w:val="28"/>
        </w:rPr>
        <w:t>ов</w:t>
      </w:r>
      <w:r w:rsidRPr="004F006E">
        <w:rPr>
          <w:sz w:val="28"/>
          <w:szCs w:val="28"/>
        </w:rPr>
        <w:t xml:space="preserve"> С.</w:t>
      </w:r>
    </w:p>
    <w:p w:rsidR="007905BA" w:rsidRPr="004F006E" w:rsidRDefault="007905BA" w:rsidP="00631984">
      <w:pPr>
        <w:tabs>
          <w:tab w:val="left" w:pos="900"/>
        </w:tabs>
        <w:jc w:val="both"/>
        <w:rPr>
          <w:sz w:val="28"/>
          <w:szCs w:val="28"/>
        </w:rPr>
      </w:pPr>
      <w:r w:rsidRPr="004F006E">
        <w:rPr>
          <w:sz w:val="28"/>
          <w:szCs w:val="28"/>
        </w:rPr>
        <w:tab/>
        <w:t>Продолжительность безморозного периода около 105-116 дней, продолжительность периода с температурой выше +5 градусов</w:t>
      </w:r>
      <w:proofErr w:type="gramStart"/>
      <w:r w:rsidRPr="004F006E">
        <w:rPr>
          <w:sz w:val="28"/>
          <w:szCs w:val="28"/>
        </w:rPr>
        <w:t xml:space="preserve"> С</w:t>
      </w:r>
      <w:proofErr w:type="gramEnd"/>
      <w:r w:rsidRPr="004F006E">
        <w:rPr>
          <w:sz w:val="28"/>
          <w:szCs w:val="28"/>
        </w:rPr>
        <w:t xml:space="preserve"> – 131-115 дней, продолжительность периода с температурой 10 градусов С – 90-100 дней.</w:t>
      </w:r>
    </w:p>
    <w:p w:rsidR="007905BA" w:rsidRPr="004F006E" w:rsidRDefault="007905BA" w:rsidP="00631984">
      <w:pPr>
        <w:tabs>
          <w:tab w:val="left" w:pos="900"/>
        </w:tabs>
        <w:jc w:val="both"/>
        <w:rPr>
          <w:sz w:val="28"/>
          <w:szCs w:val="28"/>
        </w:rPr>
      </w:pPr>
      <w:r w:rsidRPr="004F006E">
        <w:rPr>
          <w:sz w:val="28"/>
          <w:szCs w:val="28"/>
        </w:rPr>
        <w:lastRenderedPageBreak/>
        <w:tab/>
        <w:t>Появление первого снегового покрова падает на конец октября – начало ноября, окончательное оттаивание снега происходит в последних числах апреля месяца.</w:t>
      </w:r>
    </w:p>
    <w:p w:rsidR="007905BA" w:rsidRPr="004F006E" w:rsidRDefault="007905BA" w:rsidP="00631984">
      <w:pPr>
        <w:tabs>
          <w:tab w:val="left" w:pos="900"/>
        </w:tabs>
        <w:jc w:val="both"/>
        <w:rPr>
          <w:sz w:val="28"/>
          <w:szCs w:val="28"/>
        </w:rPr>
      </w:pPr>
      <w:r w:rsidRPr="004F006E">
        <w:rPr>
          <w:sz w:val="28"/>
          <w:szCs w:val="28"/>
        </w:rPr>
        <w:tab/>
        <w:t xml:space="preserve">Мощность снегового покрова достигает </w:t>
      </w:r>
      <w:smartTag w:uri="urn:schemas-microsoft-com:office:smarttags" w:element="metricconverter">
        <w:smartTagPr>
          <w:attr w:name="ProductID" w:val="89 см"/>
        </w:smartTagPr>
        <w:r w:rsidRPr="004F006E">
          <w:rPr>
            <w:sz w:val="28"/>
            <w:szCs w:val="28"/>
          </w:rPr>
          <w:t>89 см</w:t>
        </w:r>
      </w:smartTag>
      <w:r w:rsidRPr="004F006E">
        <w:rPr>
          <w:sz w:val="28"/>
          <w:szCs w:val="28"/>
        </w:rPr>
        <w:t xml:space="preserve">, а средняя наибольшая декадная высота его – </w:t>
      </w:r>
      <w:smartTag w:uri="urn:schemas-microsoft-com:office:smarttags" w:element="metricconverter">
        <w:smartTagPr>
          <w:attr w:name="ProductID" w:val="37 см"/>
        </w:smartTagPr>
        <w:r w:rsidRPr="004F006E">
          <w:rPr>
            <w:sz w:val="28"/>
            <w:szCs w:val="28"/>
          </w:rPr>
          <w:t>37 см</w:t>
        </w:r>
      </w:smartTag>
      <w:r w:rsidRPr="004F006E">
        <w:rPr>
          <w:sz w:val="28"/>
          <w:szCs w:val="28"/>
        </w:rPr>
        <w:t>.</w:t>
      </w:r>
    </w:p>
    <w:p w:rsidR="007905BA" w:rsidRPr="004F006E" w:rsidRDefault="007905BA" w:rsidP="00631984">
      <w:pPr>
        <w:tabs>
          <w:tab w:val="left" w:pos="900"/>
        </w:tabs>
        <w:jc w:val="both"/>
        <w:rPr>
          <w:sz w:val="28"/>
          <w:szCs w:val="28"/>
        </w:rPr>
      </w:pPr>
      <w:r w:rsidRPr="004F006E">
        <w:rPr>
          <w:sz w:val="28"/>
          <w:szCs w:val="28"/>
        </w:rPr>
        <w:tab/>
        <w:t>Максимальная глубина промерзания почвы достигает 2-</w:t>
      </w:r>
      <w:smartTag w:uri="urn:schemas-microsoft-com:office:smarttags" w:element="metricconverter">
        <w:smartTagPr>
          <w:attr w:name="ProductID" w:val="2,4 м"/>
        </w:smartTagPr>
        <w:r w:rsidRPr="004F006E">
          <w:rPr>
            <w:sz w:val="28"/>
            <w:szCs w:val="28"/>
          </w:rPr>
          <w:t>2,4 м</w:t>
        </w:r>
      </w:smartTag>
      <w:r w:rsidRPr="004F006E">
        <w:rPr>
          <w:sz w:val="28"/>
          <w:szCs w:val="28"/>
        </w:rPr>
        <w:t>.</w:t>
      </w:r>
    </w:p>
    <w:p w:rsidR="007905BA" w:rsidRDefault="007905BA" w:rsidP="00631984">
      <w:pPr>
        <w:tabs>
          <w:tab w:val="left" w:pos="900"/>
        </w:tabs>
        <w:jc w:val="both"/>
        <w:rPr>
          <w:sz w:val="28"/>
          <w:szCs w:val="28"/>
        </w:rPr>
      </w:pPr>
      <w:r w:rsidRPr="004F006E">
        <w:rPr>
          <w:sz w:val="28"/>
          <w:szCs w:val="28"/>
        </w:rPr>
        <w:tab/>
        <w:t xml:space="preserve">Господствующими направлениями ветра являются </w:t>
      </w:r>
      <w:proofErr w:type="gramStart"/>
      <w:r w:rsidRPr="004F006E">
        <w:rPr>
          <w:sz w:val="28"/>
          <w:szCs w:val="28"/>
        </w:rPr>
        <w:t>южное</w:t>
      </w:r>
      <w:proofErr w:type="gramEnd"/>
      <w:r w:rsidRPr="004F006E">
        <w:rPr>
          <w:sz w:val="28"/>
          <w:szCs w:val="28"/>
        </w:rPr>
        <w:t xml:space="preserve"> и юго-западное со средней скоростью 3,5-4,4 м/сек.</w:t>
      </w:r>
    </w:p>
    <w:p w:rsidR="004F006E" w:rsidRPr="004F006E" w:rsidRDefault="004F006E" w:rsidP="004033DC">
      <w:pPr>
        <w:tabs>
          <w:tab w:val="left" w:pos="900"/>
        </w:tabs>
        <w:jc w:val="center"/>
        <w:rPr>
          <w:sz w:val="28"/>
          <w:szCs w:val="28"/>
        </w:rPr>
      </w:pPr>
    </w:p>
    <w:p w:rsidR="007905BA" w:rsidRDefault="00D702BA" w:rsidP="004033DC">
      <w:pPr>
        <w:pStyle w:val="1"/>
        <w:spacing w:before="0" w:after="0"/>
        <w:jc w:val="center"/>
        <w:rPr>
          <w:rFonts w:ascii="Times New Roman" w:hAnsi="Times New Roman"/>
          <w:sz w:val="28"/>
          <w:szCs w:val="28"/>
        </w:rPr>
      </w:pPr>
      <w:r w:rsidRPr="004F006E">
        <w:rPr>
          <w:rFonts w:ascii="Times New Roman" w:hAnsi="Times New Roman"/>
          <w:sz w:val="28"/>
          <w:szCs w:val="28"/>
        </w:rPr>
        <w:t>2.5.</w:t>
      </w:r>
      <w:r w:rsidR="007905BA" w:rsidRPr="004F006E">
        <w:rPr>
          <w:rFonts w:ascii="Times New Roman" w:hAnsi="Times New Roman"/>
          <w:sz w:val="28"/>
          <w:szCs w:val="28"/>
        </w:rPr>
        <w:t>Географическое местоположение территории</w:t>
      </w:r>
    </w:p>
    <w:p w:rsidR="004F006E" w:rsidRPr="004F006E" w:rsidRDefault="004F006E" w:rsidP="00631984"/>
    <w:p w:rsidR="007905BA" w:rsidRDefault="007905BA" w:rsidP="00631984">
      <w:pPr>
        <w:jc w:val="both"/>
        <w:rPr>
          <w:sz w:val="28"/>
          <w:szCs w:val="28"/>
          <w:lang w:eastAsia="ar-SA"/>
        </w:rPr>
      </w:pPr>
      <w:r w:rsidRPr="004F006E">
        <w:rPr>
          <w:sz w:val="28"/>
          <w:szCs w:val="28"/>
        </w:rPr>
        <w:t>Территори</w:t>
      </w:r>
      <w:r w:rsidR="00BB5B2E" w:rsidRPr="004F006E">
        <w:rPr>
          <w:sz w:val="28"/>
          <w:szCs w:val="28"/>
        </w:rPr>
        <w:t xml:space="preserve">я поселения общей площадью </w:t>
      </w:r>
      <w:r w:rsidRPr="004F006E">
        <w:rPr>
          <w:sz w:val="28"/>
          <w:szCs w:val="28"/>
        </w:rPr>
        <w:t xml:space="preserve"> </w:t>
      </w:r>
      <w:r w:rsidR="00BB5B2E" w:rsidRPr="004F006E">
        <w:rPr>
          <w:sz w:val="28"/>
          <w:szCs w:val="28"/>
        </w:rPr>
        <w:t>32</w:t>
      </w:r>
      <w:r w:rsidR="00694413">
        <w:rPr>
          <w:sz w:val="28"/>
          <w:szCs w:val="28"/>
        </w:rPr>
        <w:t> </w:t>
      </w:r>
      <w:r w:rsidR="00EB7ACC">
        <w:rPr>
          <w:sz w:val="28"/>
          <w:szCs w:val="28"/>
        </w:rPr>
        <w:t>763</w:t>
      </w:r>
      <w:r w:rsidR="00694413">
        <w:rPr>
          <w:sz w:val="28"/>
          <w:szCs w:val="28"/>
        </w:rPr>
        <w:t>,82</w:t>
      </w:r>
      <w:r w:rsidR="00EB7ACC">
        <w:rPr>
          <w:sz w:val="28"/>
          <w:szCs w:val="28"/>
        </w:rPr>
        <w:t xml:space="preserve"> </w:t>
      </w:r>
      <w:r w:rsidR="002032CE" w:rsidRPr="004F006E">
        <w:rPr>
          <w:sz w:val="28"/>
          <w:szCs w:val="28"/>
        </w:rPr>
        <w:t>га.</w:t>
      </w:r>
      <w:r w:rsidR="00B75B02" w:rsidRPr="004F006E">
        <w:rPr>
          <w:sz w:val="28"/>
          <w:szCs w:val="28"/>
        </w:rPr>
        <w:t xml:space="preserve"> </w:t>
      </w:r>
      <w:r w:rsidR="00CA17C5" w:rsidRPr="004F006E">
        <w:rPr>
          <w:sz w:val="28"/>
          <w:szCs w:val="28"/>
          <w:lang w:eastAsia="ar-SA"/>
        </w:rPr>
        <w:t>Сокурский сельсовет  расположен в 35 км к северо-востоку от областного центра, города Новосибирск, и в 22 км от районного центра — посёлка Мошково.</w:t>
      </w:r>
    </w:p>
    <w:p w:rsidR="004F006E" w:rsidRPr="004F006E" w:rsidRDefault="004F006E" w:rsidP="00631984">
      <w:pPr>
        <w:jc w:val="both"/>
        <w:rPr>
          <w:sz w:val="28"/>
          <w:szCs w:val="28"/>
        </w:rPr>
      </w:pPr>
    </w:p>
    <w:p w:rsidR="007905BA" w:rsidRDefault="00D702BA" w:rsidP="004033DC">
      <w:pPr>
        <w:pStyle w:val="1"/>
        <w:spacing w:before="0" w:after="0"/>
        <w:jc w:val="center"/>
        <w:rPr>
          <w:rFonts w:ascii="Times New Roman" w:hAnsi="Times New Roman"/>
          <w:sz w:val="28"/>
          <w:szCs w:val="28"/>
        </w:rPr>
      </w:pPr>
      <w:r w:rsidRPr="004F006E">
        <w:rPr>
          <w:rFonts w:ascii="Times New Roman" w:hAnsi="Times New Roman"/>
          <w:sz w:val="28"/>
          <w:szCs w:val="28"/>
        </w:rPr>
        <w:t>2.6.</w:t>
      </w:r>
      <w:r w:rsidR="007905BA" w:rsidRPr="004F006E">
        <w:rPr>
          <w:rFonts w:ascii="Times New Roman" w:hAnsi="Times New Roman"/>
          <w:sz w:val="28"/>
          <w:szCs w:val="28"/>
        </w:rPr>
        <w:t xml:space="preserve"> Земельные ресурсы: по целевому назначению классифицированы</w:t>
      </w:r>
    </w:p>
    <w:p w:rsidR="004F006E" w:rsidRPr="004F006E" w:rsidRDefault="004F006E" w:rsidP="00631984"/>
    <w:p w:rsidR="007905BA" w:rsidRPr="004F006E" w:rsidRDefault="007905BA" w:rsidP="00631984">
      <w:pPr>
        <w:pStyle w:val="1"/>
        <w:spacing w:before="0" w:after="0"/>
        <w:jc w:val="both"/>
        <w:rPr>
          <w:rFonts w:ascii="Times New Roman" w:hAnsi="Times New Roman"/>
          <w:b w:val="0"/>
          <w:sz w:val="28"/>
          <w:szCs w:val="28"/>
        </w:rPr>
      </w:pPr>
      <w:r w:rsidRPr="004F006E">
        <w:rPr>
          <w:rFonts w:ascii="Times New Roman" w:hAnsi="Times New Roman"/>
          <w:b w:val="0"/>
          <w:sz w:val="28"/>
          <w:szCs w:val="28"/>
        </w:rPr>
        <w:t xml:space="preserve">землями поселения и землями под объектами  промышленности, транспорта, связи, радиовещания, энергетики и иного специального назначения, землями сельскохозяйственного назначения. </w:t>
      </w:r>
    </w:p>
    <w:p w:rsidR="007905BA" w:rsidRDefault="007905BA" w:rsidP="00631984">
      <w:pPr>
        <w:pStyle w:val="1"/>
        <w:spacing w:before="0" w:after="0"/>
        <w:jc w:val="both"/>
        <w:rPr>
          <w:rFonts w:ascii="Times New Roman" w:hAnsi="Times New Roman"/>
          <w:b w:val="0"/>
          <w:sz w:val="28"/>
          <w:szCs w:val="28"/>
        </w:rPr>
      </w:pPr>
      <w:r w:rsidRPr="004F006E">
        <w:rPr>
          <w:rFonts w:ascii="Times New Roman" w:hAnsi="Times New Roman"/>
          <w:b w:val="0"/>
          <w:sz w:val="28"/>
          <w:szCs w:val="28"/>
          <w:u w:val="single"/>
        </w:rPr>
        <w:t>Форма собственности</w:t>
      </w:r>
      <w:r w:rsidRPr="004F006E">
        <w:rPr>
          <w:rFonts w:ascii="Times New Roman" w:hAnsi="Times New Roman"/>
          <w:b w:val="0"/>
          <w:sz w:val="28"/>
          <w:szCs w:val="28"/>
        </w:rPr>
        <w:t>: не разграниченная государственная, муниципальная собственность, собственность юридических и физических лиц.</w:t>
      </w:r>
    </w:p>
    <w:p w:rsidR="004F006E" w:rsidRPr="004F006E" w:rsidRDefault="004F006E" w:rsidP="00631984"/>
    <w:p w:rsidR="004F006E" w:rsidRPr="004F006E" w:rsidRDefault="00D702BA" w:rsidP="004033DC">
      <w:pPr>
        <w:pStyle w:val="1"/>
        <w:spacing w:before="0" w:after="0"/>
        <w:jc w:val="center"/>
        <w:rPr>
          <w:rFonts w:ascii="Times New Roman" w:hAnsi="Times New Roman"/>
          <w:sz w:val="28"/>
          <w:szCs w:val="28"/>
        </w:rPr>
      </w:pPr>
      <w:r w:rsidRPr="004F006E">
        <w:rPr>
          <w:rFonts w:ascii="Times New Roman" w:hAnsi="Times New Roman"/>
          <w:sz w:val="28"/>
          <w:szCs w:val="28"/>
        </w:rPr>
        <w:t xml:space="preserve">2.7. </w:t>
      </w:r>
      <w:r w:rsidR="007905BA" w:rsidRPr="004F006E">
        <w:rPr>
          <w:rFonts w:ascii="Times New Roman" w:hAnsi="Times New Roman"/>
          <w:sz w:val="28"/>
          <w:szCs w:val="28"/>
        </w:rPr>
        <w:t xml:space="preserve"> Занимаемая площадь и численность населения</w:t>
      </w:r>
    </w:p>
    <w:p w:rsidR="007905BA" w:rsidRPr="004F006E" w:rsidRDefault="007905BA" w:rsidP="00631984">
      <w:pPr>
        <w:jc w:val="both"/>
        <w:rPr>
          <w:b/>
          <w:i/>
          <w:sz w:val="28"/>
          <w:szCs w:val="28"/>
          <w:u w:val="single"/>
        </w:rPr>
      </w:pP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889"/>
        <w:gridCol w:w="2857"/>
      </w:tblGrid>
      <w:tr w:rsidR="004F006E" w:rsidRPr="004F006E">
        <w:tc>
          <w:tcPr>
            <w:tcW w:w="3825" w:type="dxa"/>
          </w:tcPr>
          <w:p w:rsidR="007905BA" w:rsidRPr="004F006E" w:rsidRDefault="007905BA" w:rsidP="00631984">
            <w:pPr>
              <w:jc w:val="both"/>
              <w:rPr>
                <w:i/>
                <w:sz w:val="28"/>
                <w:szCs w:val="28"/>
              </w:rPr>
            </w:pPr>
            <w:r w:rsidRPr="004F006E">
              <w:rPr>
                <w:i/>
                <w:sz w:val="28"/>
                <w:szCs w:val="28"/>
              </w:rPr>
              <w:t>Территория муниципалитета</w:t>
            </w:r>
          </w:p>
        </w:tc>
        <w:tc>
          <w:tcPr>
            <w:tcW w:w="2889" w:type="dxa"/>
          </w:tcPr>
          <w:p w:rsidR="007905BA" w:rsidRPr="004F006E" w:rsidRDefault="007905BA" w:rsidP="00631984">
            <w:pPr>
              <w:jc w:val="both"/>
              <w:rPr>
                <w:i/>
                <w:sz w:val="28"/>
                <w:szCs w:val="28"/>
              </w:rPr>
            </w:pPr>
            <w:r w:rsidRPr="004F006E">
              <w:rPr>
                <w:i/>
                <w:sz w:val="28"/>
                <w:szCs w:val="28"/>
              </w:rPr>
              <w:t>Количество человек</w:t>
            </w:r>
          </w:p>
        </w:tc>
        <w:tc>
          <w:tcPr>
            <w:tcW w:w="2857" w:type="dxa"/>
          </w:tcPr>
          <w:p w:rsidR="007905BA" w:rsidRPr="004F006E" w:rsidRDefault="007905BA" w:rsidP="00631984">
            <w:pPr>
              <w:jc w:val="both"/>
              <w:rPr>
                <w:i/>
                <w:sz w:val="28"/>
                <w:szCs w:val="28"/>
              </w:rPr>
            </w:pPr>
            <w:r w:rsidRPr="004F006E">
              <w:rPr>
                <w:i/>
                <w:sz w:val="28"/>
                <w:szCs w:val="28"/>
              </w:rPr>
              <w:t>Количество хозяйств</w:t>
            </w:r>
          </w:p>
        </w:tc>
      </w:tr>
      <w:tr w:rsidR="004F006E" w:rsidRPr="004F006E">
        <w:tc>
          <w:tcPr>
            <w:tcW w:w="3825" w:type="dxa"/>
          </w:tcPr>
          <w:p w:rsidR="007905BA" w:rsidRPr="004F006E" w:rsidRDefault="00CA17C5" w:rsidP="00631984">
            <w:pPr>
              <w:jc w:val="both"/>
              <w:rPr>
                <w:b/>
                <w:sz w:val="28"/>
                <w:szCs w:val="28"/>
                <w:highlight w:val="red"/>
              </w:rPr>
            </w:pPr>
            <w:r w:rsidRPr="009B0885">
              <w:rPr>
                <w:b/>
                <w:sz w:val="28"/>
                <w:szCs w:val="28"/>
              </w:rPr>
              <w:t>32</w:t>
            </w:r>
            <w:r w:rsidR="0046545D" w:rsidRPr="009B0885">
              <w:rPr>
                <w:b/>
                <w:sz w:val="28"/>
                <w:szCs w:val="28"/>
              </w:rPr>
              <w:t> </w:t>
            </w:r>
            <w:r w:rsidR="00212210" w:rsidRPr="009B0885">
              <w:rPr>
                <w:b/>
                <w:sz w:val="28"/>
                <w:szCs w:val="28"/>
              </w:rPr>
              <w:t>763</w:t>
            </w:r>
            <w:r w:rsidR="0046545D" w:rsidRPr="009B0885">
              <w:rPr>
                <w:b/>
                <w:sz w:val="28"/>
                <w:szCs w:val="28"/>
              </w:rPr>
              <w:t>,82</w:t>
            </w:r>
            <w:r w:rsidR="007905BA" w:rsidRPr="004F006E">
              <w:rPr>
                <w:b/>
                <w:sz w:val="28"/>
                <w:szCs w:val="28"/>
              </w:rPr>
              <w:t xml:space="preserve"> га</w:t>
            </w:r>
          </w:p>
        </w:tc>
        <w:tc>
          <w:tcPr>
            <w:tcW w:w="2889" w:type="dxa"/>
          </w:tcPr>
          <w:p w:rsidR="007905BA" w:rsidRPr="006B7467" w:rsidRDefault="00CA17C5" w:rsidP="006B7467">
            <w:pPr>
              <w:jc w:val="both"/>
              <w:rPr>
                <w:b/>
                <w:sz w:val="28"/>
                <w:szCs w:val="28"/>
                <w:highlight w:val="red"/>
              </w:rPr>
            </w:pPr>
            <w:r w:rsidRPr="006B7467">
              <w:rPr>
                <w:b/>
                <w:sz w:val="28"/>
                <w:szCs w:val="28"/>
              </w:rPr>
              <w:t>8</w:t>
            </w:r>
            <w:r w:rsidR="006B7467" w:rsidRPr="006B7467">
              <w:rPr>
                <w:b/>
                <w:sz w:val="28"/>
                <w:szCs w:val="28"/>
              </w:rPr>
              <w:t>404</w:t>
            </w:r>
          </w:p>
        </w:tc>
        <w:tc>
          <w:tcPr>
            <w:tcW w:w="2857" w:type="dxa"/>
          </w:tcPr>
          <w:p w:rsidR="007905BA" w:rsidRPr="006B7467" w:rsidRDefault="00CA17C5" w:rsidP="006B7467">
            <w:pPr>
              <w:jc w:val="both"/>
              <w:rPr>
                <w:b/>
                <w:sz w:val="28"/>
                <w:szCs w:val="28"/>
                <w:highlight w:val="red"/>
              </w:rPr>
            </w:pPr>
            <w:r w:rsidRPr="006B7467">
              <w:rPr>
                <w:b/>
                <w:sz w:val="28"/>
                <w:szCs w:val="28"/>
              </w:rPr>
              <w:t>2</w:t>
            </w:r>
            <w:r w:rsidR="00CF5D6E" w:rsidRPr="006B7467">
              <w:rPr>
                <w:b/>
                <w:sz w:val="28"/>
                <w:szCs w:val="28"/>
              </w:rPr>
              <w:t xml:space="preserve"> </w:t>
            </w:r>
            <w:r w:rsidRPr="006B7467">
              <w:rPr>
                <w:b/>
                <w:sz w:val="28"/>
                <w:szCs w:val="28"/>
              </w:rPr>
              <w:t>9</w:t>
            </w:r>
            <w:r w:rsidR="006B7467" w:rsidRPr="006B7467">
              <w:rPr>
                <w:b/>
                <w:sz w:val="28"/>
                <w:szCs w:val="28"/>
              </w:rPr>
              <w:t>69</w:t>
            </w:r>
          </w:p>
        </w:tc>
      </w:tr>
    </w:tbl>
    <w:p w:rsidR="007905BA" w:rsidRPr="004033DC" w:rsidRDefault="007905BA" w:rsidP="00631984">
      <w:pPr>
        <w:pStyle w:val="1"/>
        <w:spacing w:before="0" w:after="0"/>
        <w:jc w:val="both"/>
        <w:rPr>
          <w:rFonts w:ascii="Times New Roman" w:hAnsi="Times New Roman"/>
          <w:sz w:val="28"/>
          <w:szCs w:val="28"/>
        </w:rPr>
      </w:pPr>
      <w:r w:rsidRPr="004033DC">
        <w:rPr>
          <w:rFonts w:ascii="Times New Roman" w:hAnsi="Times New Roman"/>
          <w:sz w:val="28"/>
          <w:szCs w:val="28"/>
        </w:rPr>
        <w:t xml:space="preserve"> </w:t>
      </w:r>
      <w:r w:rsidR="00D702BA" w:rsidRPr="004033DC">
        <w:rPr>
          <w:rFonts w:ascii="Times New Roman" w:hAnsi="Times New Roman"/>
          <w:sz w:val="28"/>
          <w:szCs w:val="28"/>
        </w:rPr>
        <w:t>2.8.</w:t>
      </w:r>
      <w:r w:rsidRPr="004033DC">
        <w:rPr>
          <w:rFonts w:ascii="Times New Roman" w:hAnsi="Times New Roman"/>
          <w:sz w:val="28"/>
          <w:szCs w:val="28"/>
        </w:rPr>
        <w:t>Сведения, характеризующие градостроительную сферу территории</w:t>
      </w:r>
    </w:p>
    <w:p w:rsidR="004F006E" w:rsidRPr="004F006E" w:rsidRDefault="004F006E" w:rsidP="00631984"/>
    <w:p w:rsidR="007905BA" w:rsidRDefault="007905BA" w:rsidP="00631984">
      <w:pPr>
        <w:tabs>
          <w:tab w:val="left" w:pos="900"/>
        </w:tabs>
        <w:jc w:val="both"/>
        <w:rPr>
          <w:i/>
          <w:sz w:val="28"/>
          <w:szCs w:val="28"/>
        </w:rPr>
      </w:pPr>
      <w:r w:rsidRPr="004F006E">
        <w:rPr>
          <w:sz w:val="28"/>
          <w:szCs w:val="28"/>
        </w:rPr>
        <w:tab/>
        <w:t xml:space="preserve"> </w:t>
      </w:r>
      <w:proofErr w:type="gramStart"/>
      <w:r w:rsidRPr="004F006E">
        <w:rPr>
          <w:sz w:val="28"/>
          <w:szCs w:val="28"/>
        </w:rPr>
        <w:t>Админис</w:t>
      </w:r>
      <w:r w:rsidR="00CA17C5" w:rsidRPr="004F006E">
        <w:rPr>
          <w:sz w:val="28"/>
          <w:szCs w:val="28"/>
        </w:rPr>
        <w:t xml:space="preserve">трацией Сокурского </w:t>
      </w:r>
      <w:r w:rsidRPr="004F006E">
        <w:rPr>
          <w:sz w:val="28"/>
          <w:szCs w:val="28"/>
        </w:rPr>
        <w:t xml:space="preserve"> сельсовета разработаны и утверждены генеральный план муниципального образования, правила землепользов</w:t>
      </w:r>
      <w:r w:rsidR="00CA17C5" w:rsidRPr="004F006E">
        <w:rPr>
          <w:sz w:val="28"/>
          <w:szCs w:val="28"/>
        </w:rPr>
        <w:t xml:space="preserve">ания и застройки Сокурского </w:t>
      </w:r>
      <w:r w:rsidRPr="004F006E">
        <w:rPr>
          <w:sz w:val="28"/>
          <w:szCs w:val="28"/>
        </w:rPr>
        <w:t xml:space="preserve"> сельсовета Мошковского района Новосибирской области, местные нормативы градостроительного проектирования </w:t>
      </w:r>
      <w:r w:rsidR="00CA17C5" w:rsidRPr="004F006E">
        <w:rPr>
          <w:bCs/>
          <w:sz w:val="28"/>
          <w:szCs w:val="28"/>
        </w:rPr>
        <w:t xml:space="preserve">Сокурского </w:t>
      </w:r>
      <w:r w:rsidRPr="004F006E">
        <w:rPr>
          <w:bCs/>
          <w:sz w:val="28"/>
          <w:szCs w:val="28"/>
        </w:rPr>
        <w:t xml:space="preserve"> сельсовета Мошковского района Новосибирской области</w:t>
      </w:r>
      <w:r w:rsidR="00CA17C5" w:rsidRPr="004F006E">
        <w:rPr>
          <w:sz w:val="28"/>
          <w:szCs w:val="28"/>
        </w:rPr>
        <w:t>.</w:t>
      </w:r>
      <w:proofErr w:type="gramEnd"/>
      <w:r w:rsidR="00CA17C5" w:rsidRPr="004F006E">
        <w:rPr>
          <w:sz w:val="28"/>
          <w:szCs w:val="28"/>
        </w:rPr>
        <w:t xml:space="preserve"> Село Сокур </w:t>
      </w:r>
      <w:r w:rsidRPr="004F006E">
        <w:rPr>
          <w:sz w:val="28"/>
          <w:szCs w:val="28"/>
        </w:rPr>
        <w:t xml:space="preserve"> является административным центром и расположено  в  восточной части  Новосибирской области. Застроенная часть села представляет компактную территорию. В настоящее время утвержден гене</w:t>
      </w:r>
      <w:r w:rsidR="00CA17C5" w:rsidRPr="004F006E">
        <w:rPr>
          <w:sz w:val="28"/>
          <w:szCs w:val="28"/>
        </w:rPr>
        <w:t>ральный план села  Сокур</w:t>
      </w:r>
      <w:r w:rsidRPr="004F006E">
        <w:rPr>
          <w:sz w:val="28"/>
          <w:szCs w:val="28"/>
        </w:rPr>
        <w:t>, в котором предусмотрено расширение границ населен</w:t>
      </w:r>
      <w:r w:rsidR="00677FC9" w:rsidRPr="004F006E">
        <w:rPr>
          <w:sz w:val="28"/>
          <w:szCs w:val="28"/>
        </w:rPr>
        <w:t>ного пункта. Село Сокур</w:t>
      </w:r>
      <w:r w:rsidRPr="004F006E">
        <w:rPr>
          <w:sz w:val="28"/>
          <w:szCs w:val="28"/>
        </w:rPr>
        <w:t xml:space="preserve"> </w:t>
      </w:r>
      <w:r w:rsidRPr="004F006E">
        <w:rPr>
          <w:b/>
          <w:sz w:val="28"/>
          <w:szCs w:val="28"/>
        </w:rPr>
        <w:t xml:space="preserve"> </w:t>
      </w:r>
      <w:r w:rsidRPr="004F006E">
        <w:rPr>
          <w:i/>
          <w:sz w:val="28"/>
          <w:szCs w:val="28"/>
          <w:u w:val="single"/>
        </w:rPr>
        <w:t>представляет</w:t>
      </w:r>
      <w:r w:rsidRPr="004F006E">
        <w:rPr>
          <w:b/>
          <w:sz w:val="28"/>
          <w:szCs w:val="28"/>
          <w:u w:val="single"/>
        </w:rPr>
        <w:t xml:space="preserve"> </w:t>
      </w:r>
      <w:r w:rsidRPr="004F006E">
        <w:rPr>
          <w:i/>
          <w:sz w:val="28"/>
          <w:szCs w:val="28"/>
          <w:u w:val="single"/>
        </w:rPr>
        <w:t>собой</w:t>
      </w:r>
      <w:r w:rsidRPr="004F006E">
        <w:rPr>
          <w:sz w:val="28"/>
          <w:szCs w:val="28"/>
          <w:u w:val="single"/>
        </w:rPr>
        <w:t xml:space="preserve"> </w:t>
      </w:r>
      <w:r w:rsidRPr="004F006E">
        <w:rPr>
          <w:i/>
          <w:sz w:val="28"/>
          <w:szCs w:val="28"/>
          <w:u w:val="single"/>
        </w:rPr>
        <w:t>типичную сельскую местность</w:t>
      </w:r>
      <w:r w:rsidRPr="004F006E">
        <w:rPr>
          <w:i/>
          <w:sz w:val="28"/>
          <w:szCs w:val="28"/>
        </w:rPr>
        <w:t>.</w:t>
      </w:r>
    </w:p>
    <w:p w:rsidR="004F006E" w:rsidRPr="004F006E" w:rsidRDefault="004F006E" w:rsidP="00631984">
      <w:pPr>
        <w:tabs>
          <w:tab w:val="left" w:pos="900"/>
        </w:tabs>
        <w:jc w:val="both"/>
        <w:rPr>
          <w:sz w:val="28"/>
          <w:szCs w:val="28"/>
        </w:rPr>
      </w:pPr>
    </w:p>
    <w:p w:rsidR="00BD6EAE" w:rsidRDefault="00BD6EAE" w:rsidP="004D3818">
      <w:pPr>
        <w:pStyle w:val="1"/>
        <w:spacing w:before="0" w:after="0"/>
        <w:rPr>
          <w:rFonts w:ascii="Times New Roman" w:hAnsi="Times New Roman"/>
          <w:sz w:val="28"/>
          <w:szCs w:val="28"/>
        </w:rPr>
      </w:pPr>
    </w:p>
    <w:p w:rsidR="00BD6EAE" w:rsidRDefault="00BD6EAE" w:rsidP="00631984">
      <w:pPr>
        <w:pStyle w:val="1"/>
        <w:spacing w:before="0" w:after="0"/>
        <w:jc w:val="center"/>
        <w:rPr>
          <w:rFonts w:ascii="Times New Roman" w:hAnsi="Times New Roman"/>
          <w:sz w:val="28"/>
          <w:szCs w:val="28"/>
        </w:rPr>
      </w:pPr>
    </w:p>
    <w:p w:rsidR="004033DC" w:rsidRDefault="004033DC" w:rsidP="00631984">
      <w:pPr>
        <w:pStyle w:val="1"/>
        <w:spacing w:before="0" w:after="0"/>
        <w:jc w:val="center"/>
        <w:rPr>
          <w:rFonts w:ascii="Times New Roman" w:hAnsi="Times New Roman"/>
          <w:sz w:val="28"/>
          <w:szCs w:val="28"/>
        </w:rPr>
      </w:pPr>
    </w:p>
    <w:p w:rsidR="007905BA" w:rsidRDefault="0079001F" w:rsidP="00631984">
      <w:pPr>
        <w:pStyle w:val="1"/>
        <w:spacing w:before="0" w:after="0"/>
        <w:jc w:val="center"/>
        <w:rPr>
          <w:rFonts w:ascii="Times New Roman" w:hAnsi="Times New Roman"/>
          <w:sz w:val="28"/>
          <w:szCs w:val="28"/>
        </w:rPr>
      </w:pPr>
      <w:r w:rsidRPr="004F006E">
        <w:rPr>
          <w:rFonts w:ascii="Times New Roman" w:hAnsi="Times New Roman"/>
          <w:sz w:val="28"/>
          <w:szCs w:val="28"/>
        </w:rPr>
        <w:t>3.</w:t>
      </w:r>
      <w:r w:rsidR="007905BA" w:rsidRPr="004F006E">
        <w:rPr>
          <w:rFonts w:ascii="Times New Roman" w:hAnsi="Times New Roman"/>
          <w:sz w:val="28"/>
          <w:szCs w:val="28"/>
        </w:rPr>
        <w:t xml:space="preserve"> ОСНОВНЫЕ ПОКАЗАТЕЛИ СОЦИАЛЬНО- ЭКОНОМИЧЕСКОГО РАЗВИТИЯ МУНИЦИПАЛЬНОГО ОБРАЗОВАНИЯ</w:t>
      </w:r>
    </w:p>
    <w:p w:rsidR="004033DC" w:rsidRPr="004033DC" w:rsidRDefault="004033DC" w:rsidP="004033DC"/>
    <w:p w:rsidR="007905BA" w:rsidRDefault="0079001F" w:rsidP="00631984">
      <w:pPr>
        <w:jc w:val="center"/>
        <w:rPr>
          <w:b/>
          <w:sz w:val="28"/>
          <w:szCs w:val="28"/>
        </w:rPr>
      </w:pPr>
      <w:r w:rsidRPr="004F006E">
        <w:rPr>
          <w:b/>
          <w:sz w:val="28"/>
          <w:szCs w:val="28"/>
        </w:rPr>
        <w:t>3.1. Сфера национальной экономики</w:t>
      </w:r>
    </w:p>
    <w:p w:rsidR="004033DC" w:rsidRPr="004F006E" w:rsidRDefault="004033DC" w:rsidP="00631984">
      <w:pPr>
        <w:jc w:val="center"/>
        <w:rPr>
          <w:b/>
          <w:sz w:val="28"/>
          <w:szCs w:val="28"/>
        </w:rPr>
      </w:pPr>
    </w:p>
    <w:p w:rsidR="007905BA" w:rsidRPr="004F006E" w:rsidRDefault="007905BA" w:rsidP="00631984">
      <w:pPr>
        <w:tabs>
          <w:tab w:val="left" w:pos="900"/>
        </w:tabs>
        <w:ind w:firstLine="851"/>
        <w:jc w:val="both"/>
        <w:rPr>
          <w:sz w:val="28"/>
          <w:szCs w:val="28"/>
        </w:rPr>
      </w:pPr>
      <w:r w:rsidRPr="004F006E">
        <w:rPr>
          <w:sz w:val="28"/>
          <w:szCs w:val="28"/>
        </w:rPr>
        <w:t>Основное направление развития муниципального образования – сельское хозяйство, малый и средний бизнес, личные подсобные хозяйства.</w:t>
      </w:r>
    </w:p>
    <w:p w:rsidR="0036483C" w:rsidRPr="004F006E" w:rsidRDefault="0036483C" w:rsidP="00631984">
      <w:pPr>
        <w:jc w:val="both"/>
        <w:rPr>
          <w:bCs/>
          <w:iCs/>
          <w:sz w:val="28"/>
          <w:szCs w:val="28"/>
        </w:rPr>
      </w:pPr>
      <w:r w:rsidRPr="004F006E">
        <w:rPr>
          <w:sz w:val="28"/>
          <w:szCs w:val="28"/>
        </w:rPr>
        <w:t xml:space="preserve">      </w:t>
      </w:r>
      <w:r w:rsidRPr="004F006E">
        <w:rPr>
          <w:bCs/>
          <w:iCs/>
          <w:sz w:val="28"/>
          <w:szCs w:val="28"/>
        </w:rPr>
        <w:t>Современное социально-экономическое состояние Сокурского сельсовета  Мошковского района Новосибирской области  выражается в позитивных моментах обусловленных, прежде всего его экономико-географическим положением:</w:t>
      </w:r>
    </w:p>
    <w:p w:rsidR="0036483C" w:rsidRPr="004F006E" w:rsidRDefault="0036483C" w:rsidP="00631984">
      <w:pPr>
        <w:ind w:firstLine="720"/>
        <w:jc w:val="both"/>
        <w:rPr>
          <w:bCs/>
          <w:iCs/>
          <w:sz w:val="28"/>
          <w:szCs w:val="28"/>
        </w:rPr>
      </w:pPr>
      <w:r w:rsidRPr="004F006E">
        <w:rPr>
          <w:bCs/>
          <w:iCs/>
          <w:sz w:val="28"/>
          <w:szCs w:val="28"/>
        </w:rPr>
        <w:t>1) близостью областного центра как перспективного рынка для реализации продукции сельского хозяйства и промышленности;</w:t>
      </w:r>
    </w:p>
    <w:p w:rsidR="0036483C" w:rsidRPr="004F006E" w:rsidRDefault="0036483C" w:rsidP="00631984">
      <w:pPr>
        <w:ind w:firstLine="720"/>
        <w:jc w:val="both"/>
        <w:rPr>
          <w:bCs/>
          <w:iCs/>
          <w:sz w:val="28"/>
          <w:szCs w:val="28"/>
        </w:rPr>
      </w:pPr>
      <w:r w:rsidRPr="004F006E">
        <w:rPr>
          <w:bCs/>
          <w:iCs/>
          <w:sz w:val="28"/>
          <w:szCs w:val="28"/>
        </w:rPr>
        <w:t>2) развитой транспортной инфраструктурой, наличием разветвленной автомобильной сети, позволяющей иметь прямое сообщение с 4 районами области;</w:t>
      </w:r>
    </w:p>
    <w:p w:rsidR="0036483C" w:rsidRPr="004F006E" w:rsidRDefault="0036483C" w:rsidP="00631984">
      <w:pPr>
        <w:ind w:firstLine="720"/>
        <w:jc w:val="both"/>
        <w:rPr>
          <w:bCs/>
          <w:iCs/>
          <w:sz w:val="28"/>
          <w:szCs w:val="28"/>
        </w:rPr>
      </w:pPr>
      <w:r w:rsidRPr="004F006E">
        <w:rPr>
          <w:bCs/>
          <w:iCs/>
          <w:sz w:val="28"/>
          <w:szCs w:val="28"/>
        </w:rPr>
        <w:t>3) привлекательностью территории с точки зрения размещения промышленных предприятий по переработке сельскохозяйственного сырья;</w:t>
      </w:r>
    </w:p>
    <w:p w:rsidR="0036483C" w:rsidRPr="004F006E" w:rsidRDefault="0036483C" w:rsidP="00631984">
      <w:pPr>
        <w:ind w:firstLine="720"/>
        <w:jc w:val="both"/>
        <w:rPr>
          <w:bCs/>
          <w:iCs/>
          <w:sz w:val="28"/>
          <w:szCs w:val="28"/>
        </w:rPr>
      </w:pPr>
      <w:r w:rsidRPr="004F006E">
        <w:rPr>
          <w:bCs/>
          <w:iCs/>
          <w:sz w:val="28"/>
          <w:szCs w:val="28"/>
        </w:rPr>
        <w:t>4) развитой социальной сферой.</w:t>
      </w:r>
    </w:p>
    <w:p w:rsidR="00F6122A" w:rsidRPr="004F006E" w:rsidRDefault="00F6122A" w:rsidP="00631984">
      <w:pPr>
        <w:tabs>
          <w:tab w:val="left" w:pos="900"/>
        </w:tabs>
        <w:ind w:firstLine="851"/>
        <w:jc w:val="both"/>
        <w:rPr>
          <w:sz w:val="28"/>
          <w:szCs w:val="28"/>
        </w:rPr>
      </w:pPr>
    </w:p>
    <w:p w:rsidR="007905BA" w:rsidRPr="004F006E" w:rsidRDefault="007905BA" w:rsidP="00631984">
      <w:pPr>
        <w:jc w:val="both"/>
        <w:rPr>
          <w:b/>
          <w:i/>
          <w:sz w:val="28"/>
          <w:szCs w:val="28"/>
        </w:rPr>
      </w:pPr>
      <w:r w:rsidRPr="004F006E">
        <w:rPr>
          <w:b/>
          <w:i/>
          <w:sz w:val="28"/>
          <w:szCs w:val="28"/>
        </w:rPr>
        <w:t>База данных по наличию имущества в муниципальном образовании</w:t>
      </w:r>
    </w:p>
    <w:p w:rsidR="007905BA" w:rsidRPr="004F006E" w:rsidRDefault="007905BA" w:rsidP="00631984">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985"/>
        <w:gridCol w:w="2119"/>
      </w:tblGrid>
      <w:tr w:rsidR="004F006E" w:rsidRPr="004F006E" w:rsidTr="008B0680">
        <w:tc>
          <w:tcPr>
            <w:tcW w:w="5920" w:type="dxa"/>
            <w:tcBorders>
              <w:top w:val="single" w:sz="4" w:space="0" w:color="auto"/>
              <w:left w:val="single" w:sz="4" w:space="0" w:color="auto"/>
              <w:bottom w:val="single" w:sz="4" w:space="0" w:color="auto"/>
              <w:right w:val="single" w:sz="4" w:space="0" w:color="auto"/>
            </w:tcBorders>
            <w:shd w:val="clear" w:color="auto" w:fill="auto"/>
          </w:tcPr>
          <w:p w:rsidR="007905BA" w:rsidRPr="004F006E" w:rsidRDefault="007905BA" w:rsidP="00631984">
            <w:pPr>
              <w:jc w:val="both"/>
              <w:rPr>
                <w:i/>
                <w:sz w:val="28"/>
                <w:szCs w:val="28"/>
              </w:rPr>
            </w:pPr>
            <w:r w:rsidRPr="004F006E">
              <w:rPr>
                <w:i/>
                <w:sz w:val="28"/>
                <w:szCs w:val="28"/>
              </w:rPr>
              <w:t>Муниципальное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05BA" w:rsidRPr="004F006E" w:rsidRDefault="007905BA" w:rsidP="00631984">
            <w:pPr>
              <w:jc w:val="both"/>
              <w:rPr>
                <w:i/>
                <w:sz w:val="28"/>
                <w:szCs w:val="28"/>
              </w:rPr>
            </w:pPr>
            <w:r w:rsidRPr="004F006E">
              <w:rPr>
                <w:i/>
                <w:sz w:val="28"/>
                <w:szCs w:val="28"/>
              </w:rPr>
              <w:t>Областное</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905BA" w:rsidRPr="004F006E" w:rsidRDefault="007905BA" w:rsidP="00631984">
            <w:pPr>
              <w:jc w:val="both"/>
              <w:rPr>
                <w:i/>
                <w:sz w:val="28"/>
                <w:szCs w:val="28"/>
              </w:rPr>
            </w:pPr>
            <w:r w:rsidRPr="004F006E">
              <w:rPr>
                <w:i/>
                <w:sz w:val="28"/>
                <w:szCs w:val="28"/>
              </w:rPr>
              <w:t>Федеральное</w:t>
            </w:r>
          </w:p>
        </w:tc>
      </w:tr>
      <w:tr w:rsidR="004F006E" w:rsidRPr="004F006E" w:rsidTr="008B0680">
        <w:tc>
          <w:tcPr>
            <w:tcW w:w="5920" w:type="dxa"/>
            <w:tcBorders>
              <w:top w:val="single" w:sz="4" w:space="0" w:color="auto"/>
              <w:left w:val="single" w:sz="4" w:space="0" w:color="auto"/>
              <w:bottom w:val="single" w:sz="4" w:space="0" w:color="auto"/>
              <w:right w:val="single" w:sz="4" w:space="0" w:color="auto"/>
            </w:tcBorders>
            <w:shd w:val="clear" w:color="auto" w:fill="auto"/>
          </w:tcPr>
          <w:p w:rsidR="007905BA" w:rsidRPr="004F006E" w:rsidRDefault="007905BA" w:rsidP="00631984">
            <w:pPr>
              <w:jc w:val="both"/>
              <w:rPr>
                <w:sz w:val="28"/>
                <w:szCs w:val="28"/>
              </w:rPr>
            </w:pPr>
            <w:r w:rsidRPr="004F006E">
              <w:rPr>
                <w:sz w:val="28"/>
                <w:szCs w:val="28"/>
              </w:rPr>
              <w:t>Админи</w:t>
            </w:r>
            <w:r w:rsidR="009A6BFD" w:rsidRPr="004F006E">
              <w:rPr>
                <w:sz w:val="28"/>
                <w:szCs w:val="28"/>
              </w:rPr>
              <w:t>стративное здание администрации;</w:t>
            </w:r>
            <w:r w:rsidRPr="004F006E">
              <w:rPr>
                <w:sz w:val="28"/>
                <w:szCs w:val="28"/>
              </w:rPr>
              <w:t xml:space="preserve"> </w:t>
            </w:r>
          </w:p>
          <w:p w:rsidR="007905BA" w:rsidRPr="004F006E" w:rsidRDefault="009A6BFD" w:rsidP="00631984">
            <w:pPr>
              <w:jc w:val="both"/>
              <w:rPr>
                <w:sz w:val="28"/>
                <w:szCs w:val="28"/>
              </w:rPr>
            </w:pPr>
            <w:r w:rsidRPr="004F006E">
              <w:rPr>
                <w:sz w:val="28"/>
                <w:szCs w:val="28"/>
              </w:rPr>
              <w:t>Здание  ДК «Нефтяник»;</w:t>
            </w:r>
          </w:p>
          <w:p w:rsidR="009A6BFD" w:rsidRPr="004F006E" w:rsidRDefault="009A6BFD" w:rsidP="00631984">
            <w:pPr>
              <w:jc w:val="both"/>
              <w:rPr>
                <w:sz w:val="28"/>
                <w:szCs w:val="28"/>
              </w:rPr>
            </w:pPr>
            <w:r w:rsidRPr="004F006E">
              <w:rPr>
                <w:sz w:val="28"/>
                <w:szCs w:val="28"/>
              </w:rPr>
              <w:t>Здание СДК « Емельяновский»;</w:t>
            </w:r>
          </w:p>
          <w:p w:rsidR="009A6BFD" w:rsidRPr="004F006E" w:rsidRDefault="009A6BFD" w:rsidP="00631984">
            <w:pPr>
              <w:jc w:val="both"/>
              <w:rPr>
                <w:sz w:val="28"/>
                <w:szCs w:val="28"/>
              </w:rPr>
            </w:pPr>
            <w:r w:rsidRPr="004F006E">
              <w:rPr>
                <w:sz w:val="28"/>
                <w:szCs w:val="28"/>
              </w:rPr>
              <w:t xml:space="preserve">Здание  СДК « </w:t>
            </w:r>
            <w:proofErr w:type="gramStart"/>
            <w:r w:rsidRPr="004F006E">
              <w:rPr>
                <w:sz w:val="28"/>
                <w:szCs w:val="28"/>
              </w:rPr>
              <w:t>Смоленский</w:t>
            </w:r>
            <w:proofErr w:type="gramEnd"/>
            <w:r w:rsidRPr="004F006E">
              <w:rPr>
                <w:sz w:val="28"/>
                <w:szCs w:val="28"/>
              </w:rPr>
              <w:t>»;</w:t>
            </w:r>
          </w:p>
          <w:p w:rsidR="009A6BFD" w:rsidRPr="004F006E" w:rsidRDefault="009A6BFD" w:rsidP="00631984">
            <w:pPr>
              <w:jc w:val="both"/>
              <w:rPr>
                <w:sz w:val="28"/>
                <w:szCs w:val="28"/>
              </w:rPr>
            </w:pPr>
            <w:r w:rsidRPr="004F006E">
              <w:rPr>
                <w:sz w:val="28"/>
                <w:szCs w:val="28"/>
              </w:rPr>
              <w:t>Здание гаража;</w:t>
            </w:r>
          </w:p>
          <w:p w:rsidR="009A6BFD" w:rsidRPr="004F006E" w:rsidRDefault="009A6BFD" w:rsidP="00631984">
            <w:pPr>
              <w:jc w:val="both"/>
              <w:rPr>
                <w:sz w:val="28"/>
                <w:szCs w:val="28"/>
              </w:rPr>
            </w:pPr>
            <w:r w:rsidRPr="004F006E">
              <w:rPr>
                <w:sz w:val="28"/>
                <w:szCs w:val="28"/>
              </w:rPr>
              <w:t>Электрические сети;</w:t>
            </w:r>
          </w:p>
          <w:p w:rsidR="00252B5E" w:rsidRPr="004F006E" w:rsidRDefault="00252B5E" w:rsidP="00631984">
            <w:pPr>
              <w:jc w:val="both"/>
              <w:rPr>
                <w:sz w:val="28"/>
                <w:szCs w:val="28"/>
              </w:rPr>
            </w:pPr>
            <w:r w:rsidRPr="004F006E">
              <w:rPr>
                <w:sz w:val="28"/>
                <w:szCs w:val="28"/>
              </w:rPr>
              <w:t>Линии электропередач;</w:t>
            </w:r>
          </w:p>
          <w:p w:rsidR="009A6BFD" w:rsidRPr="004F006E" w:rsidRDefault="009A6BFD" w:rsidP="00631984">
            <w:pPr>
              <w:jc w:val="both"/>
              <w:rPr>
                <w:sz w:val="28"/>
                <w:szCs w:val="28"/>
              </w:rPr>
            </w:pPr>
            <w:r w:rsidRPr="004F006E">
              <w:rPr>
                <w:sz w:val="28"/>
                <w:szCs w:val="28"/>
              </w:rPr>
              <w:t>Здание ФАП п.</w:t>
            </w:r>
            <w:r w:rsidR="008B0680" w:rsidRPr="004F006E">
              <w:rPr>
                <w:sz w:val="28"/>
                <w:szCs w:val="28"/>
              </w:rPr>
              <w:t xml:space="preserve"> </w:t>
            </w:r>
            <w:r w:rsidRPr="004F006E">
              <w:rPr>
                <w:sz w:val="28"/>
                <w:szCs w:val="28"/>
              </w:rPr>
              <w:t>Кошево;</w:t>
            </w:r>
          </w:p>
          <w:p w:rsidR="00252B5E" w:rsidRPr="004F006E" w:rsidRDefault="009A6BFD" w:rsidP="00631984">
            <w:pPr>
              <w:jc w:val="both"/>
              <w:rPr>
                <w:sz w:val="28"/>
                <w:szCs w:val="28"/>
              </w:rPr>
            </w:pPr>
            <w:r w:rsidRPr="004F006E">
              <w:rPr>
                <w:sz w:val="28"/>
                <w:szCs w:val="28"/>
              </w:rPr>
              <w:t>Здание ФАП с.</w:t>
            </w:r>
            <w:r w:rsidR="008B0680" w:rsidRPr="004F006E">
              <w:rPr>
                <w:sz w:val="28"/>
                <w:szCs w:val="28"/>
              </w:rPr>
              <w:t xml:space="preserve"> </w:t>
            </w:r>
            <w:r w:rsidRPr="004F006E">
              <w:rPr>
                <w:sz w:val="28"/>
                <w:szCs w:val="28"/>
              </w:rPr>
              <w:t xml:space="preserve">Орск; </w:t>
            </w:r>
          </w:p>
          <w:p w:rsidR="00252B5E" w:rsidRPr="004F006E" w:rsidRDefault="00252B5E" w:rsidP="00631984">
            <w:pPr>
              <w:jc w:val="both"/>
              <w:rPr>
                <w:sz w:val="28"/>
                <w:szCs w:val="28"/>
              </w:rPr>
            </w:pPr>
            <w:r w:rsidRPr="004F006E">
              <w:rPr>
                <w:sz w:val="28"/>
                <w:szCs w:val="28"/>
              </w:rPr>
              <w:t>Трансформаторная подстанция;</w:t>
            </w:r>
          </w:p>
          <w:p w:rsidR="00252B5E" w:rsidRPr="004F006E" w:rsidRDefault="00252B5E" w:rsidP="00631984">
            <w:pPr>
              <w:jc w:val="both"/>
              <w:rPr>
                <w:sz w:val="28"/>
                <w:szCs w:val="28"/>
              </w:rPr>
            </w:pPr>
            <w:r w:rsidRPr="004F006E">
              <w:rPr>
                <w:sz w:val="28"/>
                <w:szCs w:val="28"/>
              </w:rPr>
              <w:t>Воздушная линия электропередач;</w:t>
            </w:r>
          </w:p>
          <w:p w:rsidR="00252B5E" w:rsidRPr="004F006E" w:rsidRDefault="00252B5E" w:rsidP="00631984">
            <w:pPr>
              <w:jc w:val="both"/>
              <w:rPr>
                <w:sz w:val="28"/>
                <w:szCs w:val="28"/>
              </w:rPr>
            </w:pPr>
            <w:r w:rsidRPr="004F006E">
              <w:rPr>
                <w:sz w:val="28"/>
                <w:szCs w:val="28"/>
              </w:rPr>
              <w:t>Сооружения энергетики;</w:t>
            </w:r>
          </w:p>
          <w:p w:rsidR="007905BA" w:rsidRPr="004F006E" w:rsidRDefault="00D30080" w:rsidP="00631984">
            <w:pPr>
              <w:jc w:val="both"/>
              <w:rPr>
                <w:sz w:val="28"/>
                <w:szCs w:val="28"/>
              </w:rPr>
            </w:pPr>
            <w:r w:rsidRPr="004F006E">
              <w:rPr>
                <w:sz w:val="28"/>
                <w:szCs w:val="28"/>
              </w:rPr>
              <w:t>Жилой фонд.</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05BA" w:rsidRPr="004F006E" w:rsidRDefault="007905BA" w:rsidP="00631984">
            <w:pPr>
              <w:jc w:val="both"/>
              <w:rPr>
                <w:sz w:val="28"/>
                <w:szCs w:val="28"/>
              </w:rPr>
            </w:pPr>
            <w:r w:rsidRPr="004F006E">
              <w:rPr>
                <w:sz w:val="28"/>
                <w:szCs w:val="28"/>
              </w:rPr>
              <w:t>нет</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905BA" w:rsidRPr="004F006E" w:rsidRDefault="003D2243" w:rsidP="00631984">
            <w:pPr>
              <w:jc w:val="both"/>
              <w:rPr>
                <w:sz w:val="28"/>
                <w:szCs w:val="28"/>
              </w:rPr>
            </w:pPr>
            <w:r w:rsidRPr="004F006E">
              <w:rPr>
                <w:sz w:val="28"/>
                <w:szCs w:val="28"/>
              </w:rPr>
              <w:t>нет</w:t>
            </w:r>
          </w:p>
        </w:tc>
      </w:tr>
    </w:tbl>
    <w:p w:rsidR="00B81F38" w:rsidRDefault="00B81F38" w:rsidP="00631984">
      <w:pPr>
        <w:jc w:val="both"/>
        <w:rPr>
          <w:b/>
          <w:i/>
          <w:sz w:val="28"/>
          <w:szCs w:val="28"/>
        </w:rPr>
      </w:pPr>
    </w:p>
    <w:p w:rsidR="007624BD" w:rsidRDefault="007624BD" w:rsidP="00631984">
      <w:pPr>
        <w:jc w:val="both"/>
        <w:rPr>
          <w:b/>
          <w:i/>
          <w:sz w:val="28"/>
          <w:szCs w:val="28"/>
        </w:rPr>
      </w:pPr>
    </w:p>
    <w:p w:rsidR="007624BD" w:rsidRDefault="007624BD" w:rsidP="00631984">
      <w:pPr>
        <w:jc w:val="both"/>
        <w:rPr>
          <w:b/>
          <w:i/>
          <w:sz w:val="28"/>
          <w:szCs w:val="28"/>
        </w:rPr>
      </w:pPr>
    </w:p>
    <w:p w:rsidR="007624BD" w:rsidRDefault="007624BD" w:rsidP="00631984">
      <w:pPr>
        <w:jc w:val="both"/>
        <w:rPr>
          <w:b/>
          <w:i/>
          <w:sz w:val="28"/>
          <w:szCs w:val="28"/>
        </w:rPr>
      </w:pPr>
    </w:p>
    <w:p w:rsidR="007624BD" w:rsidRDefault="007624BD" w:rsidP="00631984">
      <w:pPr>
        <w:jc w:val="both"/>
        <w:rPr>
          <w:b/>
          <w:i/>
          <w:sz w:val="28"/>
          <w:szCs w:val="28"/>
        </w:rPr>
      </w:pPr>
    </w:p>
    <w:p w:rsidR="007905BA" w:rsidRPr="004F006E" w:rsidRDefault="007905BA" w:rsidP="00631984">
      <w:pPr>
        <w:jc w:val="both"/>
        <w:rPr>
          <w:b/>
          <w:i/>
          <w:sz w:val="28"/>
          <w:szCs w:val="28"/>
        </w:rPr>
      </w:pPr>
      <w:r w:rsidRPr="004F006E">
        <w:rPr>
          <w:b/>
          <w:i/>
          <w:sz w:val="28"/>
          <w:szCs w:val="28"/>
        </w:rPr>
        <w:lastRenderedPageBreak/>
        <w:t xml:space="preserve">Основные показатели социально-экономического развития </w:t>
      </w:r>
      <w:r w:rsidR="0068494A" w:rsidRPr="004F006E">
        <w:rPr>
          <w:b/>
          <w:i/>
          <w:sz w:val="28"/>
          <w:szCs w:val="28"/>
        </w:rPr>
        <w:t>Сокурского</w:t>
      </w:r>
      <w:r w:rsidRPr="004F006E">
        <w:rPr>
          <w:b/>
          <w:i/>
          <w:sz w:val="28"/>
          <w:szCs w:val="28"/>
        </w:rPr>
        <w:t xml:space="preserve"> сельсовета:</w:t>
      </w:r>
    </w:p>
    <w:p w:rsidR="007905BA" w:rsidRPr="004F006E" w:rsidRDefault="007905BA" w:rsidP="00631984">
      <w:pPr>
        <w:jc w:val="both"/>
        <w:rPr>
          <w:b/>
          <w:i/>
          <w:sz w:val="28"/>
          <w:szCs w:val="28"/>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4926"/>
        <w:gridCol w:w="1350"/>
        <w:gridCol w:w="2472"/>
      </w:tblGrid>
      <w:tr w:rsidR="004F006E" w:rsidRPr="004F006E" w:rsidTr="008A11B1">
        <w:trPr>
          <w:trHeight w:val="141"/>
        </w:trPr>
        <w:tc>
          <w:tcPr>
            <w:tcW w:w="852" w:type="dxa"/>
          </w:tcPr>
          <w:p w:rsidR="007905BA" w:rsidRPr="004F006E" w:rsidRDefault="007905BA" w:rsidP="00631984">
            <w:pPr>
              <w:jc w:val="both"/>
              <w:rPr>
                <w:i/>
                <w:sz w:val="28"/>
                <w:szCs w:val="28"/>
              </w:rPr>
            </w:pPr>
            <w:r w:rsidRPr="004F006E">
              <w:rPr>
                <w:i/>
                <w:sz w:val="28"/>
                <w:szCs w:val="28"/>
              </w:rPr>
              <w:t xml:space="preserve">№/№ </w:t>
            </w:r>
            <w:proofErr w:type="gramStart"/>
            <w:r w:rsidRPr="004F006E">
              <w:rPr>
                <w:i/>
                <w:sz w:val="28"/>
                <w:szCs w:val="28"/>
              </w:rPr>
              <w:t>п</w:t>
            </w:r>
            <w:proofErr w:type="gramEnd"/>
            <w:r w:rsidRPr="004F006E">
              <w:rPr>
                <w:i/>
                <w:sz w:val="28"/>
                <w:szCs w:val="28"/>
              </w:rPr>
              <w:t>/п</w:t>
            </w:r>
          </w:p>
        </w:tc>
        <w:tc>
          <w:tcPr>
            <w:tcW w:w="4926" w:type="dxa"/>
          </w:tcPr>
          <w:p w:rsidR="007905BA" w:rsidRPr="004F006E" w:rsidRDefault="007905BA" w:rsidP="00631984">
            <w:pPr>
              <w:jc w:val="both"/>
              <w:rPr>
                <w:i/>
                <w:sz w:val="28"/>
                <w:szCs w:val="28"/>
              </w:rPr>
            </w:pPr>
            <w:r w:rsidRPr="004F006E">
              <w:rPr>
                <w:i/>
                <w:sz w:val="28"/>
                <w:szCs w:val="28"/>
              </w:rPr>
              <w:t>Наименование показателей</w:t>
            </w:r>
          </w:p>
        </w:tc>
        <w:tc>
          <w:tcPr>
            <w:tcW w:w="1350" w:type="dxa"/>
          </w:tcPr>
          <w:p w:rsidR="007905BA" w:rsidRPr="004F006E" w:rsidRDefault="007905BA" w:rsidP="00631984">
            <w:pPr>
              <w:jc w:val="both"/>
              <w:rPr>
                <w:i/>
                <w:sz w:val="28"/>
                <w:szCs w:val="28"/>
              </w:rPr>
            </w:pPr>
            <w:proofErr w:type="spellStart"/>
            <w:r w:rsidRPr="004F006E">
              <w:rPr>
                <w:i/>
                <w:sz w:val="28"/>
                <w:szCs w:val="28"/>
              </w:rPr>
              <w:t>Ед</w:t>
            </w:r>
            <w:proofErr w:type="gramStart"/>
            <w:r w:rsidRPr="004F006E">
              <w:rPr>
                <w:i/>
                <w:sz w:val="28"/>
                <w:szCs w:val="28"/>
              </w:rPr>
              <w:t>.и</w:t>
            </w:r>
            <w:proofErr w:type="gramEnd"/>
            <w:r w:rsidRPr="004F006E">
              <w:rPr>
                <w:i/>
                <w:sz w:val="28"/>
                <w:szCs w:val="28"/>
              </w:rPr>
              <w:t>зм</w:t>
            </w:r>
            <w:proofErr w:type="spellEnd"/>
            <w:r w:rsidRPr="004F006E">
              <w:rPr>
                <w:i/>
                <w:sz w:val="28"/>
                <w:szCs w:val="28"/>
              </w:rPr>
              <w:t>.</w:t>
            </w:r>
          </w:p>
        </w:tc>
        <w:tc>
          <w:tcPr>
            <w:tcW w:w="2472" w:type="dxa"/>
          </w:tcPr>
          <w:p w:rsidR="007905BA" w:rsidRPr="004F006E" w:rsidRDefault="007905BA" w:rsidP="00631984">
            <w:pPr>
              <w:jc w:val="both"/>
              <w:rPr>
                <w:i/>
                <w:sz w:val="28"/>
                <w:szCs w:val="28"/>
              </w:rPr>
            </w:pPr>
            <w:r w:rsidRPr="004F006E">
              <w:rPr>
                <w:i/>
                <w:sz w:val="28"/>
                <w:szCs w:val="28"/>
              </w:rPr>
              <w:t>Муниципальное</w:t>
            </w:r>
          </w:p>
          <w:p w:rsidR="007905BA" w:rsidRPr="004F006E" w:rsidRDefault="007905BA" w:rsidP="00631984">
            <w:pPr>
              <w:jc w:val="both"/>
              <w:rPr>
                <w:i/>
                <w:sz w:val="28"/>
                <w:szCs w:val="28"/>
              </w:rPr>
            </w:pPr>
            <w:r w:rsidRPr="004F006E">
              <w:rPr>
                <w:i/>
                <w:sz w:val="28"/>
                <w:szCs w:val="28"/>
              </w:rPr>
              <w:t>образование</w:t>
            </w:r>
          </w:p>
        </w:tc>
      </w:tr>
      <w:tr w:rsidR="004F006E" w:rsidRPr="004F006E" w:rsidTr="008A11B1">
        <w:trPr>
          <w:trHeight w:val="141"/>
        </w:trPr>
        <w:tc>
          <w:tcPr>
            <w:tcW w:w="852" w:type="dxa"/>
          </w:tcPr>
          <w:p w:rsidR="007905BA" w:rsidRPr="004F006E" w:rsidRDefault="007905BA" w:rsidP="00631984">
            <w:pPr>
              <w:jc w:val="both"/>
              <w:rPr>
                <w:sz w:val="28"/>
                <w:szCs w:val="28"/>
              </w:rPr>
            </w:pPr>
            <w:r w:rsidRPr="004F006E">
              <w:rPr>
                <w:sz w:val="28"/>
                <w:szCs w:val="28"/>
              </w:rPr>
              <w:t>1</w:t>
            </w:r>
          </w:p>
        </w:tc>
        <w:tc>
          <w:tcPr>
            <w:tcW w:w="4926" w:type="dxa"/>
          </w:tcPr>
          <w:p w:rsidR="007905BA" w:rsidRPr="004F006E" w:rsidRDefault="007905BA" w:rsidP="00631984">
            <w:pPr>
              <w:jc w:val="both"/>
              <w:rPr>
                <w:sz w:val="28"/>
                <w:szCs w:val="28"/>
              </w:rPr>
            </w:pPr>
            <w:r w:rsidRPr="004F006E">
              <w:rPr>
                <w:sz w:val="28"/>
                <w:szCs w:val="28"/>
              </w:rPr>
              <w:t>Численность постоянного населения на начало года</w:t>
            </w:r>
          </w:p>
        </w:tc>
        <w:tc>
          <w:tcPr>
            <w:tcW w:w="1350" w:type="dxa"/>
            <w:vAlign w:val="center"/>
          </w:tcPr>
          <w:p w:rsidR="007905BA" w:rsidRPr="004F006E" w:rsidRDefault="007905BA" w:rsidP="00631984">
            <w:pPr>
              <w:jc w:val="both"/>
              <w:rPr>
                <w:sz w:val="28"/>
                <w:szCs w:val="28"/>
              </w:rPr>
            </w:pPr>
            <w:r w:rsidRPr="004F006E">
              <w:rPr>
                <w:sz w:val="28"/>
                <w:szCs w:val="28"/>
              </w:rPr>
              <w:t>чел</w:t>
            </w:r>
          </w:p>
        </w:tc>
        <w:tc>
          <w:tcPr>
            <w:tcW w:w="2472" w:type="dxa"/>
            <w:vAlign w:val="center"/>
          </w:tcPr>
          <w:p w:rsidR="007905BA" w:rsidRPr="004F006E" w:rsidRDefault="004D3818" w:rsidP="006B7467">
            <w:pPr>
              <w:jc w:val="both"/>
              <w:rPr>
                <w:sz w:val="28"/>
                <w:szCs w:val="28"/>
              </w:rPr>
            </w:pPr>
            <w:r>
              <w:rPr>
                <w:sz w:val="28"/>
                <w:szCs w:val="28"/>
              </w:rPr>
              <w:t xml:space="preserve">8 </w:t>
            </w:r>
            <w:r w:rsidR="006B7467">
              <w:rPr>
                <w:sz w:val="28"/>
                <w:szCs w:val="28"/>
              </w:rPr>
              <w:t>404</w:t>
            </w:r>
          </w:p>
        </w:tc>
      </w:tr>
      <w:tr w:rsidR="004F006E" w:rsidRPr="004F006E" w:rsidTr="008A11B1">
        <w:trPr>
          <w:trHeight w:val="141"/>
        </w:trPr>
        <w:tc>
          <w:tcPr>
            <w:tcW w:w="852" w:type="dxa"/>
          </w:tcPr>
          <w:p w:rsidR="007905BA" w:rsidRPr="004F006E" w:rsidRDefault="007905BA" w:rsidP="00631984">
            <w:pPr>
              <w:jc w:val="both"/>
              <w:rPr>
                <w:sz w:val="28"/>
                <w:szCs w:val="28"/>
              </w:rPr>
            </w:pPr>
            <w:r w:rsidRPr="004F006E">
              <w:rPr>
                <w:sz w:val="28"/>
                <w:szCs w:val="28"/>
              </w:rPr>
              <w:t>2</w:t>
            </w:r>
          </w:p>
        </w:tc>
        <w:tc>
          <w:tcPr>
            <w:tcW w:w="4926" w:type="dxa"/>
          </w:tcPr>
          <w:p w:rsidR="007905BA" w:rsidRPr="004F006E" w:rsidRDefault="007905BA" w:rsidP="00631984">
            <w:pPr>
              <w:jc w:val="both"/>
              <w:rPr>
                <w:sz w:val="28"/>
                <w:szCs w:val="28"/>
              </w:rPr>
            </w:pPr>
            <w:r w:rsidRPr="004F006E">
              <w:rPr>
                <w:sz w:val="28"/>
                <w:szCs w:val="28"/>
              </w:rPr>
              <w:t>Численность населения в трудоспособном возрасте</w:t>
            </w:r>
          </w:p>
        </w:tc>
        <w:tc>
          <w:tcPr>
            <w:tcW w:w="1350" w:type="dxa"/>
            <w:vAlign w:val="center"/>
          </w:tcPr>
          <w:p w:rsidR="007905BA" w:rsidRPr="004F006E" w:rsidRDefault="007905BA" w:rsidP="00631984">
            <w:pPr>
              <w:jc w:val="both"/>
              <w:rPr>
                <w:sz w:val="28"/>
                <w:szCs w:val="28"/>
              </w:rPr>
            </w:pPr>
            <w:r w:rsidRPr="004F006E">
              <w:rPr>
                <w:sz w:val="28"/>
                <w:szCs w:val="28"/>
              </w:rPr>
              <w:t>чел</w:t>
            </w:r>
          </w:p>
        </w:tc>
        <w:tc>
          <w:tcPr>
            <w:tcW w:w="2472" w:type="dxa"/>
            <w:vAlign w:val="center"/>
          </w:tcPr>
          <w:p w:rsidR="007905BA" w:rsidRPr="004F006E" w:rsidRDefault="006B7467" w:rsidP="00631984">
            <w:pPr>
              <w:jc w:val="both"/>
              <w:rPr>
                <w:sz w:val="28"/>
                <w:szCs w:val="28"/>
              </w:rPr>
            </w:pPr>
            <w:r>
              <w:rPr>
                <w:sz w:val="28"/>
                <w:szCs w:val="28"/>
              </w:rPr>
              <w:t>5028</w:t>
            </w:r>
          </w:p>
        </w:tc>
      </w:tr>
      <w:tr w:rsidR="004F006E" w:rsidRPr="004F006E" w:rsidTr="008A11B1">
        <w:trPr>
          <w:trHeight w:val="309"/>
        </w:trPr>
        <w:tc>
          <w:tcPr>
            <w:tcW w:w="852" w:type="dxa"/>
          </w:tcPr>
          <w:p w:rsidR="007905BA" w:rsidRPr="004F006E" w:rsidRDefault="007905BA" w:rsidP="00631984">
            <w:pPr>
              <w:jc w:val="both"/>
              <w:rPr>
                <w:sz w:val="28"/>
                <w:szCs w:val="28"/>
              </w:rPr>
            </w:pPr>
            <w:r w:rsidRPr="004F006E">
              <w:rPr>
                <w:sz w:val="28"/>
                <w:szCs w:val="28"/>
              </w:rPr>
              <w:t>3</w:t>
            </w:r>
          </w:p>
        </w:tc>
        <w:tc>
          <w:tcPr>
            <w:tcW w:w="4926" w:type="dxa"/>
          </w:tcPr>
          <w:p w:rsidR="007905BA" w:rsidRPr="004F006E" w:rsidRDefault="007905BA" w:rsidP="00631984">
            <w:pPr>
              <w:jc w:val="both"/>
              <w:rPr>
                <w:sz w:val="28"/>
                <w:szCs w:val="28"/>
              </w:rPr>
            </w:pPr>
            <w:r w:rsidRPr="004F006E">
              <w:rPr>
                <w:sz w:val="28"/>
                <w:szCs w:val="28"/>
              </w:rPr>
              <w:t>Численность населения от 0-6</w:t>
            </w:r>
          </w:p>
        </w:tc>
        <w:tc>
          <w:tcPr>
            <w:tcW w:w="1350" w:type="dxa"/>
            <w:vAlign w:val="center"/>
          </w:tcPr>
          <w:p w:rsidR="007905BA" w:rsidRPr="004F006E" w:rsidRDefault="007905BA" w:rsidP="00631984">
            <w:pPr>
              <w:jc w:val="both"/>
              <w:rPr>
                <w:sz w:val="28"/>
                <w:szCs w:val="28"/>
              </w:rPr>
            </w:pPr>
            <w:r w:rsidRPr="004F006E">
              <w:rPr>
                <w:sz w:val="28"/>
                <w:szCs w:val="28"/>
              </w:rPr>
              <w:t>чел.</w:t>
            </w:r>
          </w:p>
        </w:tc>
        <w:tc>
          <w:tcPr>
            <w:tcW w:w="2472" w:type="dxa"/>
            <w:vAlign w:val="center"/>
          </w:tcPr>
          <w:p w:rsidR="007905BA" w:rsidRPr="004F006E" w:rsidRDefault="006B7467" w:rsidP="00631984">
            <w:pPr>
              <w:jc w:val="both"/>
              <w:rPr>
                <w:sz w:val="28"/>
                <w:szCs w:val="28"/>
              </w:rPr>
            </w:pPr>
            <w:r>
              <w:rPr>
                <w:sz w:val="28"/>
                <w:szCs w:val="28"/>
              </w:rPr>
              <w:t>443</w:t>
            </w:r>
          </w:p>
        </w:tc>
      </w:tr>
      <w:tr w:rsidR="004F006E" w:rsidRPr="004F006E" w:rsidTr="008A11B1">
        <w:trPr>
          <w:trHeight w:val="309"/>
        </w:trPr>
        <w:tc>
          <w:tcPr>
            <w:tcW w:w="852" w:type="dxa"/>
          </w:tcPr>
          <w:p w:rsidR="007905BA" w:rsidRPr="004F006E" w:rsidRDefault="007905BA" w:rsidP="00631984">
            <w:pPr>
              <w:jc w:val="both"/>
              <w:rPr>
                <w:sz w:val="28"/>
                <w:szCs w:val="28"/>
              </w:rPr>
            </w:pPr>
            <w:r w:rsidRPr="004F006E">
              <w:rPr>
                <w:sz w:val="28"/>
                <w:szCs w:val="28"/>
              </w:rPr>
              <w:t>4</w:t>
            </w:r>
          </w:p>
        </w:tc>
        <w:tc>
          <w:tcPr>
            <w:tcW w:w="4926" w:type="dxa"/>
          </w:tcPr>
          <w:p w:rsidR="007905BA" w:rsidRPr="004F006E" w:rsidRDefault="00BF6BAF" w:rsidP="00631984">
            <w:pPr>
              <w:jc w:val="both"/>
              <w:rPr>
                <w:sz w:val="28"/>
                <w:szCs w:val="28"/>
              </w:rPr>
            </w:pPr>
            <w:r>
              <w:rPr>
                <w:sz w:val="28"/>
                <w:szCs w:val="28"/>
              </w:rPr>
              <w:t>Численность населения от 7</w:t>
            </w:r>
            <w:r w:rsidR="007905BA" w:rsidRPr="004F006E">
              <w:rPr>
                <w:sz w:val="28"/>
                <w:szCs w:val="28"/>
              </w:rPr>
              <w:t>-18</w:t>
            </w:r>
          </w:p>
        </w:tc>
        <w:tc>
          <w:tcPr>
            <w:tcW w:w="1350" w:type="dxa"/>
            <w:vAlign w:val="center"/>
          </w:tcPr>
          <w:p w:rsidR="007905BA" w:rsidRPr="004F006E" w:rsidRDefault="007905BA" w:rsidP="00631984">
            <w:pPr>
              <w:jc w:val="both"/>
              <w:rPr>
                <w:sz w:val="28"/>
                <w:szCs w:val="28"/>
              </w:rPr>
            </w:pPr>
            <w:r w:rsidRPr="004F006E">
              <w:rPr>
                <w:sz w:val="28"/>
                <w:szCs w:val="28"/>
              </w:rPr>
              <w:t>чел.</w:t>
            </w:r>
          </w:p>
        </w:tc>
        <w:tc>
          <w:tcPr>
            <w:tcW w:w="2472" w:type="dxa"/>
            <w:vAlign w:val="center"/>
          </w:tcPr>
          <w:p w:rsidR="007905BA" w:rsidRPr="004F006E" w:rsidRDefault="00297F34" w:rsidP="006B7467">
            <w:pPr>
              <w:jc w:val="both"/>
              <w:rPr>
                <w:sz w:val="28"/>
                <w:szCs w:val="28"/>
              </w:rPr>
            </w:pPr>
            <w:r w:rsidRPr="004F006E">
              <w:rPr>
                <w:sz w:val="28"/>
                <w:szCs w:val="28"/>
              </w:rPr>
              <w:t>1</w:t>
            </w:r>
            <w:r w:rsidR="006B7467">
              <w:rPr>
                <w:sz w:val="28"/>
                <w:szCs w:val="28"/>
              </w:rPr>
              <w:t>292</w:t>
            </w:r>
          </w:p>
        </w:tc>
      </w:tr>
      <w:tr w:rsidR="004F006E" w:rsidRPr="004F006E" w:rsidTr="008A11B1">
        <w:trPr>
          <w:trHeight w:val="618"/>
        </w:trPr>
        <w:tc>
          <w:tcPr>
            <w:tcW w:w="852" w:type="dxa"/>
          </w:tcPr>
          <w:p w:rsidR="007905BA" w:rsidRPr="004F006E" w:rsidRDefault="007905BA" w:rsidP="00631984">
            <w:pPr>
              <w:jc w:val="both"/>
              <w:rPr>
                <w:sz w:val="28"/>
                <w:szCs w:val="28"/>
              </w:rPr>
            </w:pPr>
            <w:r w:rsidRPr="004F006E">
              <w:rPr>
                <w:sz w:val="28"/>
                <w:szCs w:val="28"/>
              </w:rPr>
              <w:t>5</w:t>
            </w:r>
          </w:p>
        </w:tc>
        <w:tc>
          <w:tcPr>
            <w:tcW w:w="4926" w:type="dxa"/>
          </w:tcPr>
          <w:p w:rsidR="007905BA" w:rsidRPr="004F006E" w:rsidRDefault="007905BA" w:rsidP="00631984">
            <w:pPr>
              <w:jc w:val="both"/>
              <w:rPr>
                <w:sz w:val="28"/>
                <w:szCs w:val="28"/>
              </w:rPr>
            </w:pPr>
            <w:r w:rsidRPr="004F006E">
              <w:rPr>
                <w:sz w:val="28"/>
                <w:szCs w:val="28"/>
              </w:rPr>
              <w:t>Численность населения старше трудоспособного</w:t>
            </w:r>
          </w:p>
        </w:tc>
        <w:tc>
          <w:tcPr>
            <w:tcW w:w="1350" w:type="dxa"/>
            <w:vAlign w:val="center"/>
          </w:tcPr>
          <w:p w:rsidR="007905BA" w:rsidRPr="004F006E" w:rsidRDefault="007905BA" w:rsidP="00631984">
            <w:pPr>
              <w:jc w:val="both"/>
              <w:rPr>
                <w:sz w:val="28"/>
                <w:szCs w:val="28"/>
              </w:rPr>
            </w:pPr>
            <w:r w:rsidRPr="004F006E">
              <w:rPr>
                <w:sz w:val="28"/>
                <w:szCs w:val="28"/>
              </w:rPr>
              <w:t>чел.</w:t>
            </w:r>
          </w:p>
        </w:tc>
        <w:tc>
          <w:tcPr>
            <w:tcW w:w="2472" w:type="dxa"/>
            <w:vAlign w:val="center"/>
          </w:tcPr>
          <w:p w:rsidR="007905BA" w:rsidRPr="004F006E" w:rsidRDefault="006B7467" w:rsidP="00631984">
            <w:pPr>
              <w:jc w:val="both"/>
              <w:rPr>
                <w:sz w:val="28"/>
                <w:szCs w:val="28"/>
              </w:rPr>
            </w:pPr>
            <w:r>
              <w:rPr>
                <w:sz w:val="28"/>
                <w:szCs w:val="28"/>
              </w:rPr>
              <w:t>1646</w:t>
            </w:r>
          </w:p>
        </w:tc>
      </w:tr>
      <w:tr w:rsidR="004F006E" w:rsidRPr="004F006E" w:rsidTr="008A11B1">
        <w:trPr>
          <w:trHeight w:val="551"/>
        </w:trPr>
        <w:tc>
          <w:tcPr>
            <w:tcW w:w="852" w:type="dxa"/>
          </w:tcPr>
          <w:p w:rsidR="007905BA" w:rsidRPr="004F006E" w:rsidRDefault="007905BA" w:rsidP="00631984">
            <w:pPr>
              <w:jc w:val="both"/>
              <w:rPr>
                <w:sz w:val="28"/>
                <w:szCs w:val="28"/>
              </w:rPr>
            </w:pPr>
            <w:r w:rsidRPr="004F006E">
              <w:rPr>
                <w:sz w:val="28"/>
                <w:szCs w:val="28"/>
              </w:rPr>
              <w:t>6</w:t>
            </w:r>
          </w:p>
        </w:tc>
        <w:tc>
          <w:tcPr>
            <w:tcW w:w="4926" w:type="dxa"/>
          </w:tcPr>
          <w:p w:rsidR="007905BA" w:rsidRPr="004F006E" w:rsidRDefault="007905BA" w:rsidP="00631984">
            <w:pPr>
              <w:jc w:val="both"/>
              <w:rPr>
                <w:sz w:val="28"/>
                <w:szCs w:val="28"/>
              </w:rPr>
            </w:pPr>
            <w:r w:rsidRPr="004F006E">
              <w:rPr>
                <w:sz w:val="28"/>
                <w:szCs w:val="28"/>
              </w:rPr>
              <w:t>Уровень официально зарегистрированной безработицы</w:t>
            </w:r>
          </w:p>
        </w:tc>
        <w:tc>
          <w:tcPr>
            <w:tcW w:w="1350" w:type="dxa"/>
            <w:vAlign w:val="center"/>
          </w:tcPr>
          <w:p w:rsidR="007905BA" w:rsidRPr="004F006E" w:rsidRDefault="007905BA" w:rsidP="00631984">
            <w:pPr>
              <w:jc w:val="both"/>
              <w:rPr>
                <w:sz w:val="28"/>
                <w:szCs w:val="28"/>
              </w:rPr>
            </w:pPr>
            <w:r w:rsidRPr="004F006E">
              <w:rPr>
                <w:sz w:val="28"/>
                <w:szCs w:val="28"/>
              </w:rPr>
              <w:t>чел.</w:t>
            </w:r>
          </w:p>
        </w:tc>
        <w:tc>
          <w:tcPr>
            <w:tcW w:w="2472" w:type="dxa"/>
            <w:vAlign w:val="center"/>
          </w:tcPr>
          <w:p w:rsidR="007905BA" w:rsidRPr="004F006E" w:rsidRDefault="001B6283" w:rsidP="00631984">
            <w:pPr>
              <w:jc w:val="both"/>
              <w:rPr>
                <w:sz w:val="28"/>
                <w:szCs w:val="28"/>
              </w:rPr>
            </w:pPr>
            <w:r w:rsidRPr="004F006E">
              <w:rPr>
                <w:sz w:val="28"/>
                <w:szCs w:val="28"/>
              </w:rPr>
              <w:t>4</w:t>
            </w:r>
            <w:r w:rsidR="00F66A22">
              <w:rPr>
                <w:sz w:val="28"/>
                <w:szCs w:val="28"/>
              </w:rPr>
              <w:t>90</w:t>
            </w:r>
          </w:p>
        </w:tc>
      </w:tr>
    </w:tbl>
    <w:p w:rsidR="007905BA" w:rsidRPr="004F006E" w:rsidRDefault="007905BA" w:rsidP="00631984">
      <w:pPr>
        <w:tabs>
          <w:tab w:val="left" w:pos="900"/>
        </w:tabs>
        <w:jc w:val="both"/>
        <w:rPr>
          <w:b/>
          <w:sz w:val="28"/>
          <w:szCs w:val="28"/>
        </w:rPr>
      </w:pPr>
      <w:r w:rsidRPr="004F006E">
        <w:rPr>
          <w:b/>
          <w:sz w:val="28"/>
          <w:szCs w:val="28"/>
        </w:rPr>
        <w:t xml:space="preserve">        </w:t>
      </w:r>
      <w:r w:rsidRPr="004F006E">
        <w:rPr>
          <w:noProof/>
          <w:sz w:val="28"/>
          <w:szCs w:val="28"/>
        </w:rPr>
        <w:t>В целях повышения инвестиционной привлекательности и уровня благоустро</w:t>
      </w:r>
      <w:r w:rsidR="006B5C3B" w:rsidRPr="004F006E">
        <w:rPr>
          <w:noProof/>
          <w:sz w:val="28"/>
          <w:szCs w:val="28"/>
        </w:rPr>
        <w:t xml:space="preserve">йства территории  Сокурского </w:t>
      </w:r>
      <w:r w:rsidRPr="004F006E">
        <w:rPr>
          <w:noProof/>
          <w:sz w:val="28"/>
          <w:szCs w:val="28"/>
        </w:rPr>
        <w:t xml:space="preserve"> сельсовета, администрацией ведется постоянная работа, которая включает в себя контроль за соблюдением градостроительного и земельного законодательства, санитарных и противопожарных норм, экологических норм,  разъяснительную работу с населением, предпринимателями, руководителями предприятий и организаций. </w:t>
      </w:r>
    </w:p>
    <w:p w:rsidR="004F006E" w:rsidRDefault="007905BA" w:rsidP="00631984">
      <w:pPr>
        <w:tabs>
          <w:tab w:val="left" w:pos="900"/>
        </w:tabs>
        <w:jc w:val="both"/>
        <w:rPr>
          <w:noProof/>
          <w:sz w:val="28"/>
          <w:szCs w:val="28"/>
        </w:rPr>
      </w:pPr>
      <w:r w:rsidRPr="004F006E">
        <w:rPr>
          <w:noProof/>
          <w:sz w:val="28"/>
          <w:szCs w:val="28"/>
        </w:rPr>
        <w:t>Благоустро</w:t>
      </w:r>
      <w:r w:rsidR="006B5C3B" w:rsidRPr="004F006E">
        <w:rPr>
          <w:noProof/>
          <w:sz w:val="28"/>
          <w:szCs w:val="28"/>
        </w:rPr>
        <w:t xml:space="preserve">йство территории  Сокурского </w:t>
      </w:r>
      <w:r w:rsidRPr="004F006E">
        <w:rPr>
          <w:noProof/>
          <w:sz w:val="28"/>
          <w:szCs w:val="28"/>
        </w:rPr>
        <w:t xml:space="preserve"> сельсовета направлено, в первую очередь, на улучшение жизненного уровня населения. </w:t>
      </w:r>
    </w:p>
    <w:p w:rsidR="007905BA" w:rsidRPr="004F006E" w:rsidRDefault="007905BA" w:rsidP="00631984">
      <w:pPr>
        <w:tabs>
          <w:tab w:val="left" w:pos="900"/>
        </w:tabs>
        <w:jc w:val="both"/>
        <w:rPr>
          <w:noProof/>
          <w:sz w:val="28"/>
          <w:szCs w:val="28"/>
        </w:rPr>
      </w:pPr>
      <w:r w:rsidRPr="004F006E">
        <w:rPr>
          <w:noProof/>
          <w:sz w:val="28"/>
          <w:szCs w:val="28"/>
        </w:rPr>
        <w:t xml:space="preserve"> </w:t>
      </w:r>
    </w:p>
    <w:p w:rsidR="00867228" w:rsidRDefault="00383CCD" w:rsidP="00631984">
      <w:pPr>
        <w:widowControl w:val="0"/>
        <w:ind w:firstLine="709"/>
        <w:jc w:val="both"/>
        <w:rPr>
          <w:b/>
          <w:noProof/>
          <w:sz w:val="28"/>
          <w:szCs w:val="28"/>
        </w:rPr>
      </w:pPr>
      <w:r w:rsidRPr="004F006E">
        <w:rPr>
          <w:b/>
          <w:noProof/>
          <w:sz w:val="28"/>
          <w:szCs w:val="28"/>
        </w:rPr>
        <w:t xml:space="preserve">                                        </w:t>
      </w:r>
      <w:r w:rsidR="0079001F" w:rsidRPr="004F006E">
        <w:rPr>
          <w:b/>
          <w:noProof/>
          <w:sz w:val="28"/>
          <w:szCs w:val="28"/>
        </w:rPr>
        <w:t>3.2.</w:t>
      </w:r>
      <w:r w:rsidRPr="004F006E">
        <w:rPr>
          <w:b/>
          <w:noProof/>
          <w:sz w:val="28"/>
          <w:szCs w:val="28"/>
        </w:rPr>
        <w:t xml:space="preserve">Занятость населения </w:t>
      </w:r>
    </w:p>
    <w:p w:rsidR="004033DC" w:rsidRPr="004F006E" w:rsidRDefault="004033DC" w:rsidP="00631984">
      <w:pPr>
        <w:widowControl w:val="0"/>
        <w:ind w:firstLine="709"/>
        <w:jc w:val="both"/>
        <w:rPr>
          <w:b/>
          <w:noProof/>
          <w:sz w:val="28"/>
          <w:szCs w:val="28"/>
        </w:rPr>
      </w:pPr>
    </w:p>
    <w:p w:rsidR="00867228" w:rsidRPr="004F006E" w:rsidRDefault="00867228" w:rsidP="00631984">
      <w:pPr>
        <w:widowControl w:val="0"/>
        <w:ind w:firstLine="709"/>
        <w:jc w:val="both"/>
        <w:rPr>
          <w:rFonts w:eastAsia="Calibri"/>
          <w:sz w:val="28"/>
          <w:szCs w:val="28"/>
        </w:rPr>
      </w:pPr>
      <w:r w:rsidRPr="004F006E">
        <w:rPr>
          <w:rFonts w:eastAsia="Calibri"/>
          <w:sz w:val="28"/>
          <w:szCs w:val="28"/>
        </w:rPr>
        <w:t xml:space="preserve">Рынок труда на территории Сокурского сельсовета  остается относительно стабильным. </w:t>
      </w:r>
    </w:p>
    <w:p w:rsidR="00867228" w:rsidRPr="004F006E" w:rsidRDefault="00867228" w:rsidP="00631984">
      <w:pPr>
        <w:widowControl w:val="0"/>
        <w:ind w:firstLine="709"/>
        <w:jc w:val="both"/>
        <w:rPr>
          <w:rFonts w:eastAsia="Calibri"/>
          <w:sz w:val="28"/>
          <w:szCs w:val="28"/>
        </w:rPr>
      </w:pPr>
      <w:r w:rsidRPr="004F006E">
        <w:rPr>
          <w:rFonts w:eastAsia="Calibri"/>
          <w:sz w:val="28"/>
          <w:szCs w:val="28"/>
        </w:rPr>
        <w:t xml:space="preserve">На  территории Сокурского сельсовета  действует </w:t>
      </w:r>
      <w:r w:rsidRPr="004F006E">
        <w:rPr>
          <w:rFonts w:eastAsia="Calibri"/>
          <w:b/>
          <w:sz w:val="28"/>
          <w:szCs w:val="28"/>
        </w:rPr>
        <w:t xml:space="preserve"> </w:t>
      </w:r>
      <w:r w:rsidRPr="004F006E">
        <w:rPr>
          <w:rFonts w:eastAsia="Calibri"/>
          <w:sz w:val="28"/>
          <w:szCs w:val="28"/>
        </w:rPr>
        <w:t xml:space="preserve">5 промышленных предприятий , 3 сельскохозяйственные предприятия. </w:t>
      </w:r>
    </w:p>
    <w:p w:rsidR="00867228" w:rsidRPr="004F006E" w:rsidRDefault="00867228" w:rsidP="00631984">
      <w:pPr>
        <w:widowControl w:val="0"/>
        <w:ind w:firstLine="709"/>
        <w:jc w:val="both"/>
        <w:rPr>
          <w:rFonts w:eastAsia="Calibri"/>
          <w:sz w:val="28"/>
          <w:szCs w:val="28"/>
        </w:rPr>
      </w:pPr>
      <w:r w:rsidRPr="004F006E">
        <w:rPr>
          <w:rFonts w:eastAsia="Calibri"/>
          <w:sz w:val="28"/>
          <w:szCs w:val="28"/>
        </w:rPr>
        <w:t>Социальная сфера представлена 6 муниципальными учреждениями, где работает более 350 человек.</w:t>
      </w:r>
    </w:p>
    <w:p w:rsidR="00867228" w:rsidRPr="004F006E" w:rsidRDefault="00867228" w:rsidP="00631984">
      <w:pPr>
        <w:widowControl w:val="0"/>
        <w:ind w:firstLine="709"/>
        <w:jc w:val="both"/>
        <w:rPr>
          <w:rFonts w:eastAsia="Calibri"/>
          <w:sz w:val="28"/>
          <w:szCs w:val="28"/>
        </w:rPr>
      </w:pPr>
      <w:r w:rsidRPr="004F006E">
        <w:rPr>
          <w:rFonts w:eastAsia="Calibri"/>
          <w:sz w:val="28"/>
          <w:szCs w:val="28"/>
        </w:rPr>
        <w:t xml:space="preserve">В системе ЖКХ работает </w:t>
      </w:r>
      <w:r w:rsidR="0046545D">
        <w:rPr>
          <w:rFonts w:eastAsia="Calibri"/>
          <w:sz w:val="28"/>
          <w:szCs w:val="28"/>
        </w:rPr>
        <w:t>1</w:t>
      </w:r>
      <w:r w:rsidRPr="004F006E">
        <w:rPr>
          <w:rFonts w:eastAsia="Calibri"/>
          <w:sz w:val="28"/>
          <w:szCs w:val="28"/>
        </w:rPr>
        <w:t xml:space="preserve"> предприяти</w:t>
      </w:r>
      <w:r w:rsidR="0046545D">
        <w:rPr>
          <w:rFonts w:eastAsia="Calibri"/>
          <w:sz w:val="28"/>
          <w:szCs w:val="28"/>
        </w:rPr>
        <w:t>е</w:t>
      </w:r>
      <w:r w:rsidRPr="004F006E">
        <w:rPr>
          <w:rFonts w:eastAsia="Calibri"/>
          <w:sz w:val="28"/>
          <w:szCs w:val="28"/>
        </w:rPr>
        <w:t xml:space="preserve"> и  </w:t>
      </w:r>
      <w:r w:rsidR="0046545D">
        <w:rPr>
          <w:rFonts w:eastAsia="Calibri"/>
          <w:sz w:val="28"/>
          <w:szCs w:val="28"/>
        </w:rPr>
        <w:t>4</w:t>
      </w:r>
      <w:r w:rsidRPr="004F006E">
        <w:rPr>
          <w:rFonts w:eastAsia="Calibri"/>
          <w:sz w:val="28"/>
          <w:szCs w:val="28"/>
        </w:rPr>
        <w:t xml:space="preserve"> ТСН (товарищество собственников недвижимости), где занято более </w:t>
      </w:r>
      <w:r w:rsidRPr="004F006E">
        <w:rPr>
          <w:rFonts w:eastAsia="Calibri"/>
          <w:b/>
          <w:sz w:val="28"/>
          <w:szCs w:val="28"/>
        </w:rPr>
        <w:t xml:space="preserve"> </w:t>
      </w:r>
      <w:r w:rsidRPr="004F006E">
        <w:rPr>
          <w:rFonts w:eastAsia="Calibri"/>
          <w:sz w:val="28"/>
          <w:szCs w:val="28"/>
        </w:rPr>
        <w:t>50  человек.</w:t>
      </w:r>
    </w:p>
    <w:p w:rsidR="00867228" w:rsidRPr="004F006E" w:rsidRDefault="00867228" w:rsidP="00631984">
      <w:pPr>
        <w:widowControl w:val="0"/>
        <w:ind w:firstLine="709"/>
        <w:jc w:val="both"/>
        <w:rPr>
          <w:rFonts w:eastAsia="Calibri"/>
          <w:sz w:val="28"/>
          <w:szCs w:val="28"/>
        </w:rPr>
      </w:pPr>
      <w:r w:rsidRPr="004F006E">
        <w:rPr>
          <w:rFonts w:eastAsia="Calibri"/>
          <w:sz w:val="28"/>
          <w:szCs w:val="28"/>
        </w:rPr>
        <w:t>Торговля представлена сетевыми магазинами и частным бизнесом. Оказываются услуги общественного питания и бытового обслуживания.</w:t>
      </w:r>
    </w:p>
    <w:p w:rsidR="00867228" w:rsidRPr="004F006E" w:rsidRDefault="00867228" w:rsidP="00631984">
      <w:pPr>
        <w:widowControl w:val="0"/>
        <w:ind w:firstLine="709"/>
        <w:jc w:val="both"/>
        <w:rPr>
          <w:rFonts w:eastAsia="Calibri"/>
          <w:sz w:val="28"/>
          <w:szCs w:val="28"/>
        </w:rPr>
      </w:pPr>
      <w:r w:rsidRPr="004F006E">
        <w:rPr>
          <w:rFonts w:eastAsia="Calibri"/>
          <w:sz w:val="28"/>
          <w:szCs w:val="28"/>
        </w:rPr>
        <w:t>Численность занятого и самозанятого населения составляет более 1 тысячи человек.</w:t>
      </w:r>
    </w:p>
    <w:p w:rsidR="00867228" w:rsidRPr="004F006E" w:rsidRDefault="00867228" w:rsidP="00631984">
      <w:pPr>
        <w:widowControl w:val="0"/>
        <w:ind w:firstLine="709"/>
        <w:jc w:val="both"/>
        <w:rPr>
          <w:rFonts w:eastAsia="Calibri"/>
          <w:sz w:val="28"/>
          <w:szCs w:val="28"/>
        </w:rPr>
      </w:pPr>
      <w:r w:rsidRPr="004F006E">
        <w:rPr>
          <w:rFonts w:eastAsia="Calibri"/>
          <w:sz w:val="28"/>
          <w:szCs w:val="28"/>
        </w:rPr>
        <w:t>Большая часть трудоспособного населения (около 2 тысяч человек) работает за пределами  Сокурского сельсовета и в Новосибирске, чему способствует удачное месторасположение поселка.</w:t>
      </w:r>
    </w:p>
    <w:p w:rsidR="00867228" w:rsidRPr="004F006E" w:rsidRDefault="00867228" w:rsidP="00631984">
      <w:pPr>
        <w:widowControl w:val="0"/>
        <w:ind w:firstLine="709"/>
        <w:jc w:val="both"/>
        <w:rPr>
          <w:rFonts w:eastAsia="Calibri"/>
          <w:sz w:val="28"/>
          <w:szCs w:val="28"/>
        </w:rPr>
      </w:pPr>
    </w:p>
    <w:p w:rsidR="00867228" w:rsidRPr="004F006E" w:rsidRDefault="00867228" w:rsidP="00631984">
      <w:pPr>
        <w:ind w:firstLine="720"/>
        <w:jc w:val="both"/>
        <w:rPr>
          <w:bCs/>
          <w:iCs/>
          <w:sz w:val="28"/>
          <w:szCs w:val="28"/>
        </w:rPr>
      </w:pPr>
      <w:r w:rsidRPr="004F006E">
        <w:rPr>
          <w:bCs/>
          <w:iCs/>
          <w:sz w:val="28"/>
          <w:szCs w:val="28"/>
          <w:u w:val="single"/>
        </w:rPr>
        <w:t>Задачи</w:t>
      </w:r>
      <w:r w:rsidRPr="004F006E">
        <w:rPr>
          <w:bCs/>
          <w:iCs/>
          <w:sz w:val="28"/>
          <w:szCs w:val="28"/>
        </w:rPr>
        <w:t xml:space="preserve">: создание условий для повышения уровня занятости населения, в том числе за счет развития бизнеса, сокращения уровня безработицы, усиление трудовой мотивации учащейся и незанятой молодежи, создания условий для </w:t>
      </w:r>
      <w:r w:rsidRPr="004F006E">
        <w:rPr>
          <w:bCs/>
          <w:iCs/>
          <w:sz w:val="28"/>
          <w:szCs w:val="28"/>
        </w:rPr>
        <w:lastRenderedPageBreak/>
        <w:t>повсеместного соблюдения требований охраны труда на предприятиях и в организациях.</w:t>
      </w:r>
    </w:p>
    <w:p w:rsidR="00867228" w:rsidRPr="004F006E" w:rsidRDefault="00867228" w:rsidP="00631984">
      <w:pPr>
        <w:ind w:firstLine="720"/>
        <w:jc w:val="both"/>
        <w:rPr>
          <w:bCs/>
          <w:iCs/>
          <w:sz w:val="28"/>
          <w:szCs w:val="28"/>
        </w:rPr>
      </w:pPr>
      <w:r w:rsidRPr="004F006E">
        <w:rPr>
          <w:bCs/>
          <w:iCs/>
          <w:sz w:val="28"/>
          <w:szCs w:val="28"/>
          <w:u w:val="single"/>
        </w:rPr>
        <w:t>Основные направления деятельности</w:t>
      </w:r>
      <w:r w:rsidRPr="004F006E">
        <w:rPr>
          <w:bCs/>
          <w:iCs/>
          <w:sz w:val="28"/>
          <w:szCs w:val="28"/>
        </w:rPr>
        <w:t xml:space="preserve">:  </w:t>
      </w:r>
    </w:p>
    <w:p w:rsidR="00867228" w:rsidRPr="004F006E" w:rsidRDefault="00867228" w:rsidP="00631984">
      <w:pPr>
        <w:ind w:firstLine="720"/>
        <w:jc w:val="both"/>
        <w:rPr>
          <w:bCs/>
          <w:iCs/>
          <w:sz w:val="28"/>
          <w:szCs w:val="28"/>
        </w:rPr>
      </w:pPr>
      <w:r w:rsidRPr="004F006E">
        <w:rPr>
          <w:bCs/>
          <w:iCs/>
          <w:sz w:val="28"/>
          <w:szCs w:val="28"/>
        </w:rPr>
        <w:t xml:space="preserve">Непосредственное взаимодействие с Центром занятости населения в целях:   </w:t>
      </w:r>
    </w:p>
    <w:p w:rsidR="00867228" w:rsidRPr="004F006E" w:rsidRDefault="00867228" w:rsidP="00631984">
      <w:pPr>
        <w:ind w:firstLine="720"/>
        <w:jc w:val="both"/>
        <w:rPr>
          <w:bCs/>
          <w:iCs/>
          <w:sz w:val="28"/>
          <w:szCs w:val="28"/>
        </w:rPr>
      </w:pPr>
      <w:r w:rsidRPr="004F006E">
        <w:rPr>
          <w:bCs/>
          <w:iCs/>
          <w:sz w:val="28"/>
          <w:szCs w:val="28"/>
        </w:rPr>
        <w:t xml:space="preserve">• временного трудоустройства безработных на общественные работы;  </w:t>
      </w:r>
    </w:p>
    <w:p w:rsidR="00867228" w:rsidRPr="004F006E" w:rsidRDefault="00867228" w:rsidP="00631984">
      <w:pPr>
        <w:ind w:firstLine="720"/>
        <w:jc w:val="both"/>
        <w:rPr>
          <w:bCs/>
          <w:iCs/>
          <w:sz w:val="28"/>
          <w:szCs w:val="28"/>
        </w:rPr>
      </w:pPr>
      <w:r w:rsidRPr="004F006E">
        <w:rPr>
          <w:bCs/>
          <w:iCs/>
          <w:sz w:val="28"/>
          <w:szCs w:val="28"/>
        </w:rPr>
        <w:t>• трудоустройства несовершеннолетних в летний период;</w:t>
      </w:r>
    </w:p>
    <w:p w:rsidR="00867228" w:rsidRPr="004F006E" w:rsidRDefault="00867228" w:rsidP="00631984">
      <w:pPr>
        <w:ind w:firstLine="720"/>
        <w:jc w:val="both"/>
        <w:rPr>
          <w:bCs/>
          <w:iCs/>
          <w:sz w:val="28"/>
          <w:szCs w:val="28"/>
        </w:rPr>
      </w:pPr>
      <w:r w:rsidRPr="004F006E">
        <w:rPr>
          <w:bCs/>
          <w:iCs/>
          <w:sz w:val="28"/>
          <w:szCs w:val="28"/>
        </w:rPr>
        <w:t>• оказания услуг по организации профессиональной ориентации, обучению граждан новым, востребованным на рынке труда профессиям;</w:t>
      </w:r>
    </w:p>
    <w:p w:rsidR="00867228" w:rsidRPr="004F006E" w:rsidRDefault="00867228" w:rsidP="00631984">
      <w:pPr>
        <w:ind w:firstLine="720"/>
        <w:jc w:val="both"/>
        <w:rPr>
          <w:bCs/>
          <w:iCs/>
          <w:sz w:val="28"/>
          <w:szCs w:val="28"/>
        </w:rPr>
      </w:pPr>
      <w:r w:rsidRPr="004F006E">
        <w:rPr>
          <w:bCs/>
          <w:iCs/>
          <w:sz w:val="28"/>
          <w:szCs w:val="28"/>
        </w:rPr>
        <w:t xml:space="preserve">• содействия безработным гражданам в организации предпринимательской деятельности. </w:t>
      </w:r>
    </w:p>
    <w:p w:rsidR="004F006E" w:rsidRDefault="002D342D" w:rsidP="00631984">
      <w:pPr>
        <w:pStyle w:val="1"/>
        <w:spacing w:before="0" w:after="0"/>
        <w:jc w:val="both"/>
        <w:rPr>
          <w:rFonts w:ascii="Times New Roman" w:hAnsi="Times New Roman"/>
          <w:bCs w:val="0"/>
          <w:noProof/>
          <w:kern w:val="0"/>
          <w:sz w:val="28"/>
          <w:szCs w:val="28"/>
        </w:rPr>
      </w:pPr>
      <w:r w:rsidRPr="004F006E">
        <w:rPr>
          <w:rFonts w:ascii="Times New Roman" w:hAnsi="Times New Roman"/>
          <w:bCs w:val="0"/>
          <w:noProof/>
          <w:kern w:val="0"/>
          <w:sz w:val="28"/>
          <w:szCs w:val="28"/>
        </w:rPr>
        <w:t xml:space="preserve">                           </w:t>
      </w:r>
    </w:p>
    <w:p w:rsidR="0088674C" w:rsidRDefault="0079001F" w:rsidP="00631984">
      <w:pPr>
        <w:pStyle w:val="1"/>
        <w:spacing w:before="0" w:after="0"/>
        <w:jc w:val="center"/>
        <w:rPr>
          <w:rFonts w:ascii="Times New Roman" w:hAnsi="Times New Roman"/>
          <w:sz w:val="28"/>
          <w:szCs w:val="28"/>
          <w:lang w:eastAsia="zh-CN"/>
        </w:rPr>
      </w:pPr>
      <w:r w:rsidRPr="004F006E">
        <w:rPr>
          <w:rFonts w:ascii="Times New Roman" w:hAnsi="Times New Roman"/>
          <w:sz w:val="28"/>
          <w:szCs w:val="28"/>
        </w:rPr>
        <w:t>3.3</w:t>
      </w:r>
      <w:r w:rsidR="0088674C" w:rsidRPr="004F006E">
        <w:rPr>
          <w:rFonts w:ascii="Times New Roman" w:hAnsi="Times New Roman"/>
          <w:sz w:val="28"/>
          <w:szCs w:val="28"/>
        </w:rPr>
        <w:t>. О</w:t>
      </w:r>
      <w:r w:rsidR="0088674C" w:rsidRPr="004F006E">
        <w:rPr>
          <w:rFonts w:ascii="Times New Roman" w:hAnsi="Times New Roman"/>
          <w:sz w:val="28"/>
          <w:szCs w:val="28"/>
          <w:lang w:eastAsia="zh-CN"/>
        </w:rPr>
        <w:t>бщегосударственные вопросы</w:t>
      </w:r>
    </w:p>
    <w:p w:rsidR="004F006E" w:rsidRPr="004F006E" w:rsidRDefault="004F006E" w:rsidP="00631984">
      <w:pPr>
        <w:rPr>
          <w:lang w:eastAsia="zh-CN"/>
        </w:rPr>
      </w:pPr>
    </w:p>
    <w:p w:rsidR="0088674C" w:rsidRPr="004F006E" w:rsidRDefault="004033DC" w:rsidP="00631984">
      <w:pPr>
        <w:jc w:val="both"/>
        <w:rPr>
          <w:sz w:val="28"/>
          <w:szCs w:val="28"/>
          <w:lang w:eastAsia="zh-CN"/>
        </w:rPr>
      </w:pPr>
      <w:r>
        <w:rPr>
          <w:sz w:val="28"/>
          <w:szCs w:val="28"/>
        </w:rPr>
        <w:t xml:space="preserve">        </w:t>
      </w:r>
      <w:r w:rsidR="0088674C" w:rsidRPr="004F006E">
        <w:rPr>
          <w:sz w:val="28"/>
          <w:szCs w:val="28"/>
        </w:rPr>
        <w:t>Обеспечение деятельности органов местного самоуправления и бюджетных учреждений, решение вопросов в сфере административных правонарушений, резервный фонд, осуществление части полномочий определение поставщиков (подрядчиков) для заказчиков муниципальных образований и выполнение других государственных обязатель</w:t>
      </w:r>
      <w:proofErr w:type="gramStart"/>
      <w:r w:rsidR="0088674C" w:rsidRPr="004F006E">
        <w:rPr>
          <w:sz w:val="28"/>
          <w:szCs w:val="28"/>
        </w:rPr>
        <w:t xml:space="preserve">ств </w:t>
      </w:r>
      <w:r w:rsidR="0088674C" w:rsidRPr="004F006E">
        <w:rPr>
          <w:sz w:val="28"/>
          <w:szCs w:val="28"/>
          <w:lang w:eastAsia="zh-CN"/>
        </w:rPr>
        <w:t xml:space="preserve">  пл</w:t>
      </w:r>
      <w:proofErr w:type="gramEnd"/>
      <w:r w:rsidR="0088674C" w:rsidRPr="004F006E">
        <w:rPr>
          <w:sz w:val="28"/>
          <w:szCs w:val="28"/>
          <w:lang w:eastAsia="zh-CN"/>
        </w:rPr>
        <w:t xml:space="preserve">анируется  на </w:t>
      </w:r>
      <w:r w:rsidR="0086643D">
        <w:rPr>
          <w:sz w:val="28"/>
          <w:szCs w:val="28"/>
          <w:lang w:eastAsia="zh-CN"/>
        </w:rPr>
        <w:t>2024</w:t>
      </w:r>
      <w:r w:rsidR="0088674C" w:rsidRPr="004F006E">
        <w:rPr>
          <w:sz w:val="28"/>
          <w:szCs w:val="28"/>
          <w:lang w:eastAsia="zh-CN"/>
        </w:rPr>
        <w:t xml:space="preserve">  год в сумме </w:t>
      </w:r>
      <w:r w:rsidR="004D3818" w:rsidRPr="007624BD">
        <w:rPr>
          <w:b/>
          <w:sz w:val="28"/>
          <w:szCs w:val="28"/>
          <w:lang w:eastAsia="zh-CN"/>
        </w:rPr>
        <w:t>17 765,8</w:t>
      </w:r>
      <w:r w:rsidR="0088674C" w:rsidRPr="007624BD">
        <w:rPr>
          <w:sz w:val="28"/>
          <w:szCs w:val="28"/>
          <w:lang w:eastAsia="zh-CN"/>
        </w:rPr>
        <w:t xml:space="preserve"> тыс.</w:t>
      </w:r>
      <w:r w:rsidR="0088674C" w:rsidRPr="004F006E">
        <w:rPr>
          <w:sz w:val="28"/>
          <w:szCs w:val="28"/>
          <w:lang w:eastAsia="zh-CN"/>
        </w:rPr>
        <w:t xml:space="preserve"> рублей.</w:t>
      </w:r>
    </w:p>
    <w:p w:rsidR="007905BA" w:rsidRPr="004F006E" w:rsidRDefault="007905BA" w:rsidP="00631984">
      <w:pPr>
        <w:pStyle w:val="1"/>
        <w:spacing w:before="0" w:after="0"/>
        <w:jc w:val="both"/>
        <w:rPr>
          <w:rFonts w:ascii="Times New Roman" w:hAnsi="Times New Roman"/>
          <w:sz w:val="28"/>
          <w:szCs w:val="28"/>
        </w:rPr>
      </w:pPr>
    </w:p>
    <w:p w:rsidR="007905BA" w:rsidRDefault="002D342D" w:rsidP="00631984">
      <w:pPr>
        <w:pStyle w:val="1"/>
        <w:spacing w:before="0" w:after="0"/>
        <w:jc w:val="both"/>
        <w:rPr>
          <w:rFonts w:ascii="Times New Roman" w:hAnsi="Times New Roman"/>
          <w:noProof/>
          <w:sz w:val="28"/>
          <w:szCs w:val="28"/>
        </w:rPr>
      </w:pPr>
      <w:r w:rsidRPr="004F006E">
        <w:rPr>
          <w:rFonts w:ascii="Times New Roman" w:hAnsi="Times New Roman"/>
          <w:noProof/>
          <w:sz w:val="28"/>
          <w:szCs w:val="28"/>
        </w:rPr>
        <w:t xml:space="preserve">                          </w:t>
      </w:r>
      <w:r w:rsidR="007905BA" w:rsidRPr="004F006E">
        <w:rPr>
          <w:rFonts w:ascii="Times New Roman" w:hAnsi="Times New Roman"/>
          <w:noProof/>
          <w:sz w:val="28"/>
          <w:szCs w:val="28"/>
        </w:rPr>
        <w:t xml:space="preserve"> </w:t>
      </w:r>
      <w:r w:rsidR="0079001F" w:rsidRPr="004F006E">
        <w:rPr>
          <w:rFonts w:ascii="Times New Roman" w:hAnsi="Times New Roman"/>
          <w:noProof/>
          <w:sz w:val="28"/>
          <w:szCs w:val="28"/>
        </w:rPr>
        <w:t>3.4.</w:t>
      </w:r>
      <w:r w:rsidR="007905BA" w:rsidRPr="004F006E">
        <w:rPr>
          <w:rFonts w:ascii="Times New Roman" w:hAnsi="Times New Roman"/>
          <w:noProof/>
          <w:sz w:val="28"/>
          <w:szCs w:val="28"/>
        </w:rPr>
        <w:t>Жилищно-коммунальное хозяйство</w:t>
      </w:r>
    </w:p>
    <w:p w:rsidR="004F006E" w:rsidRPr="004F006E" w:rsidRDefault="004F006E" w:rsidP="00631984"/>
    <w:p w:rsidR="007905BA" w:rsidRPr="004F006E" w:rsidRDefault="007905BA" w:rsidP="00631984">
      <w:pPr>
        <w:ind w:firstLine="708"/>
        <w:jc w:val="both"/>
        <w:rPr>
          <w:sz w:val="28"/>
          <w:szCs w:val="28"/>
        </w:rPr>
      </w:pPr>
      <w:r w:rsidRPr="004F006E">
        <w:rPr>
          <w:sz w:val="28"/>
          <w:szCs w:val="28"/>
        </w:rPr>
        <w:t>На тер</w:t>
      </w:r>
      <w:r w:rsidR="00245812" w:rsidRPr="004F006E">
        <w:rPr>
          <w:sz w:val="28"/>
          <w:szCs w:val="28"/>
        </w:rPr>
        <w:t xml:space="preserve">ритории поселения Сокурского </w:t>
      </w:r>
      <w:r w:rsidR="00566D94" w:rsidRPr="004F006E">
        <w:rPr>
          <w:sz w:val="28"/>
          <w:szCs w:val="28"/>
        </w:rPr>
        <w:t xml:space="preserve"> сельсовета на  </w:t>
      </w:r>
      <w:r w:rsidR="0086643D">
        <w:rPr>
          <w:sz w:val="28"/>
          <w:szCs w:val="28"/>
        </w:rPr>
        <w:t>2024</w:t>
      </w:r>
      <w:r w:rsidR="00CF7370" w:rsidRPr="004F006E">
        <w:rPr>
          <w:sz w:val="28"/>
          <w:szCs w:val="28"/>
        </w:rPr>
        <w:t xml:space="preserve"> г</w:t>
      </w:r>
      <w:r w:rsidRPr="004F006E">
        <w:rPr>
          <w:sz w:val="28"/>
          <w:szCs w:val="28"/>
        </w:rPr>
        <w:t>од площа</w:t>
      </w:r>
      <w:r w:rsidR="009C0438" w:rsidRPr="004F006E">
        <w:rPr>
          <w:sz w:val="28"/>
          <w:szCs w:val="28"/>
        </w:rPr>
        <w:t>дь жилищного фонда сос</w:t>
      </w:r>
      <w:r w:rsidR="000A180B">
        <w:rPr>
          <w:sz w:val="28"/>
          <w:szCs w:val="28"/>
        </w:rPr>
        <w:t xml:space="preserve">тавит </w:t>
      </w:r>
      <w:r w:rsidR="00BE1EC8">
        <w:rPr>
          <w:sz w:val="28"/>
          <w:szCs w:val="28"/>
        </w:rPr>
        <w:t>226,032</w:t>
      </w:r>
      <w:r w:rsidRPr="004F006E">
        <w:rPr>
          <w:sz w:val="28"/>
          <w:szCs w:val="28"/>
        </w:rPr>
        <w:t xml:space="preserve">  тыс. кв. метров. </w:t>
      </w:r>
    </w:p>
    <w:p w:rsidR="002C3216" w:rsidRPr="004F006E" w:rsidRDefault="007905BA" w:rsidP="004033DC">
      <w:pPr>
        <w:ind w:firstLine="708"/>
        <w:jc w:val="both"/>
        <w:rPr>
          <w:sz w:val="28"/>
          <w:szCs w:val="28"/>
        </w:rPr>
      </w:pPr>
      <w:r w:rsidRPr="004F006E">
        <w:rPr>
          <w:sz w:val="28"/>
          <w:szCs w:val="28"/>
        </w:rPr>
        <w:tab/>
        <w:t>Муници</w:t>
      </w:r>
      <w:r w:rsidR="000A180B">
        <w:rPr>
          <w:sz w:val="28"/>
          <w:szCs w:val="28"/>
        </w:rPr>
        <w:t xml:space="preserve">пальный жилой фонд составил  </w:t>
      </w:r>
      <w:r w:rsidR="000A180B" w:rsidRPr="0046545D">
        <w:rPr>
          <w:sz w:val="28"/>
          <w:szCs w:val="28"/>
        </w:rPr>
        <w:t>4,</w:t>
      </w:r>
      <w:r w:rsidR="00BE1EC8">
        <w:rPr>
          <w:sz w:val="28"/>
          <w:szCs w:val="28"/>
        </w:rPr>
        <w:t>007</w:t>
      </w:r>
      <w:r w:rsidR="00211460" w:rsidRPr="0046545D">
        <w:rPr>
          <w:sz w:val="28"/>
          <w:szCs w:val="28"/>
        </w:rPr>
        <w:t xml:space="preserve"> </w:t>
      </w:r>
      <w:r w:rsidRPr="004F006E">
        <w:rPr>
          <w:sz w:val="28"/>
          <w:szCs w:val="28"/>
        </w:rPr>
        <w:t xml:space="preserve">тыс. кв. м. </w:t>
      </w:r>
    </w:p>
    <w:p w:rsidR="002C3216" w:rsidRPr="004F006E" w:rsidRDefault="004F006E" w:rsidP="00631984">
      <w:pPr>
        <w:jc w:val="both"/>
        <w:rPr>
          <w:sz w:val="28"/>
          <w:szCs w:val="28"/>
        </w:rPr>
      </w:pPr>
      <w:r>
        <w:rPr>
          <w:sz w:val="28"/>
          <w:szCs w:val="28"/>
        </w:rPr>
        <w:t xml:space="preserve">         </w:t>
      </w:r>
      <w:r w:rsidR="002C3216" w:rsidRPr="004F006E">
        <w:rPr>
          <w:sz w:val="28"/>
          <w:szCs w:val="28"/>
        </w:rPr>
        <w:t xml:space="preserve"> </w:t>
      </w:r>
      <w:proofErr w:type="gramStart"/>
      <w:r w:rsidR="002C3216" w:rsidRPr="004F006E">
        <w:rPr>
          <w:sz w:val="28"/>
          <w:szCs w:val="28"/>
        </w:rPr>
        <w:t>Оказание жилищно-коммунальных услуг осуществля</w:t>
      </w:r>
      <w:r w:rsidR="00694413">
        <w:rPr>
          <w:sz w:val="28"/>
          <w:szCs w:val="28"/>
        </w:rPr>
        <w:t>е</w:t>
      </w:r>
      <w:r w:rsidR="002C3216" w:rsidRPr="004F006E">
        <w:rPr>
          <w:sz w:val="28"/>
          <w:szCs w:val="28"/>
        </w:rPr>
        <w:t xml:space="preserve">т  </w:t>
      </w:r>
      <w:r w:rsidR="00694413">
        <w:rPr>
          <w:sz w:val="28"/>
          <w:szCs w:val="28"/>
        </w:rPr>
        <w:t>1</w:t>
      </w:r>
      <w:r w:rsidR="002C3216" w:rsidRPr="004F006E">
        <w:rPr>
          <w:sz w:val="28"/>
          <w:szCs w:val="28"/>
        </w:rPr>
        <w:t xml:space="preserve"> муниципальн</w:t>
      </w:r>
      <w:r w:rsidR="00694413">
        <w:rPr>
          <w:sz w:val="28"/>
          <w:szCs w:val="28"/>
        </w:rPr>
        <w:t>ое</w:t>
      </w:r>
      <w:r w:rsidR="002C3216" w:rsidRPr="004F006E">
        <w:rPr>
          <w:sz w:val="28"/>
          <w:szCs w:val="28"/>
        </w:rPr>
        <w:t xml:space="preserve">   унитарных предприятия:</w:t>
      </w:r>
      <w:proofErr w:type="gramEnd"/>
      <w:r w:rsidR="002C3216" w:rsidRPr="004F006E">
        <w:rPr>
          <w:sz w:val="28"/>
          <w:szCs w:val="28"/>
        </w:rPr>
        <w:t xml:space="preserve"> МУП  «Коммунальное хозяйство»  Мошковског</w:t>
      </w:r>
      <w:r w:rsidR="00694413">
        <w:rPr>
          <w:sz w:val="28"/>
          <w:szCs w:val="28"/>
        </w:rPr>
        <w:t xml:space="preserve">о района Новосибирской области», </w:t>
      </w:r>
      <w:r w:rsidR="002C3216" w:rsidRPr="004F006E">
        <w:rPr>
          <w:sz w:val="28"/>
          <w:szCs w:val="28"/>
        </w:rPr>
        <w:t>котор</w:t>
      </w:r>
      <w:r w:rsidR="00694413">
        <w:rPr>
          <w:sz w:val="28"/>
          <w:szCs w:val="28"/>
        </w:rPr>
        <w:t>о</w:t>
      </w:r>
      <w:r w:rsidR="002C3216" w:rsidRPr="004F006E">
        <w:rPr>
          <w:sz w:val="28"/>
          <w:szCs w:val="28"/>
        </w:rPr>
        <w:t>е предоставляет жилищно-коммунальные услуги населению и осуществляет сбор платежей за оказанные услуги.</w:t>
      </w:r>
    </w:p>
    <w:p w:rsidR="00B81F38" w:rsidRDefault="002C3216" w:rsidP="00631984">
      <w:pPr>
        <w:jc w:val="both"/>
        <w:rPr>
          <w:sz w:val="28"/>
          <w:szCs w:val="28"/>
        </w:rPr>
      </w:pPr>
      <w:r w:rsidRPr="004F006E">
        <w:rPr>
          <w:sz w:val="28"/>
          <w:szCs w:val="28"/>
        </w:rPr>
        <w:t xml:space="preserve">     В  целях улучшения и получения финансовой поддержки на переселение граждан из авари</w:t>
      </w:r>
      <w:r w:rsidR="006E5E96">
        <w:rPr>
          <w:sz w:val="28"/>
          <w:szCs w:val="28"/>
        </w:rPr>
        <w:t xml:space="preserve">йных многоквартирных домов </w:t>
      </w:r>
      <w:r w:rsidR="00BE1EC8">
        <w:rPr>
          <w:sz w:val="28"/>
          <w:szCs w:val="28"/>
        </w:rPr>
        <w:t xml:space="preserve">в </w:t>
      </w:r>
      <w:r w:rsidR="0086643D">
        <w:rPr>
          <w:sz w:val="28"/>
          <w:szCs w:val="28"/>
        </w:rPr>
        <w:t>2024</w:t>
      </w:r>
      <w:r w:rsidR="006E5E96">
        <w:rPr>
          <w:sz w:val="28"/>
          <w:szCs w:val="28"/>
        </w:rPr>
        <w:t xml:space="preserve"> году  </w:t>
      </w:r>
      <w:r w:rsidR="00BE1EC8">
        <w:rPr>
          <w:sz w:val="28"/>
          <w:szCs w:val="28"/>
        </w:rPr>
        <w:t>7</w:t>
      </w:r>
      <w:r w:rsidRPr="004F006E">
        <w:rPr>
          <w:sz w:val="28"/>
          <w:szCs w:val="28"/>
        </w:rPr>
        <w:t xml:space="preserve">  многоквартирны</w:t>
      </w:r>
      <w:r w:rsidR="00BE1EC8">
        <w:rPr>
          <w:sz w:val="28"/>
          <w:szCs w:val="28"/>
        </w:rPr>
        <w:t>х</w:t>
      </w:r>
      <w:r w:rsidR="0046545D">
        <w:rPr>
          <w:sz w:val="28"/>
          <w:szCs w:val="28"/>
        </w:rPr>
        <w:t xml:space="preserve"> дом</w:t>
      </w:r>
      <w:r w:rsidR="00BE1EC8">
        <w:rPr>
          <w:sz w:val="28"/>
          <w:szCs w:val="28"/>
        </w:rPr>
        <w:t>ов</w:t>
      </w:r>
      <w:r w:rsidR="0046545D">
        <w:rPr>
          <w:sz w:val="28"/>
          <w:szCs w:val="28"/>
        </w:rPr>
        <w:t xml:space="preserve"> был</w:t>
      </w:r>
      <w:r w:rsidR="00BE1EC8">
        <w:rPr>
          <w:sz w:val="28"/>
          <w:szCs w:val="28"/>
        </w:rPr>
        <w:t>и</w:t>
      </w:r>
      <w:r w:rsidR="0046545D">
        <w:rPr>
          <w:sz w:val="28"/>
          <w:szCs w:val="28"/>
        </w:rPr>
        <w:t xml:space="preserve"> признан</w:t>
      </w:r>
      <w:r w:rsidR="00BE1EC8">
        <w:rPr>
          <w:sz w:val="28"/>
          <w:szCs w:val="28"/>
        </w:rPr>
        <w:t>ы</w:t>
      </w:r>
      <w:r w:rsidR="0046545D">
        <w:rPr>
          <w:sz w:val="28"/>
          <w:szCs w:val="28"/>
        </w:rPr>
        <w:t xml:space="preserve"> аварийным</w:t>
      </w:r>
      <w:r w:rsidR="00BE1EC8">
        <w:rPr>
          <w:sz w:val="28"/>
          <w:szCs w:val="28"/>
        </w:rPr>
        <w:t>и</w:t>
      </w:r>
      <w:r w:rsidRPr="004F006E">
        <w:rPr>
          <w:sz w:val="28"/>
          <w:szCs w:val="28"/>
        </w:rPr>
        <w:t>. Утверждена муниципальная  адресная программа  по переселению  граждан из аварийного жилищного фонда, расположенного на территории Сокурского сельсовета Мошковского района Новосибирской области.</w:t>
      </w:r>
      <w:r w:rsidR="00091096" w:rsidRPr="004F006E">
        <w:rPr>
          <w:sz w:val="28"/>
          <w:szCs w:val="28"/>
        </w:rPr>
        <w:t xml:space="preserve"> </w:t>
      </w:r>
    </w:p>
    <w:p w:rsidR="007905BA" w:rsidRPr="004033DC" w:rsidRDefault="002C3216" w:rsidP="00631984">
      <w:pPr>
        <w:jc w:val="both"/>
        <w:rPr>
          <w:sz w:val="28"/>
          <w:szCs w:val="28"/>
        </w:rPr>
      </w:pPr>
      <w:r w:rsidRPr="004F006E">
        <w:rPr>
          <w:sz w:val="28"/>
          <w:szCs w:val="28"/>
        </w:rPr>
        <w:tab/>
      </w:r>
    </w:p>
    <w:p w:rsidR="00496764" w:rsidRDefault="002D342D" w:rsidP="00631984">
      <w:pPr>
        <w:pStyle w:val="1"/>
        <w:spacing w:before="0" w:after="0"/>
        <w:jc w:val="both"/>
        <w:rPr>
          <w:rFonts w:ascii="Times New Roman" w:hAnsi="Times New Roman"/>
          <w:noProof/>
          <w:sz w:val="28"/>
          <w:szCs w:val="28"/>
        </w:rPr>
      </w:pPr>
      <w:r w:rsidRPr="004F006E">
        <w:rPr>
          <w:rFonts w:ascii="Times New Roman" w:hAnsi="Times New Roman"/>
          <w:noProof/>
          <w:sz w:val="28"/>
          <w:szCs w:val="28"/>
        </w:rPr>
        <w:t xml:space="preserve">                                    </w:t>
      </w:r>
      <w:r w:rsidR="00654CE9" w:rsidRPr="004F006E">
        <w:rPr>
          <w:rFonts w:ascii="Times New Roman" w:hAnsi="Times New Roman"/>
          <w:noProof/>
          <w:sz w:val="28"/>
          <w:szCs w:val="28"/>
        </w:rPr>
        <w:t>3.5.</w:t>
      </w:r>
      <w:r w:rsidRPr="004F006E">
        <w:rPr>
          <w:rFonts w:ascii="Times New Roman" w:hAnsi="Times New Roman"/>
          <w:noProof/>
          <w:sz w:val="28"/>
          <w:szCs w:val="28"/>
        </w:rPr>
        <w:t xml:space="preserve"> </w:t>
      </w:r>
      <w:r w:rsidR="007905BA" w:rsidRPr="004F006E">
        <w:rPr>
          <w:rFonts w:ascii="Times New Roman" w:hAnsi="Times New Roman"/>
          <w:noProof/>
          <w:sz w:val="28"/>
          <w:szCs w:val="28"/>
        </w:rPr>
        <w:t xml:space="preserve"> Электрическое хозяйство</w:t>
      </w:r>
    </w:p>
    <w:p w:rsidR="004F006E" w:rsidRPr="004F006E" w:rsidRDefault="004F006E" w:rsidP="00631984"/>
    <w:p w:rsidR="00F84E5C" w:rsidRPr="004F006E" w:rsidRDefault="00F84E5C" w:rsidP="00631984">
      <w:pPr>
        <w:ind w:firstLine="720"/>
        <w:jc w:val="both"/>
        <w:rPr>
          <w:sz w:val="28"/>
          <w:szCs w:val="28"/>
        </w:rPr>
      </w:pPr>
      <w:r w:rsidRPr="004F006E">
        <w:rPr>
          <w:sz w:val="28"/>
          <w:szCs w:val="28"/>
        </w:rPr>
        <w:t xml:space="preserve">Организация электроснабжения  Сокурского сельсовета  осуществляется  АО «РЭС». </w:t>
      </w:r>
    </w:p>
    <w:p w:rsidR="00F84E5C" w:rsidRPr="004F006E" w:rsidRDefault="00F84E5C" w:rsidP="00631984">
      <w:pPr>
        <w:ind w:firstLine="720"/>
        <w:jc w:val="both"/>
        <w:rPr>
          <w:noProof/>
          <w:sz w:val="28"/>
          <w:szCs w:val="28"/>
        </w:rPr>
      </w:pPr>
      <w:r w:rsidRPr="004F006E">
        <w:rPr>
          <w:noProof/>
          <w:sz w:val="28"/>
          <w:szCs w:val="28"/>
        </w:rPr>
        <w:t>Проблемы электрического хозяйства заключаются в том, что в жилищно-коммунальном секторе рост электрических нагрузок обусловен, прежде всего, расширеним видов и увеличением количества электроприборов, применяемых в быту при заметном росте единичной мощности отдельных приборов.</w:t>
      </w:r>
    </w:p>
    <w:p w:rsidR="00F84E5C" w:rsidRPr="004F006E" w:rsidRDefault="00F84E5C" w:rsidP="00631984">
      <w:pPr>
        <w:jc w:val="both"/>
        <w:rPr>
          <w:noProof/>
          <w:sz w:val="28"/>
          <w:szCs w:val="28"/>
        </w:rPr>
      </w:pPr>
      <w:r w:rsidRPr="004F006E">
        <w:rPr>
          <w:noProof/>
          <w:sz w:val="28"/>
          <w:szCs w:val="28"/>
        </w:rPr>
        <w:lastRenderedPageBreak/>
        <w:tab/>
        <w:t xml:space="preserve">Главной целью этого направления деятельности является повышение эффективности функционирования электроэнергетики и обеспечения бесперебойного </w:t>
      </w:r>
      <w:r w:rsidRPr="004F006E">
        <w:rPr>
          <w:bCs/>
          <w:sz w:val="28"/>
          <w:szCs w:val="28"/>
        </w:rPr>
        <w:t>снабжения отраслей экономики и населения электрической энергией.</w:t>
      </w:r>
      <w:r w:rsidRPr="004F006E">
        <w:rPr>
          <w:noProof/>
          <w:sz w:val="28"/>
          <w:szCs w:val="28"/>
        </w:rPr>
        <w:t xml:space="preserve"> </w:t>
      </w:r>
    </w:p>
    <w:p w:rsidR="00F84E5C" w:rsidRPr="004F006E" w:rsidRDefault="00F84E5C" w:rsidP="00631984">
      <w:pPr>
        <w:jc w:val="both"/>
        <w:rPr>
          <w:noProof/>
          <w:sz w:val="28"/>
          <w:szCs w:val="28"/>
        </w:rPr>
      </w:pPr>
      <w:r w:rsidRPr="004F006E">
        <w:rPr>
          <w:noProof/>
          <w:sz w:val="28"/>
          <w:szCs w:val="28"/>
        </w:rPr>
        <w:tab/>
        <w:t>Оптимизация энергозатрат и энергоэффективность являются важнейшими направлениями развития на ближайшие годы. Основной упор необходимо сделаеть на энергосберегающие технологии и эффективность энергопотребления.</w:t>
      </w:r>
    </w:p>
    <w:p w:rsidR="00F84E5C" w:rsidRPr="004F006E" w:rsidRDefault="00F84E5C" w:rsidP="00631984">
      <w:pPr>
        <w:ind w:firstLine="720"/>
        <w:jc w:val="both"/>
        <w:rPr>
          <w:bCs/>
          <w:iCs/>
          <w:sz w:val="28"/>
          <w:szCs w:val="28"/>
        </w:rPr>
      </w:pPr>
      <w:r w:rsidRPr="004F006E">
        <w:rPr>
          <w:bCs/>
          <w:iCs/>
          <w:sz w:val="28"/>
          <w:szCs w:val="28"/>
        </w:rPr>
        <w:t xml:space="preserve">Основная задача, это расширение электрических сетей на новые улицы. </w:t>
      </w:r>
    </w:p>
    <w:p w:rsidR="00F84E5C" w:rsidRPr="00BA68D2" w:rsidRDefault="00F84E5C" w:rsidP="00631984">
      <w:pPr>
        <w:jc w:val="both"/>
        <w:rPr>
          <w:bCs/>
          <w:iCs/>
          <w:sz w:val="10"/>
          <w:szCs w:val="10"/>
        </w:rPr>
      </w:pPr>
    </w:p>
    <w:p w:rsidR="007905BA" w:rsidRDefault="00325750" w:rsidP="00631984">
      <w:pPr>
        <w:jc w:val="both"/>
        <w:rPr>
          <w:noProof/>
          <w:sz w:val="28"/>
          <w:szCs w:val="28"/>
        </w:rPr>
      </w:pPr>
      <w:r w:rsidRPr="004F006E">
        <w:rPr>
          <w:noProof/>
          <w:sz w:val="28"/>
          <w:szCs w:val="28"/>
        </w:rPr>
        <w:t>В прог</w:t>
      </w:r>
      <w:r w:rsidR="00432BBC" w:rsidRPr="004F006E">
        <w:rPr>
          <w:noProof/>
          <w:sz w:val="28"/>
          <w:szCs w:val="28"/>
        </w:rPr>
        <w:t xml:space="preserve">нозе на </w:t>
      </w:r>
      <w:r w:rsidR="0086643D">
        <w:rPr>
          <w:noProof/>
          <w:sz w:val="28"/>
          <w:szCs w:val="28"/>
        </w:rPr>
        <w:t>2024</w:t>
      </w:r>
      <w:r w:rsidR="00432BBC" w:rsidRPr="004F006E">
        <w:rPr>
          <w:noProof/>
          <w:sz w:val="28"/>
          <w:szCs w:val="28"/>
        </w:rPr>
        <w:t xml:space="preserve"> </w:t>
      </w:r>
      <w:r w:rsidR="007905BA" w:rsidRPr="004F006E">
        <w:rPr>
          <w:noProof/>
          <w:sz w:val="28"/>
          <w:szCs w:val="28"/>
        </w:rPr>
        <w:t>год расходы на  уличное освещение составят</w:t>
      </w:r>
      <w:r w:rsidR="007905BA" w:rsidRPr="00BE1EC8">
        <w:rPr>
          <w:noProof/>
          <w:sz w:val="28"/>
          <w:szCs w:val="28"/>
        </w:rPr>
        <w:t xml:space="preserve"> </w:t>
      </w:r>
      <w:r w:rsidR="004D3818" w:rsidRPr="00BE1EC8">
        <w:rPr>
          <w:b/>
          <w:sz w:val="28"/>
          <w:szCs w:val="28"/>
        </w:rPr>
        <w:t>2 608</w:t>
      </w:r>
      <w:r w:rsidR="007905BA" w:rsidRPr="00BE1EC8">
        <w:rPr>
          <w:noProof/>
          <w:sz w:val="28"/>
          <w:szCs w:val="28"/>
        </w:rPr>
        <w:t>тыс</w:t>
      </w:r>
      <w:r w:rsidR="007905BA" w:rsidRPr="004F006E">
        <w:rPr>
          <w:noProof/>
          <w:sz w:val="28"/>
          <w:szCs w:val="28"/>
        </w:rPr>
        <w:t>.руб.</w:t>
      </w:r>
    </w:p>
    <w:p w:rsidR="004F006E" w:rsidRPr="004F006E" w:rsidRDefault="004F006E" w:rsidP="004033DC">
      <w:pPr>
        <w:jc w:val="center"/>
        <w:rPr>
          <w:noProof/>
          <w:sz w:val="28"/>
          <w:szCs w:val="28"/>
        </w:rPr>
      </w:pPr>
    </w:p>
    <w:p w:rsidR="007905BA" w:rsidRDefault="00654CE9" w:rsidP="004033DC">
      <w:pPr>
        <w:pStyle w:val="1"/>
        <w:spacing w:before="0" w:after="0"/>
        <w:jc w:val="center"/>
        <w:rPr>
          <w:rFonts w:ascii="Times New Roman" w:hAnsi="Times New Roman"/>
          <w:noProof/>
          <w:sz w:val="28"/>
          <w:szCs w:val="28"/>
        </w:rPr>
      </w:pPr>
      <w:r w:rsidRPr="004F006E">
        <w:rPr>
          <w:rFonts w:ascii="Times New Roman" w:hAnsi="Times New Roman"/>
          <w:noProof/>
          <w:sz w:val="28"/>
          <w:szCs w:val="28"/>
        </w:rPr>
        <w:t>3.6.</w:t>
      </w:r>
      <w:r w:rsidR="007905BA" w:rsidRPr="004F006E">
        <w:rPr>
          <w:rFonts w:ascii="Times New Roman" w:hAnsi="Times New Roman"/>
          <w:noProof/>
          <w:sz w:val="28"/>
          <w:szCs w:val="28"/>
        </w:rPr>
        <w:t xml:space="preserve"> Улучшение уличной дорожной сети и организации дорожного движения</w:t>
      </w:r>
    </w:p>
    <w:p w:rsidR="004033DC" w:rsidRPr="004033DC" w:rsidRDefault="004033DC" w:rsidP="004033DC"/>
    <w:p w:rsidR="007905BA" w:rsidRPr="004F006E" w:rsidRDefault="00876D9A" w:rsidP="00631984">
      <w:pPr>
        <w:pStyle w:val="11"/>
        <w:ind w:firstLine="851"/>
        <w:jc w:val="both"/>
        <w:rPr>
          <w:sz w:val="28"/>
          <w:szCs w:val="28"/>
        </w:rPr>
      </w:pPr>
      <w:r w:rsidRPr="004F006E">
        <w:rPr>
          <w:sz w:val="28"/>
          <w:szCs w:val="28"/>
        </w:rPr>
        <w:t xml:space="preserve">В </w:t>
      </w:r>
      <w:r w:rsidR="0086643D">
        <w:rPr>
          <w:sz w:val="28"/>
          <w:szCs w:val="28"/>
        </w:rPr>
        <w:t>2024</w:t>
      </w:r>
      <w:r w:rsidR="00325750" w:rsidRPr="004F006E">
        <w:rPr>
          <w:sz w:val="28"/>
          <w:szCs w:val="28"/>
        </w:rPr>
        <w:t xml:space="preserve"> -</w:t>
      </w:r>
      <w:r w:rsidR="007779CC" w:rsidRPr="004F006E">
        <w:rPr>
          <w:sz w:val="28"/>
          <w:szCs w:val="28"/>
        </w:rPr>
        <w:t xml:space="preserve"> </w:t>
      </w:r>
      <w:r w:rsidR="0086643D">
        <w:rPr>
          <w:sz w:val="28"/>
          <w:szCs w:val="28"/>
        </w:rPr>
        <w:t>2026</w:t>
      </w:r>
      <w:r w:rsidR="007905BA" w:rsidRPr="004F006E">
        <w:rPr>
          <w:sz w:val="28"/>
          <w:szCs w:val="28"/>
        </w:rPr>
        <w:t xml:space="preserve">  годах основными задачами в сфере дорожного хозяйства:</w:t>
      </w:r>
    </w:p>
    <w:p w:rsidR="007905BA" w:rsidRPr="004F006E" w:rsidRDefault="007905BA" w:rsidP="00631984">
      <w:pPr>
        <w:pStyle w:val="11"/>
        <w:ind w:firstLine="851"/>
        <w:jc w:val="both"/>
        <w:rPr>
          <w:sz w:val="28"/>
          <w:szCs w:val="28"/>
        </w:rPr>
      </w:pPr>
      <w:r w:rsidRPr="004F006E">
        <w:rPr>
          <w:sz w:val="28"/>
          <w:szCs w:val="28"/>
        </w:rPr>
        <w:t>- содержание автодорожной сети поселения для круглогодичной устойчивой транспортной связи всех населенных пунктов поселения и повышение безопасности дорожного движения;</w:t>
      </w:r>
    </w:p>
    <w:p w:rsidR="007905BA" w:rsidRPr="004F006E" w:rsidRDefault="007905BA" w:rsidP="00631984">
      <w:pPr>
        <w:pStyle w:val="11"/>
        <w:ind w:firstLine="851"/>
        <w:jc w:val="both"/>
        <w:rPr>
          <w:sz w:val="28"/>
          <w:szCs w:val="28"/>
        </w:rPr>
      </w:pPr>
      <w:r w:rsidRPr="004F006E">
        <w:rPr>
          <w:sz w:val="28"/>
          <w:szCs w:val="28"/>
        </w:rPr>
        <w:t>- финансовое обеспечение продолжения работ по реконструкции и строительству межмуниципальных дорог за счет субсидий из фонда софинансирования Новосибирской области.</w:t>
      </w:r>
    </w:p>
    <w:p w:rsidR="007905BA" w:rsidRPr="004F006E" w:rsidRDefault="007905BA" w:rsidP="00631984">
      <w:pPr>
        <w:pStyle w:val="11"/>
        <w:ind w:firstLine="851"/>
        <w:jc w:val="both"/>
        <w:rPr>
          <w:noProof/>
          <w:sz w:val="28"/>
          <w:szCs w:val="28"/>
        </w:rPr>
      </w:pPr>
      <w:r w:rsidRPr="004F006E">
        <w:rPr>
          <w:noProof/>
          <w:sz w:val="28"/>
          <w:szCs w:val="28"/>
        </w:rPr>
        <w:t>Сегодня протяженность внутрипоселковых авт</w:t>
      </w:r>
      <w:r w:rsidR="007B30EE" w:rsidRPr="004F006E">
        <w:rPr>
          <w:noProof/>
          <w:sz w:val="28"/>
          <w:szCs w:val="28"/>
        </w:rPr>
        <w:t xml:space="preserve">омобильных дорог Сокурского </w:t>
      </w:r>
      <w:r w:rsidRPr="004F006E">
        <w:rPr>
          <w:noProof/>
          <w:sz w:val="28"/>
          <w:szCs w:val="28"/>
        </w:rPr>
        <w:t xml:space="preserve"> сельсовета  составляет </w:t>
      </w:r>
      <w:r w:rsidR="00D97431" w:rsidRPr="004F006E">
        <w:rPr>
          <w:noProof/>
          <w:sz w:val="28"/>
          <w:szCs w:val="28"/>
        </w:rPr>
        <w:t>65</w:t>
      </w:r>
      <w:r w:rsidR="00A87EEB" w:rsidRPr="004F006E">
        <w:rPr>
          <w:noProof/>
          <w:sz w:val="28"/>
          <w:szCs w:val="28"/>
        </w:rPr>
        <w:t xml:space="preserve"> </w:t>
      </w:r>
      <w:r w:rsidRPr="004F006E">
        <w:rPr>
          <w:noProof/>
          <w:sz w:val="28"/>
          <w:szCs w:val="28"/>
        </w:rPr>
        <w:t xml:space="preserve">км. </w:t>
      </w:r>
      <w:r w:rsidRPr="004F006E">
        <w:rPr>
          <w:sz w:val="28"/>
          <w:szCs w:val="28"/>
        </w:rPr>
        <w:t>Ремонт объектов дорожной инфраструктуры, предусматривает полную замену дорожного полотна с повы</w:t>
      </w:r>
      <w:r w:rsidR="00B54012">
        <w:rPr>
          <w:sz w:val="28"/>
          <w:szCs w:val="28"/>
        </w:rPr>
        <w:t xml:space="preserve">шением качества в период до </w:t>
      </w:r>
      <w:r w:rsidR="0086643D">
        <w:rPr>
          <w:sz w:val="28"/>
          <w:szCs w:val="28"/>
        </w:rPr>
        <w:t>2026</w:t>
      </w:r>
      <w:r w:rsidRPr="004F006E">
        <w:rPr>
          <w:sz w:val="28"/>
          <w:szCs w:val="28"/>
        </w:rPr>
        <w:t xml:space="preserve"> года. </w:t>
      </w:r>
      <w:r w:rsidR="008A103A" w:rsidRPr="004F006E">
        <w:rPr>
          <w:noProof/>
          <w:sz w:val="28"/>
          <w:szCs w:val="28"/>
        </w:rPr>
        <w:t>Освещенность улиц составляет 90</w:t>
      </w:r>
      <w:r w:rsidRPr="004F006E">
        <w:rPr>
          <w:noProof/>
          <w:sz w:val="28"/>
          <w:szCs w:val="28"/>
        </w:rPr>
        <w:t xml:space="preserve"> % от общей протяженности дорог. </w:t>
      </w:r>
    </w:p>
    <w:p w:rsidR="007905BA" w:rsidRPr="004F006E" w:rsidRDefault="007905BA" w:rsidP="00631984">
      <w:pPr>
        <w:jc w:val="both"/>
        <w:rPr>
          <w:noProof/>
          <w:sz w:val="28"/>
          <w:szCs w:val="28"/>
        </w:rPr>
      </w:pPr>
      <w:r w:rsidRPr="004F006E">
        <w:rPr>
          <w:noProof/>
          <w:sz w:val="28"/>
          <w:szCs w:val="28"/>
        </w:rPr>
        <w:t>Цель:        Создание благоприятных условий для развития строительства, перехода к устойчивому функционированию и развитию жилищной сферы, обеспечивающая возможность беспрепятственного проезда для населения.</w:t>
      </w:r>
    </w:p>
    <w:p w:rsidR="007905BA" w:rsidRPr="004F006E" w:rsidRDefault="007905BA" w:rsidP="00631984">
      <w:pPr>
        <w:jc w:val="both"/>
        <w:rPr>
          <w:noProof/>
          <w:sz w:val="28"/>
          <w:szCs w:val="28"/>
        </w:rPr>
      </w:pPr>
      <w:r w:rsidRPr="004F006E">
        <w:rPr>
          <w:noProof/>
          <w:sz w:val="28"/>
          <w:szCs w:val="28"/>
        </w:rPr>
        <w:t>Задачи:  Сегодня одной из приоритетных задач социально – экономического развития является совершенствование транспортной сети, обеспечение безопасности дорожного движения, обеспечение сохранности существующих автомобильных дорог путем ремонтов и реконструкции, строительства новых дорог.</w:t>
      </w:r>
    </w:p>
    <w:p w:rsidR="007905BA" w:rsidRPr="00BE1EC8" w:rsidRDefault="00BA68D2" w:rsidP="00631984">
      <w:pPr>
        <w:pStyle w:val="11"/>
        <w:ind w:firstLine="851"/>
        <w:jc w:val="both"/>
        <w:rPr>
          <w:noProof/>
          <w:sz w:val="28"/>
          <w:szCs w:val="28"/>
        </w:rPr>
      </w:pPr>
      <w:proofErr w:type="gramStart"/>
      <w:r w:rsidRPr="007159D1">
        <w:rPr>
          <w:noProof/>
          <w:sz w:val="28"/>
          <w:szCs w:val="28"/>
        </w:rPr>
        <w:t>Реализация программы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r w:rsidR="00A25DDB" w:rsidRPr="007159D1">
        <w:rPr>
          <w:noProof/>
          <w:sz w:val="28"/>
          <w:szCs w:val="28"/>
        </w:rPr>
        <w:t>", софинансирование из местного бюджета  и доходы  от  акцизов на автомобильный бензин,  прямогонный</w:t>
      </w:r>
      <w:r w:rsidR="00A25DDB" w:rsidRPr="004F006E">
        <w:rPr>
          <w:noProof/>
          <w:sz w:val="28"/>
          <w:szCs w:val="28"/>
        </w:rPr>
        <w:t xml:space="preserve"> бензин,  дизельное топливо, моторные масла для дизельных и (или) карбюраторных</w:t>
      </w:r>
      <w:proofErr w:type="gramEnd"/>
      <w:r w:rsidR="00A25DDB" w:rsidRPr="004F006E">
        <w:rPr>
          <w:noProof/>
          <w:sz w:val="28"/>
          <w:szCs w:val="28"/>
        </w:rPr>
        <w:t xml:space="preserve">  (</w:t>
      </w:r>
      <w:proofErr w:type="gramStart"/>
      <w:r w:rsidR="00A25DDB" w:rsidRPr="004F006E">
        <w:rPr>
          <w:noProof/>
          <w:sz w:val="28"/>
          <w:szCs w:val="28"/>
        </w:rPr>
        <w:t>инжекторных) двигателей</w:t>
      </w:r>
      <w:r w:rsidR="007905BA" w:rsidRPr="004F006E">
        <w:rPr>
          <w:noProof/>
          <w:sz w:val="28"/>
          <w:szCs w:val="28"/>
        </w:rPr>
        <w:t xml:space="preserve">» будет осуществляться согласно утвержденным планам и </w:t>
      </w:r>
      <w:r w:rsidR="00824623" w:rsidRPr="004F006E">
        <w:rPr>
          <w:noProof/>
          <w:sz w:val="28"/>
          <w:szCs w:val="28"/>
        </w:rPr>
        <w:t xml:space="preserve">составит  в </w:t>
      </w:r>
      <w:r w:rsidR="0086643D" w:rsidRPr="00BE1EC8">
        <w:rPr>
          <w:noProof/>
          <w:sz w:val="28"/>
          <w:szCs w:val="28"/>
        </w:rPr>
        <w:t>2024</w:t>
      </w:r>
      <w:r w:rsidR="00824623" w:rsidRPr="00BE1EC8">
        <w:rPr>
          <w:noProof/>
          <w:sz w:val="28"/>
          <w:szCs w:val="28"/>
        </w:rPr>
        <w:t>г.</w:t>
      </w:r>
      <w:r w:rsidR="00A87EEB" w:rsidRPr="00BE1EC8">
        <w:rPr>
          <w:noProof/>
          <w:sz w:val="28"/>
          <w:szCs w:val="28"/>
        </w:rPr>
        <w:t xml:space="preserve"> – </w:t>
      </w:r>
      <w:r w:rsidR="004D3818" w:rsidRPr="00BE1EC8">
        <w:rPr>
          <w:b/>
          <w:noProof/>
          <w:sz w:val="28"/>
          <w:szCs w:val="28"/>
        </w:rPr>
        <w:t>0,0</w:t>
      </w:r>
      <w:r w:rsidR="005F28D3" w:rsidRPr="00BE1EC8">
        <w:rPr>
          <w:b/>
          <w:noProof/>
          <w:sz w:val="28"/>
          <w:szCs w:val="28"/>
        </w:rPr>
        <w:t xml:space="preserve">  </w:t>
      </w:r>
      <w:r w:rsidR="00824623" w:rsidRPr="00BE1EC8">
        <w:rPr>
          <w:noProof/>
          <w:sz w:val="28"/>
          <w:szCs w:val="28"/>
        </w:rPr>
        <w:t>тыс.</w:t>
      </w:r>
      <w:r w:rsidR="00A87EEB" w:rsidRPr="00BE1EC8">
        <w:rPr>
          <w:noProof/>
          <w:sz w:val="28"/>
          <w:szCs w:val="28"/>
        </w:rPr>
        <w:t xml:space="preserve"> </w:t>
      </w:r>
      <w:r w:rsidR="00824623" w:rsidRPr="00BE1EC8">
        <w:rPr>
          <w:noProof/>
          <w:sz w:val="28"/>
          <w:szCs w:val="28"/>
        </w:rPr>
        <w:t xml:space="preserve">руб., </w:t>
      </w:r>
      <w:r w:rsidR="0086643D" w:rsidRPr="00BE1EC8">
        <w:rPr>
          <w:noProof/>
          <w:sz w:val="28"/>
          <w:szCs w:val="28"/>
        </w:rPr>
        <w:t>2025</w:t>
      </w:r>
      <w:r w:rsidR="00063D4E" w:rsidRPr="00BE1EC8">
        <w:rPr>
          <w:noProof/>
          <w:sz w:val="28"/>
          <w:szCs w:val="28"/>
        </w:rPr>
        <w:t xml:space="preserve"> г. – </w:t>
      </w:r>
      <w:r w:rsidR="004D3818" w:rsidRPr="00BE1EC8">
        <w:rPr>
          <w:b/>
          <w:noProof/>
          <w:sz w:val="28"/>
          <w:szCs w:val="28"/>
        </w:rPr>
        <w:t>0,0</w:t>
      </w:r>
      <w:r w:rsidR="005F28D3" w:rsidRPr="00BE1EC8">
        <w:rPr>
          <w:b/>
          <w:noProof/>
          <w:sz w:val="28"/>
          <w:szCs w:val="28"/>
        </w:rPr>
        <w:t xml:space="preserve"> </w:t>
      </w:r>
      <w:r w:rsidR="00091096" w:rsidRPr="00BE1EC8">
        <w:rPr>
          <w:noProof/>
          <w:sz w:val="28"/>
          <w:szCs w:val="28"/>
        </w:rPr>
        <w:t xml:space="preserve">тыс. руб., </w:t>
      </w:r>
      <w:r w:rsidR="0086643D" w:rsidRPr="00BE1EC8">
        <w:rPr>
          <w:noProof/>
          <w:sz w:val="28"/>
          <w:szCs w:val="28"/>
        </w:rPr>
        <w:t>2026</w:t>
      </w:r>
      <w:r w:rsidR="00063D4E" w:rsidRPr="00BE1EC8">
        <w:rPr>
          <w:noProof/>
          <w:sz w:val="28"/>
          <w:szCs w:val="28"/>
        </w:rPr>
        <w:t xml:space="preserve"> г.</w:t>
      </w:r>
      <w:r w:rsidR="000452A1" w:rsidRPr="00BE1EC8">
        <w:rPr>
          <w:noProof/>
          <w:sz w:val="28"/>
          <w:szCs w:val="28"/>
        </w:rPr>
        <w:t>-</w:t>
      </w:r>
      <w:r w:rsidR="00063D4E" w:rsidRPr="00BE1EC8">
        <w:rPr>
          <w:noProof/>
          <w:sz w:val="28"/>
          <w:szCs w:val="28"/>
        </w:rPr>
        <w:t xml:space="preserve"> </w:t>
      </w:r>
      <w:r w:rsidR="004D3818" w:rsidRPr="00BE1EC8">
        <w:rPr>
          <w:b/>
          <w:noProof/>
          <w:sz w:val="28"/>
          <w:szCs w:val="28"/>
        </w:rPr>
        <w:t>0,0</w:t>
      </w:r>
      <w:r w:rsidR="005F28D3" w:rsidRPr="00BE1EC8">
        <w:rPr>
          <w:b/>
          <w:noProof/>
          <w:sz w:val="28"/>
          <w:szCs w:val="28"/>
        </w:rPr>
        <w:t xml:space="preserve"> </w:t>
      </w:r>
      <w:r w:rsidR="007905BA" w:rsidRPr="00BE1EC8">
        <w:rPr>
          <w:noProof/>
          <w:sz w:val="28"/>
          <w:szCs w:val="28"/>
        </w:rPr>
        <w:t>тыс. руб. и за счет доходов от уплаты акцизов на дизельное топливо, моторные масла, автомобильный и пря</w:t>
      </w:r>
      <w:r w:rsidR="00325750" w:rsidRPr="00BE1EC8">
        <w:rPr>
          <w:noProof/>
          <w:sz w:val="28"/>
          <w:szCs w:val="28"/>
        </w:rPr>
        <w:t>могонный бензин прогно</w:t>
      </w:r>
      <w:r w:rsidR="00096B27" w:rsidRPr="00BE1EC8">
        <w:rPr>
          <w:noProof/>
          <w:sz w:val="28"/>
          <w:szCs w:val="28"/>
        </w:rPr>
        <w:t xml:space="preserve">з на </w:t>
      </w:r>
      <w:r w:rsidR="0086643D" w:rsidRPr="00BE1EC8">
        <w:rPr>
          <w:noProof/>
          <w:sz w:val="28"/>
          <w:szCs w:val="28"/>
        </w:rPr>
        <w:t>2024</w:t>
      </w:r>
      <w:r w:rsidR="007905BA" w:rsidRPr="00BE1EC8">
        <w:rPr>
          <w:noProof/>
          <w:sz w:val="28"/>
          <w:szCs w:val="28"/>
        </w:rPr>
        <w:t xml:space="preserve">г.- </w:t>
      </w:r>
      <w:r w:rsidR="004D3818" w:rsidRPr="00BE1EC8">
        <w:rPr>
          <w:b/>
          <w:noProof/>
          <w:sz w:val="28"/>
          <w:szCs w:val="28"/>
        </w:rPr>
        <w:t>11 765,8</w:t>
      </w:r>
      <w:r w:rsidR="00096B27" w:rsidRPr="00BE1EC8">
        <w:rPr>
          <w:noProof/>
          <w:sz w:val="28"/>
          <w:szCs w:val="28"/>
        </w:rPr>
        <w:t xml:space="preserve"> </w:t>
      </w:r>
      <w:r w:rsidR="00432BBC" w:rsidRPr="00BE1EC8">
        <w:rPr>
          <w:noProof/>
          <w:sz w:val="28"/>
          <w:szCs w:val="28"/>
        </w:rPr>
        <w:t xml:space="preserve">тыс. руб., </w:t>
      </w:r>
      <w:r w:rsidR="0086643D" w:rsidRPr="00BE1EC8">
        <w:rPr>
          <w:noProof/>
          <w:sz w:val="28"/>
          <w:szCs w:val="28"/>
        </w:rPr>
        <w:t>2025</w:t>
      </w:r>
      <w:r w:rsidR="007905BA" w:rsidRPr="00BE1EC8">
        <w:rPr>
          <w:noProof/>
          <w:sz w:val="28"/>
          <w:szCs w:val="28"/>
        </w:rPr>
        <w:t xml:space="preserve"> г. </w:t>
      </w:r>
      <w:r w:rsidR="00063D4E" w:rsidRPr="00BE1EC8">
        <w:rPr>
          <w:b/>
          <w:noProof/>
          <w:sz w:val="28"/>
          <w:szCs w:val="28"/>
        </w:rPr>
        <w:t>–</w:t>
      </w:r>
      <w:r w:rsidR="007905BA" w:rsidRPr="00BE1EC8">
        <w:rPr>
          <w:b/>
          <w:noProof/>
          <w:sz w:val="28"/>
          <w:szCs w:val="28"/>
        </w:rPr>
        <w:t xml:space="preserve"> </w:t>
      </w:r>
      <w:r w:rsidR="004D3818" w:rsidRPr="00BE1EC8">
        <w:rPr>
          <w:b/>
          <w:noProof/>
          <w:sz w:val="28"/>
          <w:szCs w:val="28"/>
        </w:rPr>
        <w:t>10 137,5</w:t>
      </w:r>
      <w:r w:rsidR="00096B27" w:rsidRPr="00BE1EC8">
        <w:rPr>
          <w:noProof/>
          <w:sz w:val="28"/>
          <w:szCs w:val="28"/>
        </w:rPr>
        <w:t xml:space="preserve"> </w:t>
      </w:r>
      <w:r w:rsidR="00432BBC" w:rsidRPr="00BE1EC8">
        <w:rPr>
          <w:noProof/>
          <w:sz w:val="28"/>
          <w:szCs w:val="28"/>
        </w:rPr>
        <w:t xml:space="preserve">тыс. руб., </w:t>
      </w:r>
      <w:r w:rsidR="0086643D" w:rsidRPr="00BE1EC8">
        <w:rPr>
          <w:noProof/>
          <w:sz w:val="28"/>
          <w:szCs w:val="28"/>
        </w:rPr>
        <w:t>2026</w:t>
      </w:r>
      <w:r w:rsidR="007905BA" w:rsidRPr="00BE1EC8">
        <w:rPr>
          <w:noProof/>
          <w:sz w:val="28"/>
          <w:szCs w:val="28"/>
        </w:rPr>
        <w:t xml:space="preserve"> г. – </w:t>
      </w:r>
      <w:r w:rsidR="009509F1" w:rsidRPr="00BE1EC8">
        <w:rPr>
          <w:b/>
          <w:noProof/>
          <w:sz w:val="28"/>
          <w:szCs w:val="28"/>
        </w:rPr>
        <w:t>9 033,5</w:t>
      </w:r>
      <w:r w:rsidR="00091096" w:rsidRPr="00BE1EC8">
        <w:rPr>
          <w:noProof/>
          <w:sz w:val="28"/>
          <w:szCs w:val="28"/>
        </w:rPr>
        <w:t xml:space="preserve"> тыс. рублей.</w:t>
      </w:r>
      <w:r w:rsidR="00096B27" w:rsidRPr="00BE1EC8">
        <w:rPr>
          <w:noProof/>
          <w:sz w:val="28"/>
          <w:szCs w:val="28"/>
        </w:rPr>
        <w:t xml:space="preserve"> </w:t>
      </w:r>
      <w:proofErr w:type="gramEnd"/>
    </w:p>
    <w:p w:rsidR="004F006E" w:rsidRPr="004F006E" w:rsidRDefault="004F006E" w:rsidP="00631984">
      <w:pPr>
        <w:pStyle w:val="11"/>
        <w:ind w:firstLine="851"/>
        <w:jc w:val="both"/>
        <w:rPr>
          <w:noProof/>
          <w:sz w:val="28"/>
          <w:szCs w:val="28"/>
        </w:rPr>
      </w:pPr>
    </w:p>
    <w:p w:rsidR="007905BA" w:rsidRDefault="002D342D" w:rsidP="00631984">
      <w:pPr>
        <w:pStyle w:val="1"/>
        <w:spacing w:before="0" w:after="0"/>
        <w:jc w:val="both"/>
        <w:rPr>
          <w:rFonts w:ascii="Times New Roman" w:hAnsi="Times New Roman"/>
          <w:noProof/>
          <w:sz w:val="28"/>
          <w:szCs w:val="28"/>
        </w:rPr>
      </w:pPr>
      <w:r w:rsidRPr="004F006E">
        <w:rPr>
          <w:rFonts w:ascii="Times New Roman" w:hAnsi="Times New Roman"/>
          <w:noProof/>
          <w:sz w:val="28"/>
          <w:szCs w:val="28"/>
        </w:rPr>
        <w:t xml:space="preserve">                                   </w:t>
      </w:r>
      <w:r w:rsidR="00654CE9" w:rsidRPr="004F006E">
        <w:rPr>
          <w:rFonts w:ascii="Times New Roman" w:hAnsi="Times New Roman"/>
          <w:noProof/>
          <w:sz w:val="28"/>
          <w:szCs w:val="28"/>
        </w:rPr>
        <w:t>3.7.</w:t>
      </w:r>
      <w:r w:rsidR="007905BA" w:rsidRPr="004F006E">
        <w:rPr>
          <w:rFonts w:ascii="Times New Roman" w:hAnsi="Times New Roman"/>
          <w:noProof/>
          <w:sz w:val="28"/>
          <w:szCs w:val="28"/>
        </w:rPr>
        <w:t>Теплосбережение и энергосбережение</w:t>
      </w:r>
    </w:p>
    <w:p w:rsidR="004F006E" w:rsidRPr="004F006E" w:rsidRDefault="004F006E" w:rsidP="00631984"/>
    <w:p w:rsidR="007905BA" w:rsidRPr="004F006E" w:rsidRDefault="007905BA" w:rsidP="00631984">
      <w:pPr>
        <w:ind w:firstLine="851"/>
        <w:jc w:val="both"/>
        <w:rPr>
          <w:noProof/>
          <w:sz w:val="28"/>
          <w:szCs w:val="28"/>
        </w:rPr>
      </w:pPr>
      <w:r w:rsidRPr="004F006E">
        <w:rPr>
          <w:rStyle w:val="str"/>
          <w:sz w:val="28"/>
          <w:szCs w:val="28"/>
        </w:rPr>
        <w:t xml:space="preserve">Теплоснабжение в России является вопросом национального масштаба в силу своего экономического веса и социальной значимости. </w:t>
      </w:r>
      <w:r w:rsidRPr="004F006E">
        <w:rPr>
          <w:rStyle w:val="issues"/>
          <w:sz w:val="28"/>
          <w:szCs w:val="28"/>
        </w:rPr>
        <w:t>С точки зрения теории управления,  локальные монопольные рынки, к которым относится система теплоснабжения, являются самыми сложными.  Регулирование их должно осуществляться скоординировано множеством субъектов федерального, регионального и муниципального уровня и включать не только методы ценового регулирования, но и ограничения по прекращению деятельности в теплоснабжении, условия подключения к сетям новых источников и потребителей, обязательные требования качества и надежности, требования к потребителям, энергетическое планирование и т.д.</w:t>
      </w:r>
    </w:p>
    <w:p w:rsidR="004F006E" w:rsidRDefault="007905BA" w:rsidP="00631984">
      <w:pPr>
        <w:jc w:val="both"/>
        <w:rPr>
          <w:sz w:val="28"/>
          <w:szCs w:val="28"/>
        </w:rPr>
      </w:pPr>
      <w:r w:rsidRPr="004F006E">
        <w:rPr>
          <w:sz w:val="28"/>
          <w:szCs w:val="28"/>
        </w:rPr>
        <w:t>Оптимизация эн</w:t>
      </w:r>
      <w:r w:rsidR="00A7732D" w:rsidRPr="004F006E">
        <w:rPr>
          <w:sz w:val="28"/>
          <w:szCs w:val="28"/>
        </w:rPr>
        <w:t>ергозатрат и энергоэффективность</w:t>
      </w:r>
      <w:r w:rsidRPr="004F006E">
        <w:rPr>
          <w:sz w:val="28"/>
          <w:szCs w:val="28"/>
        </w:rPr>
        <w:t xml:space="preserve"> являются важнейшими направлениями развития на ближайшие годы. Основной упор делается на энергосберегающие технологии и эффективность энергопотребления.</w:t>
      </w:r>
    </w:p>
    <w:p w:rsidR="007905BA" w:rsidRPr="004F006E" w:rsidRDefault="007905BA" w:rsidP="00631984">
      <w:pPr>
        <w:jc w:val="both"/>
        <w:rPr>
          <w:sz w:val="28"/>
          <w:szCs w:val="28"/>
        </w:rPr>
      </w:pPr>
      <w:r w:rsidRPr="004F006E">
        <w:rPr>
          <w:sz w:val="28"/>
          <w:szCs w:val="28"/>
        </w:rPr>
        <w:t xml:space="preserve"> </w:t>
      </w:r>
    </w:p>
    <w:p w:rsidR="007905BA" w:rsidRDefault="002D342D" w:rsidP="00631984">
      <w:pPr>
        <w:pStyle w:val="1"/>
        <w:spacing w:before="0" w:after="0"/>
        <w:jc w:val="both"/>
        <w:rPr>
          <w:rFonts w:ascii="Times New Roman" w:hAnsi="Times New Roman"/>
          <w:noProof/>
          <w:sz w:val="28"/>
          <w:szCs w:val="28"/>
        </w:rPr>
      </w:pPr>
      <w:r w:rsidRPr="004F006E">
        <w:rPr>
          <w:rFonts w:ascii="Times New Roman" w:hAnsi="Times New Roman"/>
          <w:noProof/>
          <w:sz w:val="28"/>
          <w:szCs w:val="28"/>
        </w:rPr>
        <w:t xml:space="preserve">                                                </w:t>
      </w:r>
      <w:r w:rsidR="00654CE9" w:rsidRPr="004F006E">
        <w:rPr>
          <w:rFonts w:ascii="Times New Roman" w:hAnsi="Times New Roman"/>
          <w:noProof/>
          <w:sz w:val="28"/>
          <w:szCs w:val="28"/>
        </w:rPr>
        <w:t>3.8.</w:t>
      </w:r>
      <w:r w:rsidR="00A70B2D">
        <w:rPr>
          <w:rFonts w:ascii="Times New Roman" w:hAnsi="Times New Roman"/>
          <w:noProof/>
          <w:sz w:val="28"/>
          <w:szCs w:val="28"/>
        </w:rPr>
        <w:t xml:space="preserve"> </w:t>
      </w:r>
      <w:r w:rsidR="007905BA" w:rsidRPr="004F006E">
        <w:rPr>
          <w:rFonts w:ascii="Times New Roman" w:hAnsi="Times New Roman"/>
          <w:noProof/>
          <w:sz w:val="28"/>
          <w:szCs w:val="28"/>
        </w:rPr>
        <w:t>Благоустройство</w:t>
      </w:r>
    </w:p>
    <w:p w:rsidR="004F006E" w:rsidRPr="004F006E" w:rsidRDefault="004F006E" w:rsidP="00631984"/>
    <w:p w:rsidR="007905BA" w:rsidRPr="004F006E" w:rsidRDefault="007905BA" w:rsidP="00631984">
      <w:pPr>
        <w:ind w:firstLine="851"/>
        <w:jc w:val="both"/>
        <w:rPr>
          <w:noProof/>
          <w:sz w:val="28"/>
          <w:szCs w:val="28"/>
        </w:rPr>
      </w:pPr>
      <w:r w:rsidRPr="004F006E">
        <w:rPr>
          <w:sz w:val="28"/>
          <w:szCs w:val="28"/>
        </w:rPr>
        <w:t>Все работы, которые приводят к улучшению внешнего облика территории, а также повышению практичности и функциональности ее использования, можно назвать благоустройством территории.</w:t>
      </w:r>
      <w:r w:rsidRPr="004F006E">
        <w:rPr>
          <w:noProof/>
          <w:sz w:val="28"/>
          <w:szCs w:val="28"/>
        </w:rPr>
        <w:t xml:space="preserve"> </w:t>
      </w:r>
    </w:p>
    <w:p w:rsidR="007905BA" w:rsidRPr="004F006E" w:rsidRDefault="007905BA" w:rsidP="00631984">
      <w:pPr>
        <w:ind w:firstLine="851"/>
        <w:jc w:val="both"/>
        <w:rPr>
          <w:noProof/>
          <w:sz w:val="28"/>
          <w:szCs w:val="28"/>
          <w:u w:val="single"/>
        </w:rPr>
      </w:pPr>
      <w:r w:rsidRPr="004F006E">
        <w:rPr>
          <w:sz w:val="28"/>
          <w:szCs w:val="28"/>
        </w:rPr>
        <w:t xml:space="preserve">Повышение уровня качества проживания является необходимым условием для стабилизации и подъема экономики сельского поселения. Администрацией разработаны </w:t>
      </w:r>
      <w:r w:rsidR="00A7732D" w:rsidRPr="004F006E">
        <w:rPr>
          <w:sz w:val="28"/>
          <w:szCs w:val="28"/>
        </w:rPr>
        <w:t xml:space="preserve">«Правила  </w:t>
      </w:r>
      <w:r w:rsidR="008B3CA1" w:rsidRPr="004F006E">
        <w:rPr>
          <w:sz w:val="28"/>
          <w:szCs w:val="28"/>
        </w:rPr>
        <w:t>б</w:t>
      </w:r>
      <w:r w:rsidRPr="004F006E">
        <w:rPr>
          <w:sz w:val="28"/>
          <w:szCs w:val="28"/>
        </w:rPr>
        <w:t>лагоустро</w:t>
      </w:r>
      <w:r w:rsidR="008B3CA1" w:rsidRPr="004F006E">
        <w:rPr>
          <w:sz w:val="28"/>
          <w:szCs w:val="28"/>
        </w:rPr>
        <w:t>йства</w:t>
      </w:r>
      <w:r w:rsidR="00A7732D" w:rsidRPr="004F006E">
        <w:rPr>
          <w:sz w:val="28"/>
          <w:szCs w:val="28"/>
        </w:rPr>
        <w:t xml:space="preserve"> территории Сокурского</w:t>
      </w:r>
      <w:r w:rsidRPr="004F006E">
        <w:rPr>
          <w:sz w:val="28"/>
          <w:szCs w:val="28"/>
        </w:rPr>
        <w:t xml:space="preserve"> сельсовета</w:t>
      </w:r>
      <w:r w:rsidR="00A7732D" w:rsidRPr="004F006E">
        <w:rPr>
          <w:sz w:val="28"/>
          <w:szCs w:val="28"/>
        </w:rPr>
        <w:t xml:space="preserve"> Мошковского района Новосибирской области</w:t>
      </w:r>
      <w:r w:rsidRPr="004F006E">
        <w:rPr>
          <w:sz w:val="28"/>
          <w:szCs w:val="28"/>
        </w:rPr>
        <w:t>».</w:t>
      </w:r>
    </w:p>
    <w:p w:rsidR="007905BA" w:rsidRPr="004F006E" w:rsidRDefault="007905BA" w:rsidP="00631984">
      <w:pPr>
        <w:ind w:firstLine="851"/>
        <w:jc w:val="both"/>
        <w:rPr>
          <w:sz w:val="28"/>
          <w:szCs w:val="28"/>
        </w:rPr>
      </w:pPr>
      <w:r w:rsidRPr="004F006E">
        <w:rPr>
          <w:sz w:val="28"/>
          <w:szCs w:val="28"/>
        </w:rPr>
        <w:t>Задачи: освещение улиц, снос аварийных деревьев, озеленение поселений, продо</w:t>
      </w:r>
      <w:r w:rsidR="00091096" w:rsidRPr="004F006E">
        <w:rPr>
          <w:sz w:val="28"/>
          <w:szCs w:val="28"/>
        </w:rPr>
        <w:t xml:space="preserve">лжить работу по сбору брошенного </w:t>
      </w:r>
      <w:r w:rsidRPr="004F006E">
        <w:rPr>
          <w:sz w:val="28"/>
          <w:szCs w:val="28"/>
        </w:rPr>
        <w:t xml:space="preserve"> мусора и несанкционированным свалкам.</w:t>
      </w:r>
    </w:p>
    <w:p w:rsidR="007905BA" w:rsidRPr="004F006E" w:rsidRDefault="007905BA" w:rsidP="00631984">
      <w:pPr>
        <w:ind w:firstLine="567"/>
        <w:jc w:val="both"/>
        <w:rPr>
          <w:sz w:val="28"/>
          <w:szCs w:val="28"/>
        </w:rPr>
      </w:pPr>
      <w:r w:rsidRPr="004F006E">
        <w:rPr>
          <w:sz w:val="28"/>
          <w:szCs w:val="28"/>
        </w:rPr>
        <w:t>Одним из основных направлений деятельнос</w:t>
      </w:r>
      <w:r w:rsidR="00A7732D" w:rsidRPr="004F006E">
        <w:rPr>
          <w:sz w:val="28"/>
          <w:szCs w:val="28"/>
        </w:rPr>
        <w:t xml:space="preserve">ти администрации Сокурского </w:t>
      </w:r>
      <w:r w:rsidRPr="004F006E">
        <w:rPr>
          <w:sz w:val="28"/>
          <w:szCs w:val="28"/>
        </w:rPr>
        <w:t xml:space="preserve"> сельсовета  является обеспечение  содержания и благоустройства территории поселения и  исполнение полномочий.</w:t>
      </w:r>
    </w:p>
    <w:p w:rsidR="007905BA" w:rsidRPr="004F006E" w:rsidRDefault="007B30EE" w:rsidP="00631984">
      <w:pPr>
        <w:jc w:val="both"/>
        <w:rPr>
          <w:sz w:val="28"/>
          <w:szCs w:val="28"/>
        </w:rPr>
      </w:pPr>
      <w:r w:rsidRPr="004F006E">
        <w:rPr>
          <w:sz w:val="28"/>
          <w:szCs w:val="28"/>
        </w:rPr>
        <w:t xml:space="preserve">   </w:t>
      </w:r>
      <w:r w:rsidR="007905BA" w:rsidRPr="004F006E">
        <w:rPr>
          <w:sz w:val="28"/>
          <w:szCs w:val="28"/>
        </w:rPr>
        <w:t xml:space="preserve"> Устанавливаются малые формы на территориях населенных пунктов (качели, горки, спортивные комплексы).</w:t>
      </w:r>
    </w:p>
    <w:p w:rsidR="007905BA" w:rsidRPr="004F006E" w:rsidRDefault="007905BA" w:rsidP="00631984">
      <w:pPr>
        <w:ind w:firstLine="567"/>
        <w:jc w:val="both"/>
        <w:rPr>
          <w:sz w:val="28"/>
          <w:szCs w:val="28"/>
        </w:rPr>
      </w:pPr>
      <w:r w:rsidRPr="004F006E">
        <w:rPr>
          <w:sz w:val="28"/>
          <w:szCs w:val="28"/>
        </w:rPr>
        <w:t>В этом году продолжится работа по благоустро</w:t>
      </w:r>
      <w:r w:rsidR="00A7732D" w:rsidRPr="004F006E">
        <w:rPr>
          <w:sz w:val="28"/>
          <w:szCs w:val="28"/>
        </w:rPr>
        <w:t xml:space="preserve">йству территории Сокурского </w:t>
      </w:r>
      <w:r w:rsidRPr="004F006E">
        <w:rPr>
          <w:sz w:val="28"/>
          <w:szCs w:val="28"/>
        </w:rPr>
        <w:t xml:space="preserve"> сельского поселения. </w:t>
      </w:r>
    </w:p>
    <w:p w:rsidR="00894240" w:rsidRPr="00BE1EC8" w:rsidRDefault="009B3EBE" w:rsidP="00631984">
      <w:pPr>
        <w:ind w:firstLine="567"/>
        <w:jc w:val="both"/>
        <w:rPr>
          <w:sz w:val="28"/>
          <w:szCs w:val="28"/>
        </w:rPr>
      </w:pPr>
      <w:r w:rsidRPr="00BE1EC8">
        <w:rPr>
          <w:sz w:val="28"/>
          <w:szCs w:val="28"/>
        </w:rPr>
        <w:t xml:space="preserve">В прогнозе на </w:t>
      </w:r>
      <w:r w:rsidR="0086643D" w:rsidRPr="00BE1EC8">
        <w:rPr>
          <w:sz w:val="28"/>
          <w:szCs w:val="28"/>
        </w:rPr>
        <w:t>2024</w:t>
      </w:r>
      <w:r w:rsidR="00A7732D" w:rsidRPr="00BE1EC8">
        <w:rPr>
          <w:sz w:val="28"/>
          <w:szCs w:val="28"/>
        </w:rPr>
        <w:t xml:space="preserve"> год </w:t>
      </w:r>
      <w:r w:rsidR="00E74285" w:rsidRPr="00BE1EC8">
        <w:rPr>
          <w:b/>
          <w:sz w:val="28"/>
          <w:szCs w:val="28"/>
        </w:rPr>
        <w:t>7 229,18</w:t>
      </w:r>
      <w:r w:rsidR="005F28D3" w:rsidRPr="00BE1EC8">
        <w:rPr>
          <w:b/>
          <w:sz w:val="28"/>
          <w:szCs w:val="28"/>
        </w:rPr>
        <w:t xml:space="preserve"> </w:t>
      </w:r>
      <w:r w:rsidR="00C213AF" w:rsidRPr="00BE1EC8">
        <w:rPr>
          <w:noProof/>
          <w:sz w:val="28"/>
          <w:szCs w:val="28"/>
        </w:rPr>
        <w:t>тыс. руб</w:t>
      </w:r>
      <w:r w:rsidR="00372EEB" w:rsidRPr="00BE1EC8">
        <w:rPr>
          <w:noProof/>
          <w:sz w:val="28"/>
          <w:szCs w:val="28"/>
        </w:rPr>
        <w:t>.</w:t>
      </w:r>
      <w:r w:rsidR="00432BBC" w:rsidRPr="00BE1EC8">
        <w:rPr>
          <w:sz w:val="28"/>
          <w:szCs w:val="28"/>
        </w:rPr>
        <w:t xml:space="preserve">, на </w:t>
      </w:r>
      <w:r w:rsidR="0086643D" w:rsidRPr="00BE1EC8">
        <w:rPr>
          <w:sz w:val="28"/>
          <w:szCs w:val="28"/>
        </w:rPr>
        <w:t>2025</w:t>
      </w:r>
      <w:r w:rsidR="00A7732D" w:rsidRPr="00BE1EC8">
        <w:rPr>
          <w:sz w:val="28"/>
          <w:szCs w:val="28"/>
        </w:rPr>
        <w:t xml:space="preserve"> год</w:t>
      </w:r>
      <w:r w:rsidR="00372EEB" w:rsidRPr="00BE1EC8">
        <w:rPr>
          <w:sz w:val="28"/>
          <w:szCs w:val="28"/>
        </w:rPr>
        <w:t xml:space="preserve"> </w:t>
      </w:r>
      <w:r w:rsidR="00A7732D" w:rsidRPr="00BE1EC8">
        <w:rPr>
          <w:sz w:val="28"/>
          <w:szCs w:val="28"/>
        </w:rPr>
        <w:t xml:space="preserve">-  </w:t>
      </w:r>
      <w:r w:rsidR="00E74285" w:rsidRPr="00BE1EC8">
        <w:rPr>
          <w:b/>
          <w:sz w:val="28"/>
          <w:szCs w:val="28"/>
        </w:rPr>
        <w:t>8 230,7</w:t>
      </w:r>
      <w:r w:rsidR="00D364A7" w:rsidRPr="00BE1EC8">
        <w:rPr>
          <w:b/>
          <w:sz w:val="28"/>
          <w:szCs w:val="28"/>
        </w:rPr>
        <w:t xml:space="preserve"> </w:t>
      </w:r>
      <w:r w:rsidR="005F28D3" w:rsidRPr="00BE1EC8">
        <w:rPr>
          <w:b/>
          <w:sz w:val="28"/>
          <w:szCs w:val="28"/>
        </w:rPr>
        <w:t xml:space="preserve"> </w:t>
      </w:r>
      <w:r w:rsidR="00C213AF" w:rsidRPr="00BE1EC8">
        <w:rPr>
          <w:noProof/>
          <w:sz w:val="28"/>
          <w:szCs w:val="28"/>
        </w:rPr>
        <w:t>тыс. руб</w:t>
      </w:r>
      <w:r w:rsidR="00372EEB" w:rsidRPr="00BE1EC8">
        <w:rPr>
          <w:noProof/>
          <w:sz w:val="28"/>
          <w:szCs w:val="28"/>
        </w:rPr>
        <w:t>.</w:t>
      </w:r>
      <w:r w:rsidR="00A7732D" w:rsidRPr="00BE1EC8">
        <w:rPr>
          <w:sz w:val="28"/>
          <w:szCs w:val="28"/>
        </w:rPr>
        <w:t xml:space="preserve">   </w:t>
      </w:r>
      <w:r w:rsidR="00432BBC" w:rsidRPr="00BE1EC8">
        <w:rPr>
          <w:sz w:val="28"/>
          <w:szCs w:val="28"/>
        </w:rPr>
        <w:t xml:space="preserve">на </w:t>
      </w:r>
      <w:r w:rsidR="0086643D" w:rsidRPr="00BE1EC8">
        <w:rPr>
          <w:sz w:val="28"/>
          <w:szCs w:val="28"/>
        </w:rPr>
        <w:t>2026</w:t>
      </w:r>
      <w:r w:rsidR="00A7732D" w:rsidRPr="00BE1EC8">
        <w:rPr>
          <w:sz w:val="28"/>
          <w:szCs w:val="28"/>
        </w:rPr>
        <w:t xml:space="preserve"> год - </w:t>
      </w:r>
      <w:r w:rsidR="00C213AF" w:rsidRPr="00BE1EC8">
        <w:rPr>
          <w:sz w:val="28"/>
          <w:szCs w:val="28"/>
        </w:rPr>
        <w:t xml:space="preserve"> </w:t>
      </w:r>
      <w:r w:rsidR="00E74285" w:rsidRPr="00BE1EC8">
        <w:rPr>
          <w:b/>
          <w:sz w:val="28"/>
          <w:szCs w:val="28"/>
        </w:rPr>
        <w:t>7 272,4</w:t>
      </w:r>
      <w:r w:rsidR="005F28D3" w:rsidRPr="00BE1EC8">
        <w:rPr>
          <w:b/>
          <w:sz w:val="28"/>
          <w:szCs w:val="28"/>
        </w:rPr>
        <w:t xml:space="preserve"> </w:t>
      </w:r>
      <w:r w:rsidR="00C213AF" w:rsidRPr="00BE1EC8">
        <w:rPr>
          <w:noProof/>
          <w:sz w:val="28"/>
          <w:szCs w:val="28"/>
        </w:rPr>
        <w:t>тыс. рублей</w:t>
      </w:r>
      <w:r w:rsidR="003D4077" w:rsidRPr="00BE1EC8">
        <w:rPr>
          <w:noProof/>
          <w:sz w:val="28"/>
          <w:szCs w:val="28"/>
        </w:rPr>
        <w:t>.</w:t>
      </w:r>
      <w:r w:rsidR="00112B05" w:rsidRPr="00BE1EC8">
        <w:rPr>
          <w:sz w:val="28"/>
          <w:szCs w:val="28"/>
        </w:rPr>
        <w:t xml:space="preserve">  </w:t>
      </w:r>
      <w:r w:rsidR="00091096" w:rsidRPr="00BE1EC8">
        <w:rPr>
          <w:sz w:val="28"/>
          <w:szCs w:val="28"/>
        </w:rPr>
        <w:t xml:space="preserve">В </w:t>
      </w:r>
      <w:r w:rsidR="0086643D" w:rsidRPr="00BE1EC8">
        <w:rPr>
          <w:sz w:val="28"/>
          <w:szCs w:val="28"/>
        </w:rPr>
        <w:t>2024</w:t>
      </w:r>
      <w:r w:rsidR="00091096" w:rsidRPr="00BE1EC8">
        <w:rPr>
          <w:sz w:val="28"/>
          <w:szCs w:val="28"/>
        </w:rPr>
        <w:t>-</w:t>
      </w:r>
      <w:r w:rsidR="0086643D" w:rsidRPr="00BE1EC8">
        <w:rPr>
          <w:sz w:val="28"/>
          <w:szCs w:val="28"/>
        </w:rPr>
        <w:t>2026</w:t>
      </w:r>
      <w:r w:rsidR="007905BA" w:rsidRPr="00BE1EC8">
        <w:rPr>
          <w:sz w:val="28"/>
          <w:szCs w:val="28"/>
        </w:rPr>
        <w:t xml:space="preserve"> гг. планируются первоочередные работы по благоустройству, согласно перечню приоритетных дл</w:t>
      </w:r>
      <w:r w:rsidR="00A7732D" w:rsidRPr="00BE1EC8">
        <w:rPr>
          <w:sz w:val="28"/>
          <w:szCs w:val="28"/>
        </w:rPr>
        <w:t>я исполнения наказов жителей  поселени</w:t>
      </w:r>
      <w:r w:rsidR="0082614E" w:rsidRPr="00BE1EC8">
        <w:rPr>
          <w:sz w:val="28"/>
          <w:szCs w:val="28"/>
        </w:rPr>
        <w:t>й</w:t>
      </w:r>
      <w:r w:rsidR="007905BA" w:rsidRPr="00BE1EC8">
        <w:rPr>
          <w:sz w:val="28"/>
          <w:szCs w:val="28"/>
        </w:rPr>
        <w:t>.</w:t>
      </w:r>
    </w:p>
    <w:p w:rsidR="004F006E" w:rsidRPr="00894240" w:rsidRDefault="00AF58B2" w:rsidP="00631984">
      <w:pPr>
        <w:ind w:firstLine="567"/>
        <w:jc w:val="both"/>
        <w:rPr>
          <w:sz w:val="28"/>
          <w:szCs w:val="28"/>
        </w:rPr>
      </w:pPr>
      <w:r w:rsidRPr="004F006E">
        <w:rPr>
          <w:sz w:val="28"/>
          <w:szCs w:val="28"/>
        </w:rPr>
        <w:t xml:space="preserve">                           </w:t>
      </w:r>
      <w:r w:rsidR="00383CCD" w:rsidRPr="004F006E">
        <w:rPr>
          <w:b/>
          <w:sz w:val="28"/>
          <w:szCs w:val="28"/>
        </w:rPr>
        <w:t xml:space="preserve">                   </w:t>
      </w:r>
    </w:p>
    <w:p w:rsidR="00383CCD" w:rsidRDefault="00654CE9" w:rsidP="00631984">
      <w:pPr>
        <w:ind w:firstLine="720"/>
        <w:jc w:val="center"/>
        <w:rPr>
          <w:b/>
          <w:sz w:val="28"/>
          <w:szCs w:val="28"/>
        </w:rPr>
      </w:pPr>
      <w:r w:rsidRPr="004F006E">
        <w:rPr>
          <w:b/>
          <w:sz w:val="28"/>
          <w:szCs w:val="28"/>
        </w:rPr>
        <w:t>3.9.</w:t>
      </w:r>
      <w:r w:rsidR="00383CCD" w:rsidRPr="004F006E">
        <w:rPr>
          <w:b/>
          <w:sz w:val="28"/>
          <w:szCs w:val="28"/>
        </w:rPr>
        <w:t>Строительство</w:t>
      </w:r>
    </w:p>
    <w:p w:rsidR="004F006E" w:rsidRPr="004F006E" w:rsidRDefault="004F006E" w:rsidP="00631984">
      <w:pPr>
        <w:ind w:firstLine="720"/>
        <w:jc w:val="center"/>
        <w:rPr>
          <w:b/>
          <w:sz w:val="28"/>
          <w:szCs w:val="28"/>
        </w:rPr>
      </w:pPr>
    </w:p>
    <w:p w:rsidR="00383CCD" w:rsidRPr="004F006E" w:rsidRDefault="00383CCD" w:rsidP="00631984">
      <w:pPr>
        <w:ind w:firstLine="720"/>
        <w:jc w:val="both"/>
        <w:rPr>
          <w:bCs/>
          <w:iCs/>
          <w:sz w:val="28"/>
          <w:szCs w:val="28"/>
        </w:rPr>
      </w:pPr>
      <w:r w:rsidRPr="004F006E">
        <w:rPr>
          <w:b/>
          <w:sz w:val="28"/>
          <w:szCs w:val="28"/>
        </w:rPr>
        <w:t xml:space="preserve"> </w:t>
      </w:r>
      <w:r w:rsidRPr="004F006E">
        <w:rPr>
          <w:bCs/>
          <w:iCs/>
          <w:sz w:val="28"/>
          <w:szCs w:val="28"/>
        </w:rPr>
        <w:t>Комплексная застройка территории идет в соответствии с Генеральным планом Сокурского сельсовета.</w:t>
      </w:r>
    </w:p>
    <w:p w:rsidR="00383CCD" w:rsidRPr="004F006E" w:rsidRDefault="00383CCD" w:rsidP="00631984">
      <w:pPr>
        <w:suppressAutoHyphens/>
        <w:ind w:firstLine="720"/>
        <w:jc w:val="both"/>
        <w:rPr>
          <w:bCs/>
          <w:iCs/>
          <w:sz w:val="28"/>
          <w:szCs w:val="28"/>
        </w:rPr>
      </w:pPr>
      <w:r w:rsidRPr="004F006E">
        <w:rPr>
          <w:bCs/>
          <w:iCs/>
          <w:sz w:val="28"/>
          <w:szCs w:val="28"/>
        </w:rPr>
        <w:lastRenderedPageBreak/>
        <w:t>Основные направ</w:t>
      </w:r>
      <w:r w:rsidR="00BF6BAF">
        <w:rPr>
          <w:bCs/>
          <w:iCs/>
          <w:sz w:val="28"/>
          <w:szCs w:val="28"/>
        </w:rPr>
        <w:t>ления деятельности в период 202</w:t>
      </w:r>
      <w:r w:rsidR="0046545D">
        <w:rPr>
          <w:bCs/>
          <w:iCs/>
          <w:sz w:val="28"/>
          <w:szCs w:val="28"/>
        </w:rPr>
        <w:t>2</w:t>
      </w:r>
      <w:r w:rsidR="00BF6BAF">
        <w:rPr>
          <w:bCs/>
          <w:iCs/>
          <w:sz w:val="28"/>
          <w:szCs w:val="28"/>
        </w:rPr>
        <w:t>-202</w:t>
      </w:r>
      <w:r w:rsidR="0046545D">
        <w:rPr>
          <w:bCs/>
          <w:iCs/>
          <w:sz w:val="28"/>
          <w:szCs w:val="28"/>
        </w:rPr>
        <w:t>7</w:t>
      </w:r>
      <w:r w:rsidRPr="004F006E">
        <w:rPr>
          <w:bCs/>
          <w:iCs/>
          <w:sz w:val="28"/>
          <w:szCs w:val="28"/>
        </w:rPr>
        <w:t xml:space="preserve"> гг.: </w:t>
      </w:r>
    </w:p>
    <w:p w:rsidR="00383CCD" w:rsidRPr="004F006E" w:rsidRDefault="00383CCD" w:rsidP="00631984">
      <w:pPr>
        <w:suppressAutoHyphens/>
        <w:ind w:firstLine="720"/>
        <w:jc w:val="both"/>
        <w:rPr>
          <w:bCs/>
          <w:iCs/>
          <w:sz w:val="28"/>
          <w:szCs w:val="28"/>
        </w:rPr>
      </w:pPr>
      <w:r w:rsidRPr="004F006E">
        <w:rPr>
          <w:bCs/>
          <w:iCs/>
          <w:sz w:val="28"/>
          <w:szCs w:val="28"/>
        </w:rPr>
        <w:t xml:space="preserve">Создание условий для индивидуального жилищного строительства, развития инженерной инфраструктуры на новых участках комплексной застройки. </w:t>
      </w:r>
    </w:p>
    <w:p w:rsidR="00383CCD" w:rsidRPr="004F006E" w:rsidRDefault="00383CCD" w:rsidP="00631984">
      <w:pPr>
        <w:suppressAutoHyphens/>
        <w:ind w:firstLine="720"/>
        <w:jc w:val="both"/>
        <w:rPr>
          <w:bCs/>
          <w:iCs/>
          <w:sz w:val="28"/>
          <w:szCs w:val="28"/>
        </w:rPr>
      </w:pPr>
      <w:r w:rsidRPr="004F006E">
        <w:rPr>
          <w:bCs/>
          <w:iCs/>
          <w:sz w:val="28"/>
          <w:szCs w:val="28"/>
        </w:rPr>
        <w:t>Содействие в получении государственной поддержки в обеспечении жильём граждан, молодых семей и специалистов в рамках федеральных и областных программ.</w:t>
      </w:r>
    </w:p>
    <w:p w:rsidR="0060087E" w:rsidRPr="004F006E" w:rsidRDefault="0060087E" w:rsidP="00631984">
      <w:pPr>
        <w:jc w:val="both"/>
        <w:rPr>
          <w:bCs/>
          <w:iCs/>
          <w:sz w:val="28"/>
          <w:szCs w:val="28"/>
        </w:rPr>
      </w:pPr>
    </w:p>
    <w:p w:rsidR="0060087E" w:rsidRPr="004F006E" w:rsidRDefault="0060087E" w:rsidP="00631984">
      <w:pPr>
        <w:jc w:val="both"/>
        <w:rPr>
          <w:b/>
          <w:bCs/>
          <w:iCs/>
          <w:sz w:val="28"/>
          <w:szCs w:val="28"/>
        </w:rPr>
      </w:pPr>
      <w:r w:rsidRPr="004F006E">
        <w:rPr>
          <w:b/>
          <w:bCs/>
          <w:iCs/>
          <w:sz w:val="28"/>
          <w:szCs w:val="28"/>
        </w:rPr>
        <w:t xml:space="preserve">                                                     </w:t>
      </w:r>
      <w:r w:rsidR="00654CE9" w:rsidRPr="004F006E">
        <w:rPr>
          <w:b/>
          <w:bCs/>
          <w:iCs/>
          <w:sz w:val="28"/>
          <w:szCs w:val="28"/>
        </w:rPr>
        <w:t>3.10.</w:t>
      </w:r>
      <w:r w:rsidR="004033DC">
        <w:rPr>
          <w:b/>
          <w:bCs/>
          <w:iCs/>
          <w:sz w:val="28"/>
          <w:szCs w:val="28"/>
        </w:rPr>
        <w:t xml:space="preserve"> </w:t>
      </w:r>
      <w:r w:rsidRPr="004F006E">
        <w:rPr>
          <w:b/>
          <w:bCs/>
          <w:iCs/>
          <w:sz w:val="28"/>
          <w:szCs w:val="28"/>
        </w:rPr>
        <w:t>Образование</w:t>
      </w:r>
    </w:p>
    <w:p w:rsidR="0060087E" w:rsidRPr="004F006E" w:rsidRDefault="0060087E" w:rsidP="00631984">
      <w:pPr>
        <w:ind w:firstLine="720"/>
        <w:jc w:val="both"/>
        <w:rPr>
          <w:bCs/>
          <w:iCs/>
          <w:sz w:val="28"/>
          <w:szCs w:val="28"/>
        </w:rPr>
      </w:pPr>
    </w:p>
    <w:p w:rsidR="0060087E" w:rsidRPr="004F006E" w:rsidRDefault="0060087E" w:rsidP="00631984">
      <w:pPr>
        <w:ind w:firstLine="720"/>
        <w:jc w:val="both"/>
        <w:rPr>
          <w:sz w:val="28"/>
          <w:szCs w:val="28"/>
        </w:rPr>
      </w:pPr>
      <w:r w:rsidRPr="004F006E">
        <w:rPr>
          <w:bCs/>
          <w:iCs/>
          <w:sz w:val="28"/>
          <w:szCs w:val="28"/>
        </w:rPr>
        <w:t xml:space="preserve">По системе  образования – 5 дневных общеобразовательных учреждений  средних школы (3 средних и 2 основных общеобразовательных школ), 7 дошкольных учреждений из них 4 дошкольных учреждения </w:t>
      </w:r>
      <w:proofErr w:type="gramStart"/>
      <w:r w:rsidRPr="004F006E">
        <w:rPr>
          <w:bCs/>
          <w:iCs/>
          <w:sz w:val="28"/>
          <w:szCs w:val="28"/>
        </w:rPr>
        <w:t>-с</w:t>
      </w:r>
      <w:proofErr w:type="gramEnd"/>
      <w:r w:rsidRPr="004F006E">
        <w:rPr>
          <w:bCs/>
          <w:iCs/>
          <w:sz w:val="28"/>
          <w:szCs w:val="28"/>
        </w:rPr>
        <w:t xml:space="preserve">труктурные подразделения школ- детские сады).  </w:t>
      </w:r>
      <w:r w:rsidRPr="004F006E">
        <w:rPr>
          <w:sz w:val="28"/>
          <w:szCs w:val="28"/>
        </w:rPr>
        <w:t xml:space="preserve"> В системе трудится ок</w:t>
      </w:r>
      <w:r w:rsidR="002E6E60">
        <w:rPr>
          <w:sz w:val="28"/>
          <w:szCs w:val="28"/>
        </w:rPr>
        <w:t>оло 250 человек, обучается  1048</w:t>
      </w:r>
      <w:r w:rsidRPr="004F006E">
        <w:rPr>
          <w:sz w:val="28"/>
          <w:szCs w:val="28"/>
        </w:rPr>
        <w:t xml:space="preserve">   школьников, детские сады посе</w:t>
      </w:r>
      <w:r w:rsidR="002E6E60">
        <w:rPr>
          <w:sz w:val="28"/>
          <w:szCs w:val="28"/>
        </w:rPr>
        <w:t>щают – 345 человека.</w:t>
      </w:r>
    </w:p>
    <w:p w:rsidR="0060087E" w:rsidRPr="004F006E" w:rsidRDefault="002E6E60" w:rsidP="00631984">
      <w:pPr>
        <w:jc w:val="both"/>
        <w:rPr>
          <w:noProof/>
          <w:sz w:val="28"/>
          <w:szCs w:val="28"/>
        </w:rPr>
      </w:pPr>
      <w:r>
        <w:rPr>
          <w:sz w:val="28"/>
          <w:szCs w:val="28"/>
        </w:rPr>
        <w:t xml:space="preserve">   </w:t>
      </w:r>
      <w:proofErr w:type="gramStart"/>
      <w:r w:rsidR="0060087E" w:rsidRPr="004F006E">
        <w:rPr>
          <w:sz w:val="28"/>
          <w:szCs w:val="28"/>
        </w:rPr>
        <w:t>Вопросы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организации предоставления дополнительного образования детей,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w:t>
      </w:r>
      <w:r w:rsidR="00273447" w:rsidRPr="004F006E">
        <w:rPr>
          <w:noProof/>
          <w:sz w:val="28"/>
          <w:szCs w:val="28"/>
        </w:rPr>
        <w:t xml:space="preserve"> </w:t>
      </w:r>
      <w:r w:rsidR="0060087E" w:rsidRPr="004F006E">
        <w:rPr>
          <w:sz w:val="28"/>
          <w:szCs w:val="28"/>
        </w:rPr>
        <w:t>отдыха детей в каникулярное время, включая мероприятия по обеспечению безопасности их</w:t>
      </w:r>
      <w:proofErr w:type="gramEnd"/>
      <w:r w:rsidR="0060087E" w:rsidRPr="004F006E">
        <w:rPr>
          <w:sz w:val="28"/>
          <w:szCs w:val="28"/>
        </w:rPr>
        <w:t xml:space="preserve"> жизни и здоровья относится к компетенции муниципального района, считаю необходимым принимать самое активное участие в развитии Сокурского сельсовета. Ведь дети это неотъемлемая часть нашей жизни и наша основная забота. Мы совместными усилиями должны обеспечить им безоблачное детство, комфортные условия для учебы, отдыха и оздоровления. </w:t>
      </w:r>
    </w:p>
    <w:p w:rsidR="0060087E" w:rsidRPr="004F006E" w:rsidRDefault="0060087E" w:rsidP="00631984">
      <w:pPr>
        <w:ind w:firstLine="720"/>
        <w:jc w:val="both"/>
        <w:rPr>
          <w:sz w:val="28"/>
          <w:szCs w:val="28"/>
        </w:rPr>
      </w:pPr>
      <w:r w:rsidRPr="004F006E">
        <w:rPr>
          <w:sz w:val="28"/>
          <w:szCs w:val="28"/>
        </w:rPr>
        <w:t>Задачи: обеспечение безопасных переходов возле образовательных учреждений;</w:t>
      </w:r>
    </w:p>
    <w:p w:rsidR="0060087E" w:rsidRPr="004F006E" w:rsidRDefault="0060087E" w:rsidP="00631984">
      <w:pPr>
        <w:ind w:firstLine="720"/>
        <w:jc w:val="both"/>
        <w:rPr>
          <w:sz w:val="28"/>
          <w:szCs w:val="28"/>
        </w:rPr>
      </w:pPr>
      <w:r w:rsidRPr="004F006E">
        <w:rPr>
          <w:sz w:val="28"/>
          <w:szCs w:val="28"/>
        </w:rPr>
        <w:t>обеспечение сохранности и содержание остановочных платформ и разворотных площадок школьного транспорта;</w:t>
      </w:r>
    </w:p>
    <w:p w:rsidR="0060087E" w:rsidRPr="004F006E" w:rsidRDefault="0060087E" w:rsidP="00631984">
      <w:pPr>
        <w:ind w:firstLine="720"/>
        <w:jc w:val="both"/>
        <w:rPr>
          <w:sz w:val="28"/>
          <w:szCs w:val="28"/>
        </w:rPr>
      </w:pPr>
      <w:r w:rsidRPr="004F006E">
        <w:rPr>
          <w:sz w:val="28"/>
          <w:szCs w:val="28"/>
        </w:rPr>
        <w:t xml:space="preserve">организация мест для детского отдыха и занятий спортом. </w:t>
      </w:r>
    </w:p>
    <w:p w:rsidR="008E72DD" w:rsidRDefault="008E72DD" w:rsidP="004033DC">
      <w:pPr>
        <w:jc w:val="center"/>
        <w:rPr>
          <w:b/>
          <w:sz w:val="28"/>
          <w:szCs w:val="28"/>
        </w:rPr>
      </w:pPr>
    </w:p>
    <w:p w:rsidR="006C6704" w:rsidRDefault="002C4AAB" w:rsidP="004033DC">
      <w:pPr>
        <w:ind w:firstLine="720"/>
        <w:jc w:val="center"/>
        <w:rPr>
          <w:b/>
          <w:sz w:val="28"/>
          <w:szCs w:val="28"/>
        </w:rPr>
      </w:pPr>
      <w:r w:rsidRPr="004F006E">
        <w:rPr>
          <w:b/>
          <w:sz w:val="28"/>
          <w:szCs w:val="28"/>
        </w:rPr>
        <w:t>3.11.</w:t>
      </w:r>
      <w:r w:rsidR="007905BA" w:rsidRPr="004F006E">
        <w:rPr>
          <w:b/>
          <w:sz w:val="28"/>
          <w:szCs w:val="28"/>
        </w:rPr>
        <w:t xml:space="preserve"> Культура и средства массовой информации</w:t>
      </w:r>
    </w:p>
    <w:p w:rsidR="004F006E" w:rsidRPr="004F006E" w:rsidRDefault="004F006E" w:rsidP="00631984">
      <w:pPr>
        <w:ind w:firstLine="720"/>
        <w:jc w:val="both"/>
        <w:rPr>
          <w:b/>
          <w:sz w:val="28"/>
          <w:szCs w:val="28"/>
        </w:rPr>
      </w:pPr>
    </w:p>
    <w:p w:rsidR="006C6704" w:rsidRPr="004F006E" w:rsidRDefault="006C6704" w:rsidP="00631984">
      <w:pPr>
        <w:ind w:firstLine="720"/>
        <w:jc w:val="both"/>
        <w:rPr>
          <w:sz w:val="28"/>
          <w:szCs w:val="28"/>
        </w:rPr>
      </w:pPr>
      <w:r w:rsidRPr="004F006E">
        <w:rPr>
          <w:sz w:val="28"/>
          <w:szCs w:val="28"/>
        </w:rPr>
        <w:t>За последние годы политика в сфере культуры была направлена на повышение эффективности деятельности учреждений культуры. Приоритетными направлениями политики администрации поселения в сфере культуры являются сохранение культурного потенциала и культурного наследия, создание условий для улучшения доступа населения к культурным ценностям</w:t>
      </w:r>
    </w:p>
    <w:p w:rsidR="006C6704" w:rsidRPr="004F006E" w:rsidRDefault="006C6704" w:rsidP="00631984">
      <w:pPr>
        <w:jc w:val="both"/>
        <w:rPr>
          <w:sz w:val="28"/>
          <w:szCs w:val="28"/>
        </w:rPr>
      </w:pPr>
      <w:r w:rsidRPr="004F006E">
        <w:rPr>
          <w:sz w:val="28"/>
          <w:szCs w:val="28"/>
        </w:rPr>
        <w:t xml:space="preserve">Сеть учреждений культуры поселения представлена: </w:t>
      </w:r>
    </w:p>
    <w:p w:rsidR="006C6704" w:rsidRPr="004F006E" w:rsidRDefault="004127E2" w:rsidP="00631984">
      <w:pPr>
        <w:jc w:val="both"/>
        <w:rPr>
          <w:sz w:val="28"/>
          <w:szCs w:val="28"/>
        </w:rPr>
      </w:pPr>
      <w:r>
        <w:rPr>
          <w:sz w:val="28"/>
          <w:szCs w:val="28"/>
        </w:rPr>
        <w:t xml:space="preserve"> -</w:t>
      </w:r>
      <w:r w:rsidR="006C6704" w:rsidRPr="004F006E">
        <w:rPr>
          <w:sz w:val="28"/>
          <w:szCs w:val="28"/>
        </w:rPr>
        <w:t xml:space="preserve"> ДК «Нефтяник», СДК «Е</w:t>
      </w:r>
      <w:r>
        <w:rPr>
          <w:sz w:val="28"/>
          <w:szCs w:val="28"/>
        </w:rPr>
        <w:t>мельяновский», СДК «Смоленский»;</w:t>
      </w:r>
    </w:p>
    <w:p w:rsidR="006C6704" w:rsidRPr="004F006E" w:rsidRDefault="006C6704" w:rsidP="00631984">
      <w:pPr>
        <w:jc w:val="both"/>
        <w:rPr>
          <w:sz w:val="28"/>
          <w:szCs w:val="28"/>
        </w:rPr>
      </w:pPr>
      <w:r w:rsidRPr="004F006E">
        <w:rPr>
          <w:sz w:val="28"/>
          <w:szCs w:val="28"/>
        </w:rPr>
        <w:t>- библиотечной системой.</w:t>
      </w:r>
    </w:p>
    <w:p w:rsidR="006C6704" w:rsidRPr="004F006E" w:rsidRDefault="006C6704" w:rsidP="00631984">
      <w:pPr>
        <w:jc w:val="both"/>
        <w:rPr>
          <w:sz w:val="28"/>
          <w:szCs w:val="28"/>
        </w:rPr>
      </w:pPr>
      <w:r w:rsidRPr="004F006E">
        <w:rPr>
          <w:sz w:val="28"/>
          <w:szCs w:val="28"/>
        </w:rPr>
        <w:lastRenderedPageBreak/>
        <w:t>Для достижения основных целей в сфере культуры проводятся разноплановые мероприятия.</w:t>
      </w:r>
    </w:p>
    <w:p w:rsidR="006C6704" w:rsidRPr="004F006E" w:rsidRDefault="006C6704" w:rsidP="00631984">
      <w:pPr>
        <w:jc w:val="both"/>
        <w:rPr>
          <w:sz w:val="28"/>
          <w:szCs w:val="28"/>
        </w:rPr>
      </w:pPr>
      <w:r w:rsidRPr="004F006E">
        <w:rPr>
          <w:sz w:val="28"/>
          <w:szCs w:val="28"/>
        </w:rPr>
        <w:t>Проводится работа с семьями: популярны традиционные семейные праздники, чествования многодетных семей, юбилейные даты; чествования трудовых коллективов, праздники улиц; спортивно-развлекательные мероприятия для детей и взрослых, военно</w:t>
      </w:r>
      <w:r w:rsidR="00BE1EC8">
        <w:rPr>
          <w:sz w:val="28"/>
          <w:szCs w:val="28"/>
        </w:rPr>
        <w:t xml:space="preserve"> </w:t>
      </w:r>
      <w:r w:rsidRPr="004F006E">
        <w:rPr>
          <w:sz w:val="28"/>
          <w:szCs w:val="28"/>
        </w:rPr>
        <w:t>- патриотические  мероприятия, мероприятия на профилактику правонарушений, алкоголизма, наркомании среди подростков и т.д.</w:t>
      </w:r>
    </w:p>
    <w:p w:rsidR="006C6704" w:rsidRPr="004F006E" w:rsidRDefault="006C6704" w:rsidP="00631984">
      <w:pPr>
        <w:jc w:val="both"/>
        <w:rPr>
          <w:sz w:val="28"/>
          <w:szCs w:val="28"/>
        </w:rPr>
      </w:pPr>
      <w:r w:rsidRPr="004F006E">
        <w:rPr>
          <w:sz w:val="28"/>
          <w:szCs w:val="28"/>
        </w:rPr>
        <w:t>В клубах организованы и работают кружки по интересам для детей и взрослых. Образцовый  ансамбль «Сибирские самоцветы »   имеет  звание «Образцовый  детский самодеятельный коллектив ».</w:t>
      </w:r>
    </w:p>
    <w:p w:rsidR="006C6704" w:rsidRPr="004F006E" w:rsidRDefault="004127E2" w:rsidP="00631984">
      <w:pPr>
        <w:jc w:val="both"/>
        <w:rPr>
          <w:sz w:val="28"/>
          <w:szCs w:val="28"/>
        </w:rPr>
      </w:pPr>
      <w:r>
        <w:rPr>
          <w:sz w:val="28"/>
          <w:szCs w:val="28"/>
        </w:rPr>
        <w:t xml:space="preserve"> Ансамбль «Вечёра</w:t>
      </w:r>
      <w:r w:rsidR="006C6704" w:rsidRPr="004F006E">
        <w:rPr>
          <w:sz w:val="28"/>
          <w:szCs w:val="28"/>
        </w:rPr>
        <w:t xml:space="preserve">»  имеет  звание «Народный самодеятельный коллектив». </w:t>
      </w:r>
    </w:p>
    <w:p w:rsidR="006C6704" w:rsidRPr="004F006E" w:rsidRDefault="004127E2" w:rsidP="00631984">
      <w:pPr>
        <w:jc w:val="both"/>
        <w:rPr>
          <w:sz w:val="28"/>
          <w:szCs w:val="28"/>
        </w:rPr>
      </w:pPr>
      <w:r>
        <w:rPr>
          <w:sz w:val="28"/>
          <w:szCs w:val="28"/>
        </w:rPr>
        <w:t xml:space="preserve"> Ансамбль «Сибирский Узор</w:t>
      </w:r>
      <w:r w:rsidR="006C6704" w:rsidRPr="004F006E">
        <w:rPr>
          <w:sz w:val="28"/>
          <w:szCs w:val="28"/>
        </w:rPr>
        <w:t>»   имеет  звание «Заслуженный коллектив народного творчества».</w:t>
      </w:r>
    </w:p>
    <w:p w:rsidR="006C6704" w:rsidRPr="004F006E" w:rsidRDefault="004127E2" w:rsidP="00631984">
      <w:pPr>
        <w:jc w:val="both"/>
        <w:rPr>
          <w:sz w:val="28"/>
          <w:szCs w:val="28"/>
        </w:rPr>
      </w:pPr>
      <w:r>
        <w:rPr>
          <w:sz w:val="28"/>
          <w:szCs w:val="28"/>
        </w:rPr>
        <w:t>Детский  ансамбль  танца «Люба</w:t>
      </w:r>
      <w:r w:rsidR="006C6704" w:rsidRPr="004F006E">
        <w:rPr>
          <w:sz w:val="28"/>
          <w:szCs w:val="28"/>
        </w:rPr>
        <w:t>».</w:t>
      </w:r>
    </w:p>
    <w:p w:rsidR="006C6704" w:rsidRPr="004F006E" w:rsidRDefault="006C6704" w:rsidP="00631984">
      <w:pPr>
        <w:jc w:val="both"/>
        <w:rPr>
          <w:sz w:val="28"/>
          <w:szCs w:val="28"/>
        </w:rPr>
      </w:pPr>
      <w:r w:rsidRPr="004F006E">
        <w:rPr>
          <w:sz w:val="28"/>
          <w:szCs w:val="28"/>
        </w:rPr>
        <w:t>Образцовый  детский  фольклорный   ансамбль «Родничок».</w:t>
      </w:r>
    </w:p>
    <w:p w:rsidR="006C6704" w:rsidRPr="004F006E" w:rsidRDefault="006C6704" w:rsidP="00631984">
      <w:pPr>
        <w:jc w:val="both"/>
        <w:rPr>
          <w:sz w:val="28"/>
          <w:szCs w:val="28"/>
        </w:rPr>
      </w:pPr>
      <w:r w:rsidRPr="004F006E">
        <w:rPr>
          <w:sz w:val="28"/>
          <w:szCs w:val="28"/>
        </w:rPr>
        <w:t>Образцовый коллектив детского прикладного творчества  «Карандаш».</w:t>
      </w:r>
    </w:p>
    <w:p w:rsidR="006C6704" w:rsidRPr="004F006E" w:rsidRDefault="006C6704" w:rsidP="00631984">
      <w:pPr>
        <w:ind w:firstLine="851"/>
        <w:jc w:val="both"/>
        <w:rPr>
          <w:sz w:val="28"/>
          <w:szCs w:val="28"/>
        </w:rPr>
      </w:pPr>
      <w:r w:rsidRPr="004F006E">
        <w:rPr>
          <w:sz w:val="28"/>
          <w:szCs w:val="28"/>
        </w:rPr>
        <w:t>Сфера культурной деятельности должна развиваться и быть привлекательной, поэтому существует необходимость организации досуга для населения, формировании патриотического и национального воспитания молодежи.</w:t>
      </w:r>
    </w:p>
    <w:p w:rsidR="006C6704" w:rsidRPr="004F006E" w:rsidRDefault="004127E2" w:rsidP="00631984">
      <w:pPr>
        <w:ind w:firstLine="720"/>
        <w:jc w:val="both"/>
        <w:rPr>
          <w:sz w:val="28"/>
          <w:szCs w:val="28"/>
        </w:rPr>
      </w:pPr>
      <w:r>
        <w:rPr>
          <w:sz w:val="28"/>
          <w:szCs w:val="28"/>
        </w:rPr>
        <w:t xml:space="preserve">В </w:t>
      </w:r>
      <w:r w:rsidR="0086643D">
        <w:rPr>
          <w:sz w:val="28"/>
          <w:szCs w:val="28"/>
        </w:rPr>
        <w:t>2024</w:t>
      </w:r>
      <w:r>
        <w:rPr>
          <w:sz w:val="28"/>
          <w:szCs w:val="28"/>
        </w:rPr>
        <w:t>-202</w:t>
      </w:r>
      <w:r w:rsidR="005B608E">
        <w:rPr>
          <w:sz w:val="28"/>
          <w:szCs w:val="28"/>
        </w:rPr>
        <w:t>7</w:t>
      </w:r>
      <w:r w:rsidR="006C6704" w:rsidRPr="004F006E">
        <w:rPr>
          <w:sz w:val="28"/>
          <w:szCs w:val="28"/>
        </w:rPr>
        <w:t xml:space="preserve"> годах политика в области культуры будет направлена на достижение качественно нового состояния культуры, обеспечивающего реальные возможности для духовного развития личности и приоритетов культурной преемственности, а также сохранение единого культурно-информационного пространства, расширение доступности населения к учреждениям культуры, библиотекам.</w:t>
      </w:r>
    </w:p>
    <w:p w:rsidR="006C6704" w:rsidRPr="004F006E" w:rsidRDefault="006C6704" w:rsidP="00631984">
      <w:pPr>
        <w:pStyle w:val="Default"/>
        <w:ind w:firstLine="708"/>
        <w:jc w:val="both"/>
        <w:rPr>
          <w:color w:val="auto"/>
          <w:sz w:val="28"/>
          <w:szCs w:val="28"/>
        </w:rPr>
      </w:pPr>
      <w:r w:rsidRPr="004F006E">
        <w:rPr>
          <w:color w:val="auto"/>
          <w:sz w:val="28"/>
          <w:szCs w:val="28"/>
        </w:rPr>
        <w:t>Одним  из главных направлений является о</w:t>
      </w:r>
      <w:r w:rsidRPr="004F006E">
        <w:rPr>
          <w:rStyle w:val="a7"/>
          <w:b w:val="0"/>
          <w:color w:val="auto"/>
          <w:sz w:val="28"/>
          <w:szCs w:val="28"/>
          <w:shd w:val="clear" w:color="auto" w:fill="FFFFFF"/>
        </w:rPr>
        <w:t>беспечение инвестиционной привлекательности поселения</w:t>
      </w:r>
      <w:r w:rsidRPr="004F006E">
        <w:rPr>
          <w:rStyle w:val="a7"/>
          <w:color w:val="auto"/>
          <w:sz w:val="28"/>
          <w:szCs w:val="28"/>
          <w:shd w:val="clear" w:color="auto" w:fill="FFFFFF"/>
        </w:rPr>
        <w:t xml:space="preserve"> </w:t>
      </w:r>
      <w:r w:rsidRPr="004F006E">
        <w:rPr>
          <w:color w:val="auto"/>
          <w:sz w:val="28"/>
          <w:szCs w:val="28"/>
        </w:rPr>
        <w:t xml:space="preserve">- </w:t>
      </w:r>
      <w:r w:rsidRPr="004F006E">
        <w:rPr>
          <w:color w:val="auto"/>
          <w:sz w:val="28"/>
          <w:szCs w:val="28"/>
          <w:shd w:val="clear" w:color="auto" w:fill="FFFFFF"/>
        </w:rPr>
        <w:t>информационная политика, направленная на формирование позитивного имиджа.</w:t>
      </w:r>
    </w:p>
    <w:p w:rsidR="006C6704" w:rsidRPr="004F006E" w:rsidRDefault="006C6704" w:rsidP="00631984">
      <w:pPr>
        <w:ind w:firstLine="720"/>
        <w:jc w:val="both"/>
        <w:rPr>
          <w:sz w:val="28"/>
          <w:szCs w:val="28"/>
        </w:rPr>
      </w:pPr>
      <w:r w:rsidRPr="004F006E">
        <w:rPr>
          <w:sz w:val="28"/>
          <w:szCs w:val="28"/>
        </w:rPr>
        <w:t xml:space="preserve"> Основные проблемы отрасли, это изношенность зданий и оборудования</w:t>
      </w:r>
      <w:proofErr w:type="gramStart"/>
      <w:r w:rsidRPr="004F006E">
        <w:rPr>
          <w:sz w:val="28"/>
          <w:szCs w:val="28"/>
        </w:rPr>
        <w:t xml:space="preserve"> ,</w:t>
      </w:r>
      <w:proofErr w:type="gramEnd"/>
      <w:r w:rsidRPr="004F006E">
        <w:rPr>
          <w:sz w:val="28"/>
          <w:szCs w:val="28"/>
        </w:rPr>
        <w:t xml:space="preserve"> нехватка квалифицированных кадров и отсутствие жилья для них.</w:t>
      </w:r>
    </w:p>
    <w:p w:rsidR="006C6704" w:rsidRPr="004F006E" w:rsidRDefault="006C6704" w:rsidP="00631984">
      <w:pPr>
        <w:ind w:firstLine="720"/>
        <w:jc w:val="both"/>
        <w:rPr>
          <w:bCs/>
          <w:iCs/>
          <w:sz w:val="28"/>
          <w:szCs w:val="28"/>
        </w:rPr>
      </w:pPr>
      <w:r w:rsidRPr="004F006E">
        <w:rPr>
          <w:bCs/>
          <w:iCs/>
          <w:sz w:val="28"/>
          <w:szCs w:val="28"/>
          <w:u w:val="single"/>
        </w:rPr>
        <w:t>Задачи</w:t>
      </w:r>
      <w:r w:rsidRPr="004F006E">
        <w:rPr>
          <w:bCs/>
          <w:iCs/>
          <w:sz w:val="28"/>
          <w:szCs w:val="28"/>
        </w:rPr>
        <w:t>: удовлетворение и развитие духовных и культурных потребностей населения, улучшение качества мероприятий, сохранение культурного наследия и развитие народного творчества.</w:t>
      </w:r>
    </w:p>
    <w:p w:rsidR="006C6704" w:rsidRPr="004F006E" w:rsidRDefault="006C6704" w:rsidP="00631984">
      <w:pPr>
        <w:ind w:firstLine="720"/>
        <w:jc w:val="both"/>
        <w:rPr>
          <w:bCs/>
          <w:iCs/>
          <w:sz w:val="28"/>
          <w:szCs w:val="28"/>
        </w:rPr>
      </w:pPr>
      <w:r w:rsidRPr="004F006E">
        <w:rPr>
          <w:bCs/>
          <w:iCs/>
          <w:sz w:val="28"/>
          <w:szCs w:val="28"/>
          <w:u w:val="single"/>
        </w:rPr>
        <w:t>Основные направления деятельности</w:t>
      </w:r>
      <w:r w:rsidRPr="004F006E">
        <w:rPr>
          <w:bCs/>
          <w:iCs/>
          <w:sz w:val="28"/>
          <w:szCs w:val="28"/>
        </w:rPr>
        <w:t xml:space="preserve">: </w:t>
      </w:r>
    </w:p>
    <w:p w:rsidR="006C6704" w:rsidRPr="004F006E" w:rsidRDefault="006C6704" w:rsidP="00631984">
      <w:pPr>
        <w:ind w:firstLine="720"/>
        <w:jc w:val="both"/>
        <w:rPr>
          <w:bCs/>
          <w:iCs/>
          <w:sz w:val="28"/>
          <w:szCs w:val="28"/>
        </w:rPr>
      </w:pPr>
      <w:r w:rsidRPr="004F006E">
        <w:rPr>
          <w:bCs/>
          <w:iCs/>
          <w:sz w:val="28"/>
          <w:szCs w:val="28"/>
        </w:rPr>
        <w:t>•плановое проведение культурно-массовых мероприятий;</w:t>
      </w:r>
    </w:p>
    <w:p w:rsidR="006C6704" w:rsidRPr="004F006E" w:rsidRDefault="006C6704" w:rsidP="00631984">
      <w:pPr>
        <w:ind w:firstLine="720"/>
        <w:jc w:val="both"/>
        <w:rPr>
          <w:bCs/>
          <w:iCs/>
          <w:sz w:val="28"/>
          <w:szCs w:val="28"/>
        </w:rPr>
      </w:pPr>
      <w:r w:rsidRPr="004F006E">
        <w:rPr>
          <w:bCs/>
          <w:iCs/>
          <w:sz w:val="28"/>
          <w:szCs w:val="28"/>
        </w:rPr>
        <w:t>•укрепление материально-технической базы клубных учреждений: приобретение оборудования, проведение ремонта в учреждениях культуры;</w:t>
      </w:r>
    </w:p>
    <w:p w:rsidR="006C6704" w:rsidRPr="004F006E" w:rsidRDefault="006C6704" w:rsidP="00631984">
      <w:pPr>
        <w:ind w:firstLine="720"/>
        <w:jc w:val="both"/>
        <w:rPr>
          <w:bCs/>
          <w:iCs/>
          <w:sz w:val="28"/>
          <w:szCs w:val="28"/>
        </w:rPr>
      </w:pPr>
      <w:r w:rsidRPr="004F006E">
        <w:rPr>
          <w:bCs/>
          <w:iCs/>
          <w:sz w:val="28"/>
          <w:szCs w:val="28"/>
        </w:rPr>
        <w:t>•повышение квалификации работников культуры, привлечение творчески  инициативной  молодёжи.</w:t>
      </w:r>
    </w:p>
    <w:p w:rsidR="007905BA" w:rsidRPr="004F006E" w:rsidRDefault="006C6704" w:rsidP="00631984">
      <w:pPr>
        <w:pStyle w:val="Default"/>
        <w:jc w:val="both"/>
        <w:rPr>
          <w:color w:val="auto"/>
          <w:sz w:val="28"/>
          <w:szCs w:val="28"/>
        </w:rPr>
      </w:pPr>
      <w:r w:rsidRPr="004F006E">
        <w:rPr>
          <w:bCs/>
          <w:iCs/>
          <w:color w:val="auto"/>
          <w:sz w:val="28"/>
          <w:szCs w:val="28"/>
        </w:rPr>
        <w:t xml:space="preserve">        </w:t>
      </w:r>
      <w:r w:rsidR="007905BA" w:rsidRPr="004F006E">
        <w:rPr>
          <w:color w:val="auto"/>
          <w:sz w:val="28"/>
          <w:szCs w:val="28"/>
        </w:rPr>
        <w:t>Одним  из главных направлений является о</w:t>
      </w:r>
      <w:r w:rsidR="007905BA" w:rsidRPr="004F006E">
        <w:rPr>
          <w:rStyle w:val="a7"/>
          <w:b w:val="0"/>
          <w:color w:val="auto"/>
          <w:sz w:val="28"/>
          <w:szCs w:val="28"/>
          <w:shd w:val="clear" w:color="auto" w:fill="FFFFFF"/>
        </w:rPr>
        <w:t>беспечение инвестиционной привлекательности поселения</w:t>
      </w:r>
      <w:r w:rsidR="007905BA" w:rsidRPr="004F006E">
        <w:rPr>
          <w:rStyle w:val="a7"/>
          <w:color w:val="auto"/>
          <w:sz w:val="28"/>
          <w:szCs w:val="28"/>
          <w:shd w:val="clear" w:color="auto" w:fill="FFFFFF"/>
        </w:rPr>
        <w:t xml:space="preserve"> </w:t>
      </w:r>
      <w:r w:rsidR="007905BA" w:rsidRPr="004F006E">
        <w:rPr>
          <w:color w:val="auto"/>
          <w:sz w:val="28"/>
          <w:szCs w:val="28"/>
        </w:rPr>
        <w:t xml:space="preserve">- </w:t>
      </w:r>
      <w:r w:rsidR="007905BA" w:rsidRPr="004F006E">
        <w:rPr>
          <w:color w:val="auto"/>
          <w:sz w:val="28"/>
          <w:szCs w:val="28"/>
          <w:shd w:val="clear" w:color="auto" w:fill="FFFFFF"/>
        </w:rPr>
        <w:t>информационная политика, направленная на формирование позитивного имиджа.</w:t>
      </w:r>
    </w:p>
    <w:p w:rsidR="009428C9" w:rsidRPr="004F006E" w:rsidRDefault="007905BA" w:rsidP="00631984">
      <w:pPr>
        <w:pStyle w:val="a4"/>
        <w:spacing w:after="0"/>
        <w:ind w:firstLine="708"/>
        <w:jc w:val="both"/>
        <w:rPr>
          <w:sz w:val="28"/>
          <w:szCs w:val="28"/>
        </w:rPr>
      </w:pPr>
      <w:r w:rsidRPr="004F006E">
        <w:rPr>
          <w:sz w:val="28"/>
          <w:szCs w:val="28"/>
        </w:rPr>
        <w:t xml:space="preserve">Все населенные пункты полностью телефонизированы. Наиболее динамичное развитие инфраструктуры мобильной связи обеспечивают операторы </w:t>
      </w:r>
      <w:r w:rsidRPr="004F006E">
        <w:rPr>
          <w:sz w:val="28"/>
          <w:szCs w:val="28"/>
        </w:rPr>
        <w:lastRenderedPageBreak/>
        <w:t>сотовой связи – компании «Билайн</w:t>
      </w:r>
      <w:r w:rsidR="00A7732D" w:rsidRPr="004F006E">
        <w:rPr>
          <w:sz w:val="28"/>
          <w:szCs w:val="28"/>
        </w:rPr>
        <w:t>», «МТС», «Мегафон», «Теле 2».</w:t>
      </w:r>
      <w:r w:rsidR="00EA3573" w:rsidRPr="004F006E">
        <w:rPr>
          <w:sz w:val="28"/>
          <w:szCs w:val="28"/>
        </w:rPr>
        <w:t xml:space="preserve"> На 20</w:t>
      </w:r>
      <w:r w:rsidR="008312DD" w:rsidRPr="004F006E">
        <w:rPr>
          <w:sz w:val="28"/>
          <w:szCs w:val="28"/>
        </w:rPr>
        <w:t>20</w:t>
      </w:r>
      <w:r w:rsidR="009428C9" w:rsidRPr="004F006E">
        <w:rPr>
          <w:sz w:val="28"/>
          <w:szCs w:val="28"/>
        </w:rPr>
        <w:t xml:space="preserve"> год </w:t>
      </w:r>
      <w:r w:rsidR="008F6745" w:rsidRPr="004F006E">
        <w:rPr>
          <w:sz w:val="28"/>
          <w:szCs w:val="28"/>
        </w:rPr>
        <w:t xml:space="preserve">на территории  Сокурского сельсовета </w:t>
      </w:r>
      <w:r w:rsidR="009428C9" w:rsidRPr="004F006E">
        <w:rPr>
          <w:sz w:val="28"/>
          <w:szCs w:val="28"/>
        </w:rPr>
        <w:t xml:space="preserve"> планируется реализация государственной программы</w:t>
      </w:r>
      <w:r w:rsidR="003E2BFD" w:rsidRPr="004F006E">
        <w:rPr>
          <w:sz w:val="28"/>
          <w:szCs w:val="28"/>
        </w:rPr>
        <w:t xml:space="preserve"> </w:t>
      </w:r>
      <w:r w:rsidR="009428C9" w:rsidRPr="004F006E">
        <w:rPr>
          <w:sz w:val="28"/>
          <w:szCs w:val="28"/>
        </w:rPr>
        <w:t xml:space="preserve"> «Устранение цифрового неравенства». </w:t>
      </w:r>
      <w:r w:rsidR="003E2BFD" w:rsidRPr="004F006E">
        <w:rPr>
          <w:sz w:val="28"/>
          <w:szCs w:val="28"/>
        </w:rPr>
        <w:t xml:space="preserve"> </w:t>
      </w:r>
      <w:r w:rsidR="009428C9" w:rsidRPr="004F006E">
        <w:rPr>
          <w:sz w:val="28"/>
          <w:szCs w:val="28"/>
        </w:rPr>
        <w:t>В первый этап программы вошли населённые</w:t>
      </w:r>
      <w:r w:rsidR="008F6745" w:rsidRPr="004F006E">
        <w:rPr>
          <w:sz w:val="28"/>
          <w:szCs w:val="28"/>
        </w:rPr>
        <w:t xml:space="preserve"> пункты п. Барлакский, п.</w:t>
      </w:r>
      <w:r w:rsidR="009428C9" w:rsidRPr="004F006E">
        <w:rPr>
          <w:sz w:val="28"/>
          <w:szCs w:val="28"/>
        </w:rPr>
        <w:t xml:space="preserve"> Емельяновский. В эти населённые пункты будут построены ВОЛС, установлено оборудование беспроводного </w:t>
      </w:r>
      <w:r w:rsidR="004033DC" w:rsidRPr="004F006E">
        <w:rPr>
          <w:sz w:val="28"/>
          <w:szCs w:val="28"/>
        </w:rPr>
        <w:t>широкополосного</w:t>
      </w:r>
      <w:r w:rsidR="005D4651" w:rsidRPr="004F006E">
        <w:rPr>
          <w:sz w:val="28"/>
          <w:szCs w:val="28"/>
        </w:rPr>
        <w:t xml:space="preserve"> </w:t>
      </w:r>
      <w:r w:rsidR="009428C9" w:rsidRPr="004F006E">
        <w:rPr>
          <w:sz w:val="28"/>
          <w:szCs w:val="28"/>
        </w:rPr>
        <w:t xml:space="preserve"> доступа (Wi-Fi).</w:t>
      </w:r>
    </w:p>
    <w:p w:rsidR="009428C9" w:rsidRPr="004F006E" w:rsidRDefault="008F4D42" w:rsidP="00631984">
      <w:pPr>
        <w:pStyle w:val="a4"/>
        <w:spacing w:after="0"/>
        <w:ind w:firstLine="852"/>
        <w:jc w:val="both"/>
        <w:rPr>
          <w:sz w:val="28"/>
          <w:szCs w:val="28"/>
        </w:rPr>
      </w:pPr>
      <w:r w:rsidRPr="004F006E">
        <w:rPr>
          <w:sz w:val="28"/>
          <w:szCs w:val="28"/>
        </w:rPr>
        <w:t>На территории  поселения  развернута и включена в работу сеть мобильной связи ОАО «Ростелеком». Абоненты пользуются услугами качественной междугородной и международной связи, действуют услуги «Webstrim», «ТВИСТ» - доступ к скоростному Интернету и телевидению высокого качества через телекоммуникационную сеть.</w:t>
      </w:r>
    </w:p>
    <w:p w:rsidR="008F4D42" w:rsidRPr="004F006E" w:rsidRDefault="008F4D42" w:rsidP="00631984">
      <w:pPr>
        <w:pStyle w:val="Default"/>
        <w:ind w:firstLine="708"/>
        <w:jc w:val="both"/>
        <w:rPr>
          <w:color w:val="auto"/>
          <w:sz w:val="28"/>
          <w:szCs w:val="28"/>
        </w:rPr>
      </w:pPr>
      <w:r w:rsidRPr="004F006E">
        <w:rPr>
          <w:rStyle w:val="a7"/>
          <w:color w:val="auto"/>
          <w:sz w:val="28"/>
          <w:szCs w:val="28"/>
        </w:rPr>
        <w:t xml:space="preserve">Оптоволокно </w:t>
      </w:r>
      <w:r w:rsidRPr="004F006E">
        <w:rPr>
          <w:color w:val="auto"/>
          <w:sz w:val="28"/>
          <w:szCs w:val="28"/>
        </w:rPr>
        <w:t>- одно из самых современных и надежных средств передачи данных. Передача данных в оптоволокне производится с помощью света - как известно - одной из самых быстрых материй во Вселенной, электрический сигнал медного кабеля проходит через специальный</w:t>
      </w:r>
      <w:r w:rsidRPr="004F006E">
        <w:rPr>
          <w:rStyle w:val="apple-converted-space"/>
          <w:color w:val="auto"/>
          <w:sz w:val="28"/>
          <w:szCs w:val="28"/>
        </w:rPr>
        <w:t> </w:t>
      </w:r>
      <w:r w:rsidRPr="004F006E">
        <w:rPr>
          <w:rStyle w:val="a7"/>
          <w:b w:val="0"/>
          <w:color w:val="auto"/>
          <w:sz w:val="28"/>
          <w:szCs w:val="28"/>
        </w:rPr>
        <w:t>конвертер</w:t>
      </w:r>
      <w:r w:rsidRPr="004F006E">
        <w:rPr>
          <w:rStyle w:val="apple-converted-space"/>
          <w:b/>
          <w:color w:val="auto"/>
          <w:sz w:val="28"/>
          <w:szCs w:val="28"/>
        </w:rPr>
        <w:t> </w:t>
      </w:r>
      <w:r w:rsidRPr="004F006E">
        <w:rPr>
          <w:color w:val="auto"/>
          <w:sz w:val="28"/>
          <w:szCs w:val="28"/>
        </w:rPr>
        <w:t xml:space="preserve">и превращается в свет. </w:t>
      </w:r>
    </w:p>
    <w:p w:rsidR="008F4D42" w:rsidRPr="004F006E" w:rsidRDefault="008F4D42" w:rsidP="00631984">
      <w:pPr>
        <w:pStyle w:val="Default"/>
        <w:ind w:firstLine="708"/>
        <w:jc w:val="both"/>
        <w:rPr>
          <w:color w:val="auto"/>
          <w:sz w:val="28"/>
          <w:szCs w:val="28"/>
        </w:rPr>
      </w:pPr>
    </w:p>
    <w:p w:rsidR="008F4D42" w:rsidRDefault="0024404B" w:rsidP="00631984">
      <w:pPr>
        <w:pStyle w:val="Default"/>
        <w:jc w:val="both"/>
        <w:rPr>
          <w:b/>
          <w:bCs/>
          <w:color w:val="auto"/>
          <w:sz w:val="28"/>
          <w:szCs w:val="28"/>
        </w:rPr>
      </w:pPr>
      <w:r w:rsidRPr="004F006E">
        <w:rPr>
          <w:color w:val="auto"/>
          <w:sz w:val="28"/>
          <w:szCs w:val="28"/>
        </w:rPr>
        <w:t xml:space="preserve">                                   </w:t>
      </w:r>
      <w:r w:rsidR="008F4D42" w:rsidRPr="004F006E">
        <w:rPr>
          <w:color w:val="auto"/>
          <w:sz w:val="28"/>
          <w:szCs w:val="28"/>
        </w:rPr>
        <w:t xml:space="preserve"> </w:t>
      </w:r>
      <w:r w:rsidRPr="004F006E">
        <w:rPr>
          <w:b/>
          <w:bCs/>
          <w:color w:val="auto"/>
          <w:sz w:val="28"/>
          <w:szCs w:val="28"/>
        </w:rPr>
        <w:t xml:space="preserve"> </w:t>
      </w:r>
      <w:r w:rsidR="002C4AAB" w:rsidRPr="004F006E">
        <w:rPr>
          <w:b/>
          <w:bCs/>
          <w:color w:val="auto"/>
          <w:sz w:val="28"/>
          <w:szCs w:val="28"/>
        </w:rPr>
        <w:t>3.12.</w:t>
      </w:r>
      <w:r w:rsidRPr="004F006E">
        <w:rPr>
          <w:b/>
          <w:bCs/>
          <w:color w:val="auto"/>
          <w:sz w:val="28"/>
          <w:szCs w:val="28"/>
        </w:rPr>
        <w:t xml:space="preserve">Физическая культура и </w:t>
      </w:r>
      <w:r w:rsidR="008F4D42" w:rsidRPr="004F006E">
        <w:rPr>
          <w:b/>
          <w:bCs/>
          <w:color w:val="auto"/>
          <w:sz w:val="28"/>
          <w:szCs w:val="28"/>
        </w:rPr>
        <w:t xml:space="preserve"> спорт</w:t>
      </w:r>
    </w:p>
    <w:p w:rsidR="004F006E" w:rsidRPr="004F006E" w:rsidRDefault="004F006E" w:rsidP="00631984">
      <w:pPr>
        <w:pStyle w:val="Default"/>
        <w:jc w:val="both"/>
        <w:rPr>
          <w:b/>
          <w:bCs/>
          <w:color w:val="auto"/>
          <w:sz w:val="28"/>
          <w:szCs w:val="28"/>
        </w:rPr>
      </w:pPr>
    </w:p>
    <w:p w:rsidR="008F4D42" w:rsidRDefault="004F006E" w:rsidP="00631984">
      <w:pPr>
        <w:pStyle w:val="Default"/>
        <w:ind w:firstLine="708"/>
        <w:jc w:val="both"/>
        <w:rPr>
          <w:color w:val="auto"/>
          <w:sz w:val="28"/>
          <w:szCs w:val="28"/>
        </w:rPr>
      </w:pPr>
      <w:r>
        <w:rPr>
          <w:color w:val="auto"/>
          <w:sz w:val="28"/>
          <w:szCs w:val="28"/>
        </w:rPr>
        <w:t xml:space="preserve"> </w:t>
      </w:r>
      <w:r w:rsidR="008F4D42" w:rsidRPr="004F006E">
        <w:rPr>
          <w:color w:val="auto"/>
          <w:sz w:val="28"/>
          <w:szCs w:val="28"/>
        </w:rPr>
        <w:t xml:space="preserve"> Приоритетным направлением развития физкультуры и спорта в поселении будет создание условий для занятий населения физкультурой и спортом.</w:t>
      </w:r>
    </w:p>
    <w:p w:rsidR="008F4D42" w:rsidRPr="004F006E" w:rsidRDefault="008F4D42" w:rsidP="00631984">
      <w:pPr>
        <w:ind w:firstLine="708"/>
        <w:jc w:val="both"/>
        <w:rPr>
          <w:sz w:val="28"/>
          <w:szCs w:val="28"/>
        </w:rPr>
      </w:pPr>
      <w:r w:rsidRPr="004F006E">
        <w:rPr>
          <w:sz w:val="28"/>
          <w:szCs w:val="28"/>
        </w:rPr>
        <w:t>Запланированы расходы в области спорта, физич</w:t>
      </w:r>
      <w:r w:rsidR="00BA0633" w:rsidRPr="004F006E">
        <w:rPr>
          <w:sz w:val="28"/>
          <w:szCs w:val="28"/>
        </w:rPr>
        <w:t xml:space="preserve">еской культуры и туризма на </w:t>
      </w:r>
      <w:r w:rsidR="0086643D">
        <w:rPr>
          <w:sz w:val="28"/>
          <w:szCs w:val="28"/>
        </w:rPr>
        <w:t>2024</w:t>
      </w:r>
      <w:r w:rsidRPr="004F006E">
        <w:rPr>
          <w:sz w:val="28"/>
          <w:szCs w:val="28"/>
        </w:rPr>
        <w:t xml:space="preserve"> г. – </w:t>
      </w:r>
      <w:r w:rsidR="00E74285" w:rsidRPr="00BE1EC8">
        <w:rPr>
          <w:b/>
          <w:sz w:val="28"/>
          <w:szCs w:val="28"/>
        </w:rPr>
        <w:t>510</w:t>
      </w:r>
      <w:r w:rsidR="00FA52D2" w:rsidRPr="00BE1EC8">
        <w:rPr>
          <w:b/>
          <w:sz w:val="28"/>
          <w:szCs w:val="28"/>
        </w:rPr>
        <w:t>,0</w:t>
      </w:r>
      <w:r w:rsidRPr="00BE1EC8">
        <w:rPr>
          <w:sz w:val="28"/>
          <w:szCs w:val="28"/>
        </w:rPr>
        <w:t xml:space="preserve"> тыс</w:t>
      </w:r>
      <w:r w:rsidRPr="004F006E">
        <w:rPr>
          <w:sz w:val="28"/>
          <w:szCs w:val="28"/>
        </w:rPr>
        <w:t>. руб.</w:t>
      </w:r>
      <w:r w:rsidR="00220BEB">
        <w:rPr>
          <w:sz w:val="28"/>
          <w:szCs w:val="28"/>
        </w:rPr>
        <w:t xml:space="preserve"> </w:t>
      </w:r>
      <w:r w:rsidR="0086643D">
        <w:rPr>
          <w:sz w:val="28"/>
          <w:szCs w:val="28"/>
        </w:rPr>
        <w:t>2025</w:t>
      </w:r>
      <w:r w:rsidR="00220BEB">
        <w:rPr>
          <w:sz w:val="28"/>
          <w:szCs w:val="28"/>
        </w:rPr>
        <w:t xml:space="preserve"> г. – 420,0 </w:t>
      </w:r>
      <w:r w:rsidR="00220BEB" w:rsidRPr="004F006E">
        <w:rPr>
          <w:sz w:val="28"/>
          <w:szCs w:val="28"/>
        </w:rPr>
        <w:t>тыс. руб</w:t>
      </w:r>
      <w:r w:rsidR="00BE1EC8">
        <w:rPr>
          <w:sz w:val="28"/>
          <w:szCs w:val="28"/>
        </w:rPr>
        <w:t>.</w:t>
      </w:r>
      <w:r w:rsidR="00220BEB">
        <w:rPr>
          <w:sz w:val="28"/>
          <w:szCs w:val="28"/>
        </w:rPr>
        <w:t xml:space="preserve"> , </w:t>
      </w:r>
      <w:r w:rsidR="0086643D">
        <w:rPr>
          <w:sz w:val="28"/>
          <w:szCs w:val="28"/>
        </w:rPr>
        <w:t>2026</w:t>
      </w:r>
      <w:r w:rsidR="00220BEB">
        <w:rPr>
          <w:sz w:val="28"/>
          <w:szCs w:val="28"/>
        </w:rPr>
        <w:t xml:space="preserve"> – 510 </w:t>
      </w:r>
      <w:r w:rsidR="00220BEB" w:rsidRPr="004F006E">
        <w:rPr>
          <w:sz w:val="28"/>
          <w:szCs w:val="28"/>
        </w:rPr>
        <w:t>тыс. руб</w:t>
      </w:r>
      <w:r w:rsidR="00BE1EC8">
        <w:rPr>
          <w:sz w:val="28"/>
          <w:szCs w:val="28"/>
        </w:rPr>
        <w:t>.</w:t>
      </w:r>
    </w:p>
    <w:p w:rsidR="008F4D42" w:rsidRPr="004F006E" w:rsidRDefault="00572554" w:rsidP="00631984">
      <w:pPr>
        <w:tabs>
          <w:tab w:val="left" w:pos="9923"/>
        </w:tabs>
        <w:jc w:val="both"/>
        <w:rPr>
          <w:sz w:val="28"/>
          <w:szCs w:val="28"/>
        </w:rPr>
      </w:pPr>
      <w:r>
        <w:rPr>
          <w:sz w:val="28"/>
          <w:szCs w:val="28"/>
        </w:rPr>
        <w:t xml:space="preserve">     </w:t>
      </w:r>
      <w:r w:rsidR="004127E2">
        <w:rPr>
          <w:sz w:val="28"/>
          <w:szCs w:val="28"/>
        </w:rPr>
        <w:t xml:space="preserve">По прогнозу на </w:t>
      </w:r>
      <w:r w:rsidR="0086643D">
        <w:rPr>
          <w:sz w:val="28"/>
          <w:szCs w:val="28"/>
        </w:rPr>
        <w:t>2024</w:t>
      </w:r>
      <w:r w:rsidR="00D4099C">
        <w:rPr>
          <w:sz w:val="28"/>
          <w:szCs w:val="28"/>
        </w:rPr>
        <w:t>-</w:t>
      </w:r>
      <w:r w:rsidR="0086643D">
        <w:rPr>
          <w:sz w:val="28"/>
          <w:szCs w:val="28"/>
        </w:rPr>
        <w:t>2026</w:t>
      </w:r>
      <w:r w:rsidR="008F4D42" w:rsidRPr="004F006E">
        <w:rPr>
          <w:sz w:val="28"/>
          <w:szCs w:val="28"/>
        </w:rPr>
        <w:t xml:space="preserve"> год</w:t>
      </w:r>
      <w:r w:rsidR="00D4099C">
        <w:rPr>
          <w:sz w:val="28"/>
          <w:szCs w:val="28"/>
        </w:rPr>
        <w:t>а</w:t>
      </w:r>
      <w:r w:rsidR="008F4D42" w:rsidRPr="004F006E">
        <w:rPr>
          <w:sz w:val="28"/>
          <w:szCs w:val="28"/>
        </w:rPr>
        <w:t xml:space="preserve"> в целях развития массовой культуры и спорта в поселении будут проводиться соревнования среди учащихся и молодёжи, соревновани</w:t>
      </w:r>
      <w:r>
        <w:rPr>
          <w:sz w:val="28"/>
          <w:szCs w:val="28"/>
        </w:rPr>
        <w:t xml:space="preserve">я по месту жительства по </w:t>
      </w:r>
      <w:r w:rsidR="008F4D42" w:rsidRPr="004F006E">
        <w:rPr>
          <w:sz w:val="28"/>
          <w:szCs w:val="28"/>
        </w:rPr>
        <w:t xml:space="preserve"> футболу, волейболу, продолжат работу спортивные секции, проводится подготовка населения к сдаче норм ГТО.</w:t>
      </w:r>
      <w:r w:rsidR="004127E2">
        <w:rPr>
          <w:sz w:val="28"/>
          <w:szCs w:val="28"/>
        </w:rPr>
        <w:t xml:space="preserve"> </w:t>
      </w:r>
    </w:p>
    <w:p w:rsidR="009428C9" w:rsidRPr="004F006E" w:rsidRDefault="008F4D42" w:rsidP="00631984">
      <w:pPr>
        <w:pStyle w:val="Default"/>
        <w:ind w:firstLine="708"/>
        <w:jc w:val="both"/>
        <w:rPr>
          <w:color w:val="auto"/>
          <w:sz w:val="28"/>
          <w:szCs w:val="28"/>
        </w:rPr>
      </w:pPr>
      <w:r w:rsidRPr="004F006E">
        <w:rPr>
          <w:bCs/>
          <w:color w:val="auto"/>
          <w:sz w:val="28"/>
          <w:szCs w:val="28"/>
        </w:rPr>
        <w:t xml:space="preserve">Бюджетная политика Сокурского  сельсовета Мошковского района Новосибирской области в сфере физической культуры и спорта  </w:t>
      </w:r>
      <w:r w:rsidRPr="004F006E">
        <w:rPr>
          <w:color w:val="auto"/>
          <w:sz w:val="28"/>
          <w:szCs w:val="28"/>
        </w:rPr>
        <w:t xml:space="preserve">направлена на финансовое обеспечение достижения </w:t>
      </w:r>
      <w:r w:rsidRPr="004F006E">
        <w:rPr>
          <w:bCs/>
          <w:color w:val="auto"/>
          <w:sz w:val="28"/>
          <w:szCs w:val="28"/>
        </w:rPr>
        <w:t>следующих основных целей</w:t>
      </w:r>
      <w:r w:rsidRPr="004F006E">
        <w:rPr>
          <w:color w:val="auto"/>
          <w:sz w:val="28"/>
          <w:szCs w:val="28"/>
        </w:rPr>
        <w:t xml:space="preserve">.  </w:t>
      </w:r>
    </w:p>
    <w:p w:rsidR="007905BA" w:rsidRPr="004F006E" w:rsidRDefault="007905BA" w:rsidP="00631984">
      <w:pPr>
        <w:pStyle w:val="11"/>
        <w:ind w:firstLine="851"/>
        <w:jc w:val="both"/>
        <w:rPr>
          <w:sz w:val="28"/>
          <w:szCs w:val="28"/>
        </w:rPr>
      </w:pPr>
      <w:r w:rsidRPr="004F006E">
        <w:rPr>
          <w:sz w:val="28"/>
          <w:szCs w:val="28"/>
        </w:rPr>
        <w:t>1.Улучшение физического зд</w:t>
      </w:r>
      <w:r w:rsidR="00A7732D" w:rsidRPr="004F006E">
        <w:rPr>
          <w:sz w:val="28"/>
          <w:szCs w:val="28"/>
        </w:rPr>
        <w:t xml:space="preserve">оровья населения Сокурского </w:t>
      </w:r>
      <w:r w:rsidRPr="004F006E">
        <w:rPr>
          <w:sz w:val="28"/>
          <w:szCs w:val="28"/>
        </w:rPr>
        <w:t xml:space="preserve"> сельсовета Мошковского  района Новосибирской области:</w:t>
      </w:r>
    </w:p>
    <w:p w:rsidR="004A5C7B" w:rsidRDefault="007905BA" w:rsidP="00631984">
      <w:pPr>
        <w:tabs>
          <w:tab w:val="left" w:pos="9923"/>
        </w:tabs>
        <w:jc w:val="both"/>
        <w:rPr>
          <w:sz w:val="28"/>
          <w:szCs w:val="28"/>
        </w:rPr>
      </w:pPr>
      <w:r w:rsidRPr="004F006E">
        <w:rPr>
          <w:sz w:val="28"/>
          <w:szCs w:val="28"/>
        </w:rPr>
        <w:t>создание условий для укрепления зд</w:t>
      </w:r>
      <w:r w:rsidR="00A7732D" w:rsidRPr="004F006E">
        <w:rPr>
          <w:sz w:val="28"/>
          <w:szCs w:val="28"/>
        </w:rPr>
        <w:t xml:space="preserve">оровья населения Сокурского </w:t>
      </w:r>
      <w:r w:rsidRPr="004F006E">
        <w:rPr>
          <w:sz w:val="28"/>
          <w:szCs w:val="28"/>
        </w:rPr>
        <w:t xml:space="preserve"> сельсовета Мошковского района Новосибирской области; обеспечение возможности приобщения различных слоев населения к регулярным занятиям массовым спортом.</w:t>
      </w:r>
      <w:r w:rsidR="004A5C7B" w:rsidRPr="004A5C7B">
        <w:rPr>
          <w:sz w:val="28"/>
          <w:szCs w:val="28"/>
        </w:rPr>
        <w:t xml:space="preserve"> </w:t>
      </w:r>
    </w:p>
    <w:p w:rsidR="004A5C7B" w:rsidRDefault="004A5C7B" w:rsidP="00631984">
      <w:pPr>
        <w:tabs>
          <w:tab w:val="left" w:pos="9923"/>
        </w:tabs>
        <w:jc w:val="both"/>
        <w:rPr>
          <w:sz w:val="28"/>
          <w:szCs w:val="28"/>
        </w:rPr>
      </w:pPr>
      <w:r>
        <w:rPr>
          <w:sz w:val="28"/>
          <w:szCs w:val="28"/>
        </w:rPr>
        <w:t xml:space="preserve">       2.Участие  в спартакиадах  Мошковского  муниципального района.</w:t>
      </w:r>
    </w:p>
    <w:p w:rsidR="004A5C7B" w:rsidRDefault="004A5C7B" w:rsidP="00631984">
      <w:pPr>
        <w:tabs>
          <w:tab w:val="left" w:pos="9923"/>
        </w:tabs>
        <w:jc w:val="both"/>
        <w:rPr>
          <w:sz w:val="28"/>
          <w:szCs w:val="28"/>
        </w:rPr>
      </w:pPr>
      <w:r>
        <w:rPr>
          <w:sz w:val="28"/>
          <w:szCs w:val="28"/>
        </w:rPr>
        <w:t xml:space="preserve">       3.Развитие массового спорта и общественного физкультурн</w:t>
      </w:r>
      <w:proofErr w:type="gramStart"/>
      <w:r>
        <w:rPr>
          <w:sz w:val="28"/>
          <w:szCs w:val="28"/>
        </w:rPr>
        <w:t>о</w:t>
      </w:r>
      <w:r>
        <w:rPr>
          <w:b/>
          <w:bCs/>
          <w:sz w:val="28"/>
          <w:szCs w:val="28"/>
        </w:rPr>
        <w:t>-</w:t>
      </w:r>
      <w:proofErr w:type="gramEnd"/>
      <w:r>
        <w:rPr>
          <w:b/>
          <w:bCs/>
          <w:sz w:val="28"/>
          <w:szCs w:val="28"/>
        </w:rPr>
        <w:t xml:space="preserve"> </w:t>
      </w:r>
      <w:r>
        <w:rPr>
          <w:sz w:val="28"/>
          <w:szCs w:val="28"/>
        </w:rPr>
        <w:t>оздоровительного движения.</w:t>
      </w:r>
    </w:p>
    <w:p w:rsidR="004A5C7B" w:rsidRDefault="004A5C7B" w:rsidP="00631984">
      <w:pPr>
        <w:tabs>
          <w:tab w:val="left" w:pos="9923"/>
        </w:tabs>
        <w:jc w:val="both"/>
        <w:rPr>
          <w:sz w:val="28"/>
          <w:szCs w:val="28"/>
        </w:rPr>
      </w:pPr>
      <w:r>
        <w:rPr>
          <w:sz w:val="28"/>
          <w:szCs w:val="28"/>
        </w:rPr>
        <w:t xml:space="preserve">        4. Проведение спортивно-массовых мероприятий в соответствие с ежегодно разрабатываемыми календарными планами.</w:t>
      </w:r>
    </w:p>
    <w:p w:rsidR="004A5C7B" w:rsidRDefault="004A5C7B" w:rsidP="00631984">
      <w:pPr>
        <w:pStyle w:val="Default"/>
        <w:jc w:val="both"/>
        <w:rPr>
          <w:sz w:val="28"/>
          <w:szCs w:val="28"/>
        </w:rPr>
      </w:pPr>
      <w:r>
        <w:rPr>
          <w:sz w:val="28"/>
          <w:szCs w:val="28"/>
        </w:rPr>
        <w:t xml:space="preserve">        5.Популяризация здорового образа жизни, физической культуры, школьного спорта и массового спорта. </w:t>
      </w:r>
    </w:p>
    <w:p w:rsidR="004A5C7B" w:rsidRDefault="004A5C7B" w:rsidP="00631984">
      <w:pPr>
        <w:pStyle w:val="Default"/>
        <w:jc w:val="both"/>
        <w:rPr>
          <w:sz w:val="28"/>
          <w:szCs w:val="28"/>
        </w:rPr>
      </w:pPr>
      <w:r>
        <w:rPr>
          <w:sz w:val="28"/>
          <w:szCs w:val="28"/>
        </w:rPr>
        <w:t xml:space="preserve">        6.Развитие инфраструктуры физической культуры, школьного спорта и массового спорта, и спорта, в том числе для лиц с ограниченными возможностями здоровья и инвалидов.</w:t>
      </w:r>
    </w:p>
    <w:p w:rsidR="004A5C7B" w:rsidRPr="004F006E" w:rsidRDefault="004A5C7B" w:rsidP="00631984">
      <w:pPr>
        <w:pStyle w:val="Default"/>
        <w:jc w:val="both"/>
        <w:rPr>
          <w:sz w:val="28"/>
          <w:szCs w:val="28"/>
        </w:rPr>
      </w:pPr>
      <w:r>
        <w:rPr>
          <w:sz w:val="28"/>
          <w:szCs w:val="28"/>
        </w:rPr>
        <w:lastRenderedPageBreak/>
        <w:t xml:space="preserve">        7. Увеличение числа населения, систематически занимающегося физической культурой и спортом.</w:t>
      </w:r>
    </w:p>
    <w:p w:rsidR="007905BA" w:rsidRPr="004F006E" w:rsidRDefault="004A5C7B" w:rsidP="00631984">
      <w:pPr>
        <w:pStyle w:val="11"/>
        <w:jc w:val="both"/>
        <w:rPr>
          <w:sz w:val="28"/>
          <w:szCs w:val="28"/>
        </w:rPr>
      </w:pPr>
      <w:r>
        <w:rPr>
          <w:sz w:val="28"/>
          <w:szCs w:val="28"/>
        </w:rPr>
        <w:t xml:space="preserve">       8</w:t>
      </w:r>
      <w:r w:rsidR="007905BA" w:rsidRPr="004F006E">
        <w:rPr>
          <w:sz w:val="28"/>
          <w:szCs w:val="28"/>
        </w:rPr>
        <w:t>.Развитие и поддержка детско-юношеского спорта:</w:t>
      </w:r>
    </w:p>
    <w:p w:rsidR="007905BA" w:rsidRDefault="007905BA" w:rsidP="00631984">
      <w:pPr>
        <w:pStyle w:val="11"/>
        <w:ind w:firstLine="851"/>
        <w:jc w:val="both"/>
        <w:rPr>
          <w:sz w:val="28"/>
          <w:szCs w:val="28"/>
        </w:rPr>
      </w:pPr>
      <w:r w:rsidRPr="004F006E">
        <w:rPr>
          <w:sz w:val="28"/>
          <w:szCs w:val="28"/>
        </w:rPr>
        <w:t xml:space="preserve">вовлечение подростков с девиантным поведением к занятиям физической культуры и спорта. </w:t>
      </w:r>
    </w:p>
    <w:p w:rsidR="004033DC" w:rsidRPr="004F006E" w:rsidRDefault="004033DC" w:rsidP="00631984">
      <w:pPr>
        <w:pStyle w:val="11"/>
        <w:ind w:firstLine="851"/>
        <w:jc w:val="both"/>
        <w:rPr>
          <w:sz w:val="28"/>
          <w:szCs w:val="28"/>
        </w:rPr>
      </w:pPr>
    </w:p>
    <w:p w:rsidR="00C73617" w:rsidRDefault="00C73617" w:rsidP="00631984">
      <w:pPr>
        <w:ind w:firstLine="851"/>
        <w:jc w:val="both"/>
        <w:rPr>
          <w:sz w:val="28"/>
          <w:szCs w:val="28"/>
        </w:rPr>
      </w:pPr>
      <w:r w:rsidRPr="004F006E">
        <w:rPr>
          <w:b/>
          <w:bCs/>
          <w:iCs/>
          <w:sz w:val="28"/>
          <w:szCs w:val="28"/>
        </w:rPr>
        <w:t xml:space="preserve">                         </w:t>
      </w:r>
      <w:r w:rsidR="0024404B" w:rsidRPr="004F006E">
        <w:rPr>
          <w:b/>
          <w:bCs/>
          <w:iCs/>
          <w:sz w:val="28"/>
          <w:szCs w:val="28"/>
        </w:rPr>
        <w:t xml:space="preserve">     </w:t>
      </w:r>
      <w:r w:rsidR="006048EC" w:rsidRPr="004F006E">
        <w:rPr>
          <w:b/>
          <w:bCs/>
          <w:iCs/>
          <w:sz w:val="28"/>
          <w:szCs w:val="28"/>
        </w:rPr>
        <w:t>3.13.</w:t>
      </w:r>
      <w:r w:rsidRPr="004F006E">
        <w:rPr>
          <w:b/>
          <w:bCs/>
          <w:iCs/>
          <w:sz w:val="28"/>
          <w:szCs w:val="28"/>
        </w:rPr>
        <w:t>Здравоохранение</w:t>
      </w:r>
      <w:r w:rsidRPr="004F006E">
        <w:rPr>
          <w:sz w:val="28"/>
          <w:szCs w:val="28"/>
        </w:rPr>
        <w:t xml:space="preserve"> </w:t>
      </w:r>
    </w:p>
    <w:p w:rsidR="004F006E" w:rsidRPr="004F006E" w:rsidRDefault="004F006E" w:rsidP="00631984">
      <w:pPr>
        <w:ind w:firstLine="851"/>
        <w:jc w:val="both"/>
        <w:rPr>
          <w:sz w:val="28"/>
          <w:szCs w:val="28"/>
        </w:rPr>
      </w:pPr>
    </w:p>
    <w:p w:rsidR="00C73617" w:rsidRPr="004F006E" w:rsidRDefault="00C73617" w:rsidP="00631984">
      <w:pPr>
        <w:ind w:firstLine="851"/>
        <w:jc w:val="both"/>
        <w:rPr>
          <w:bCs/>
          <w:iCs/>
          <w:sz w:val="28"/>
          <w:szCs w:val="28"/>
        </w:rPr>
      </w:pPr>
      <w:r w:rsidRPr="004F006E">
        <w:rPr>
          <w:sz w:val="28"/>
          <w:szCs w:val="28"/>
        </w:rPr>
        <w:t xml:space="preserve">Медицинские услуги населению на территории Сокурского сельсовета  оказывает ГБУЗ «Мошковская ЦРБ», в состав которой входят 1 больница,  </w:t>
      </w:r>
      <w:r w:rsidR="006B7467">
        <w:rPr>
          <w:sz w:val="28"/>
          <w:szCs w:val="28"/>
        </w:rPr>
        <w:t xml:space="preserve">                       </w:t>
      </w:r>
      <w:r w:rsidRPr="004F006E">
        <w:rPr>
          <w:sz w:val="28"/>
          <w:szCs w:val="28"/>
        </w:rPr>
        <w:t xml:space="preserve">5 фельдшерско-акушерских пунктов. В больнице </w:t>
      </w:r>
      <w:r w:rsidRPr="004F006E">
        <w:rPr>
          <w:bCs/>
          <w:iCs/>
          <w:sz w:val="28"/>
          <w:szCs w:val="28"/>
        </w:rPr>
        <w:t>оказывается круглосуточная амбулаторно-поликлиническая помощь, работает дневной стационар.</w:t>
      </w:r>
    </w:p>
    <w:p w:rsidR="00C73617" w:rsidRPr="004F006E" w:rsidRDefault="00C73617" w:rsidP="00631984">
      <w:pPr>
        <w:jc w:val="both"/>
        <w:rPr>
          <w:b/>
          <w:bCs/>
          <w:iCs/>
          <w:sz w:val="28"/>
          <w:szCs w:val="28"/>
        </w:rPr>
      </w:pPr>
    </w:p>
    <w:p w:rsidR="00C73617" w:rsidRPr="004F006E" w:rsidRDefault="00C73617" w:rsidP="00631984">
      <w:pPr>
        <w:ind w:firstLine="851"/>
        <w:jc w:val="both"/>
        <w:rPr>
          <w:bCs/>
          <w:iCs/>
          <w:sz w:val="28"/>
          <w:szCs w:val="28"/>
        </w:rPr>
      </w:pPr>
      <w:r w:rsidRPr="004F006E">
        <w:rPr>
          <w:bCs/>
          <w:iCs/>
          <w:sz w:val="28"/>
          <w:szCs w:val="28"/>
        </w:rPr>
        <w:t>Основные проблемы  нехватка квалифицированных врачей.</w:t>
      </w:r>
    </w:p>
    <w:p w:rsidR="00C73617" w:rsidRPr="004F006E" w:rsidRDefault="00C73617" w:rsidP="00631984">
      <w:pPr>
        <w:ind w:firstLine="720"/>
        <w:jc w:val="both"/>
        <w:rPr>
          <w:bCs/>
          <w:iCs/>
          <w:sz w:val="28"/>
          <w:szCs w:val="28"/>
        </w:rPr>
      </w:pPr>
      <w:r w:rsidRPr="004F006E">
        <w:rPr>
          <w:bCs/>
          <w:iCs/>
          <w:sz w:val="28"/>
          <w:szCs w:val="28"/>
          <w:u w:val="single"/>
        </w:rPr>
        <w:t>Задачи</w:t>
      </w:r>
      <w:r w:rsidRPr="004F006E">
        <w:rPr>
          <w:bCs/>
          <w:iCs/>
          <w:sz w:val="28"/>
          <w:szCs w:val="28"/>
        </w:rPr>
        <w:t>: оказание содействия снижению уровня заболеваемости населения, оказание качественных медицинских услуг, развитие системы профилактики  населения.</w:t>
      </w:r>
    </w:p>
    <w:p w:rsidR="007905BA" w:rsidRPr="004F006E" w:rsidRDefault="007905BA" w:rsidP="00631984">
      <w:pPr>
        <w:jc w:val="both"/>
        <w:rPr>
          <w:sz w:val="28"/>
          <w:szCs w:val="28"/>
        </w:rPr>
      </w:pPr>
    </w:p>
    <w:p w:rsidR="007905BA" w:rsidRDefault="00DA3D37" w:rsidP="00631984">
      <w:pPr>
        <w:pStyle w:val="1"/>
        <w:spacing w:before="0" w:after="0"/>
        <w:jc w:val="both"/>
        <w:rPr>
          <w:rFonts w:ascii="Times New Roman" w:hAnsi="Times New Roman"/>
          <w:sz w:val="28"/>
          <w:szCs w:val="28"/>
        </w:rPr>
      </w:pPr>
      <w:r w:rsidRPr="004F006E">
        <w:rPr>
          <w:rFonts w:ascii="Times New Roman" w:hAnsi="Times New Roman"/>
          <w:sz w:val="28"/>
          <w:szCs w:val="28"/>
        </w:rPr>
        <w:t xml:space="preserve">                                        </w:t>
      </w:r>
      <w:r w:rsidR="002D342D" w:rsidRPr="004F006E">
        <w:rPr>
          <w:rFonts w:ascii="Times New Roman" w:hAnsi="Times New Roman"/>
          <w:sz w:val="28"/>
          <w:szCs w:val="28"/>
        </w:rPr>
        <w:t xml:space="preserve">   </w:t>
      </w:r>
      <w:r w:rsidR="007905BA" w:rsidRPr="004F006E">
        <w:rPr>
          <w:rFonts w:ascii="Times New Roman" w:hAnsi="Times New Roman"/>
          <w:sz w:val="28"/>
          <w:szCs w:val="28"/>
        </w:rPr>
        <w:t xml:space="preserve"> </w:t>
      </w:r>
      <w:r w:rsidR="006048EC" w:rsidRPr="004F006E">
        <w:rPr>
          <w:rFonts w:ascii="Times New Roman" w:hAnsi="Times New Roman"/>
          <w:sz w:val="28"/>
          <w:szCs w:val="28"/>
        </w:rPr>
        <w:t>3.14.</w:t>
      </w:r>
      <w:r w:rsidR="007905BA" w:rsidRPr="004F006E">
        <w:rPr>
          <w:rFonts w:ascii="Times New Roman" w:hAnsi="Times New Roman"/>
          <w:sz w:val="28"/>
          <w:szCs w:val="28"/>
        </w:rPr>
        <w:t>Молодежная политика</w:t>
      </w:r>
    </w:p>
    <w:p w:rsidR="004F006E" w:rsidRPr="004F006E" w:rsidRDefault="004F006E" w:rsidP="00631984"/>
    <w:p w:rsidR="007905BA" w:rsidRPr="004F006E" w:rsidRDefault="007905BA" w:rsidP="00631984">
      <w:pPr>
        <w:ind w:firstLine="851"/>
        <w:jc w:val="both"/>
        <w:rPr>
          <w:sz w:val="28"/>
          <w:szCs w:val="28"/>
        </w:rPr>
      </w:pPr>
      <w:r w:rsidRPr="004F006E">
        <w:rPr>
          <w:sz w:val="28"/>
          <w:szCs w:val="28"/>
        </w:rPr>
        <w:t xml:space="preserve">Молодежная политика в Российской Федерации исходит из того, что молодежь - это социально-возрастная группа населения в возрасте с 14 до 30 лет. Молодежь - это основа репродуктивной системы общества. Семейно - брачное поведение молодых людей выступает регулятором демографического положения общества, одним из показателей стабильности социальной структуры. Важнейшим направлением муниципальной молодежной политики является работа по профессиональной ориентации подрастающего поколения, содействие занятости молодых граждан, в т.ч. сезонной занятости подростков. </w:t>
      </w:r>
    </w:p>
    <w:p w:rsidR="007905BA" w:rsidRPr="004F006E" w:rsidRDefault="007905BA" w:rsidP="00631984">
      <w:pPr>
        <w:ind w:firstLine="851"/>
        <w:jc w:val="both"/>
        <w:rPr>
          <w:sz w:val="28"/>
          <w:szCs w:val="28"/>
        </w:rPr>
      </w:pPr>
      <w:r w:rsidRPr="004F006E">
        <w:rPr>
          <w:sz w:val="28"/>
          <w:szCs w:val="28"/>
        </w:rPr>
        <w:t>Работа с молодежью проводится по планам работы учреждений образования, учреждений культуры, общественных организаций.</w:t>
      </w:r>
    </w:p>
    <w:p w:rsidR="007905BA" w:rsidRPr="004F006E" w:rsidRDefault="007905BA" w:rsidP="00631984">
      <w:pPr>
        <w:pStyle w:val="11"/>
        <w:ind w:firstLine="851"/>
        <w:jc w:val="both"/>
        <w:rPr>
          <w:sz w:val="28"/>
          <w:szCs w:val="28"/>
        </w:rPr>
      </w:pPr>
      <w:r w:rsidRPr="004F006E">
        <w:rPr>
          <w:sz w:val="28"/>
          <w:szCs w:val="28"/>
        </w:rPr>
        <w:t>Бю</w:t>
      </w:r>
      <w:r w:rsidR="009C348B" w:rsidRPr="004F006E">
        <w:rPr>
          <w:sz w:val="28"/>
          <w:szCs w:val="28"/>
        </w:rPr>
        <w:t xml:space="preserve">джетная политика Сокурского </w:t>
      </w:r>
      <w:r w:rsidRPr="004F006E">
        <w:rPr>
          <w:sz w:val="28"/>
          <w:szCs w:val="28"/>
        </w:rPr>
        <w:t xml:space="preserve">  сельсовета Мошковского района Новосибирской области  в сфере молодежной политики  определена Законом Новосибирской области от 12.07.2004 № 207-ОЗ «О молодежной политике в  Новосибирской области» и направлена на финансовое обеспечение достижения следующих основных целей и задач. </w:t>
      </w:r>
    </w:p>
    <w:p w:rsidR="007905BA" w:rsidRPr="004F006E" w:rsidRDefault="0088674C" w:rsidP="00631984">
      <w:pPr>
        <w:pStyle w:val="11"/>
        <w:jc w:val="both"/>
        <w:rPr>
          <w:sz w:val="28"/>
          <w:szCs w:val="28"/>
        </w:rPr>
      </w:pPr>
      <w:r w:rsidRPr="004F006E">
        <w:rPr>
          <w:sz w:val="28"/>
          <w:szCs w:val="28"/>
        </w:rPr>
        <w:t xml:space="preserve">    </w:t>
      </w:r>
      <w:r w:rsidR="007905BA" w:rsidRPr="004F006E">
        <w:rPr>
          <w:sz w:val="28"/>
          <w:szCs w:val="28"/>
        </w:rPr>
        <w:t xml:space="preserve"> Содействие трудоустройству и эффективным условиям трудовой деятельности молодежи: </w:t>
      </w:r>
    </w:p>
    <w:p w:rsidR="007905BA" w:rsidRDefault="007905BA" w:rsidP="00631984">
      <w:pPr>
        <w:pStyle w:val="11"/>
        <w:ind w:firstLine="851"/>
        <w:jc w:val="both"/>
        <w:rPr>
          <w:sz w:val="28"/>
          <w:szCs w:val="28"/>
        </w:rPr>
      </w:pPr>
      <w:r w:rsidRPr="004F006E">
        <w:rPr>
          <w:sz w:val="28"/>
          <w:szCs w:val="28"/>
        </w:rPr>
        <w:t>развитие системы  мер по отбору и поддержке талантливой молодежи; разработка мер предоставления социальных гарантий молодым специалистам; содействие привлечению молодёжи в реальный сектор экономики, её адаптации на рабочем месте и профессиональному росту; формирование условий для возможности включения молодежи в проекты по развитию малого предпринимательства.</w:t>
      </w:r>
    </w:p>
    <w:p w:rsidR="00BE1EC8" w:rsidRPr="004F006E" w:rsidRDefault="00BE1EC8" w:rsidP="00631984">
      <w:pPr>
        <w:pStyle w:val="11"/>
        <w:ind w:firstLine="851"/>
        <w:jc w:val="both"/>
        <w:rPr>
          <w:sz w:val="28"/>
          <w:szCs w:val="28"/>
        </w:rPr>
      </w:pPr>
    </w:p>
    <w:p w:rsidR="00DA3D37" w:rsidRPr="004F006E" w:rsidRDefault="00DA3D37" w:rsidP="00631984">
      <w:pPr>
        <w:pStyle w:val="11"/>
        <w:ind w:firstLine="851"/>
        <w:jc w:val="both"/>
        <w:rPr>
          <w:sz w:val="28"/>
          <w:szCs w:val="28"/>
        </w:rPr>
      </w:pPr>
    </w:p>
    <w:p w:rsidR="00DA3D37" w:rsidRPr="004F006E" w:rsidRDefault="00DA3D37" w:rsidP="00631984">
      <w:pPr>
        <w:pStyle w:val="11"/>
        <w:ind w:firstLine="851"/>
        <w:jc w:val="both"/>
        <w:rPr>
          <w:b/>
          <w:sz w:val="28"/>
          <w:szCs w:val="28"/>
        </w:rPr>
      </w:pPr>
      <w:r w:rsidRPr="004F006E">
        <w:rPr>
          <w:b/>
          <w:sz w:val="28"/>
          <w:szCs w:val="28"/>
        </w:rPr>
        <w:lastRenderedPageBreak/>
        <w:t xml:space="preserve">                                </w:t>
      </w:r>
      <w:r w:rsidR="006048EC" w:rsidRPr="004F006E">
        <w:rPr>
          <w:b/>
          <w:sz w:val="28"/>
          <w:szCs w:val="28"/>
        </w:rPr>
        <w:t>3.15.</w:t>
      </w:r>
      <w:r w:rsidRPr="004F006E">
        <w:rPr>
          <w:b/>
          <w:sz w:val="28"/>
          <w:szCs w:val="28"/>
        </w:rPr>
        <w:t xml:space="preserve">Патриотическое воспитание </w:t>
      </w:r>
    </w:p>
    <w:p w:rsidR="00DA3D37" w:rsidRPr="004F006E" w:rsidRDefault="00DA3D37" w:rsidP="00631984">
      <w:pPr>
        <w:pStyle w:val="11"/>
        <w:ind w:firstLine="851"/>
        <w:jc w:val="both"/>
        <w:rPr>
          <w:b/>
          <w:sz w:val="28"/>
          <w:szCs w:val="28"/>
        </w:rPr>
      </w:pPr>
    </w:p>
    <w:p w:rsidR="00AF58B2" w:rsidRPr="004F006E" w:rsidRDefault="00AF58B2" w:rsidP="00631984">
      <w:pPr>
        <w:ind w:firstLine="720"/>
        <w:jc w:val="both"/>
        <w:rPr>
          <w:bCs/>
          <w:iCs/>
          <w:sz w:val="28"/>
          <w:szCs w:val="28"/>
        </w:rPr>
      </w:pPr>
      <w:r w:rsidRPr="004F006E">
        <w:rPr>
          <w:bCs/>
          <w:iCs/>
          <w:sz w:val="28"/>
          <w:szCs w:val="28"/>
        </w:rPr>
        <w:t xml:space="preserve">В целях увековечивания памяти </w:t>
      </w:r>
      <w:proofErr w:type="gramStart"/>
      <w:r w:rsidRPr="004F006E">
        <w:rPr>
          <w:bCs/>
          <w:iCs/>
          <w:sz w:val="28"/>
          <w:szCs w:val="28"/>
        </w:rPr>
        <w:t>воинов, погибших в годы Великой Отечественной войны на территории Сокурского сельсовета установлены</w:t>
      </w:r>
      <w:proofErr w:type="gramEnd"/>
      <w:r w:rsidRPr="004F006E">
        <w:rPr>
          <w:bCs/>
          <w:iCs/>
          <w:sz w:val="28"/>
          <w:szCs w:val="28"/>
        </w:rPr>
        <w:t xml:space="preserve"> 4 памятника. Ежегодно проводятся ремонты памятников с привлечением  подрастающего поколения и жителей населенных пунктов.</w:t>
      </w:r>
    </w:p>
    <w:p w:rsidR="00AF58B2" w:rsidRPr="004F006E" w:rsidRDefault="00AF58B2" w:rsidP="00631984">
      <w:pPr>
        <w:jc w:val="both"/>
        <w:rPr>
          <w:sz w:val="28"/>
          <w:szCs w:val="28"/>
        </w:rPr>
      </w:pPr>
      <w:r w:rsidRPr="004F006E">
        <w:rPr>
          <w:sz w:val="28"/>
          <w:szCs w:val="28"/>
        </w:rPr>
        <w:t>На территории муниципального образования проживал герой Советского Союза Мурашкин Михаил  Федорович, в память о котором установлена мемориальная доска.</w:t>
      </w:r>
    </w:p>
    <w:p w:rsidR="00AF58B2" w:rsidRPr="004F006E" w:rsidRDefault="00AF58B2" w:rsidP="00631984">
      <w:pPr>
        <w:jc w:val="both"/>
        <w:rPr>
          <w:sz w:val="28"/>
          <w:szCs w:val="28"/>
        </w:rPr>
      </w:pPr>
      <w:r w:rsidRPr="004F006E">
        <w:rPr>
          <w:sz w:val="28"/>
          <w:szCs w:val="28"/>
        </w:rPr>
        <w:t xml:space="preserve">    В МКОУ Сокурская СОШ №19 установлена мемориальная  доска </w:t>
      </w:r>
      <w:proofErr w:type="spellStart"/>
      <w:r w:rsidRPr="004F006E">
        <w:rPr>
          <w:sz w:val="28"/>
          <w:szCs w:val="28"/>
        </w:rPr>
        <w:t>Игошеву</w:t>
      </w:r>
      <w:proofErr w:type="spellEnd"/>
      <w:r w:rsidRPr="004F006E">
        <w:rPr>
          <w:sz w:val="28"/>
          <w:szCs w:val="28"/>
        </w:rPr>
        <w:t xml:space="preserve"> Михаилу Георгиевичу, погибшему  при исполнении обязанностей военной службы г</w:t>
      </w:r>
      <w:proofErr w:type="gramStart"/>
      <w:r w:rsidRPr="004F006E">
        <w:rPr>
          <w:sz w:val="28"/>
          <w:szCs w:val="28"/>
        </w:rPr>
        <w:t>.О</w:t>
      </w:r>
      <w:proofErr w:type="gramEnd"/>
      <w:r w:rsidRPr="004F006E">
        <w:rPr>
          <w:sz w:val="28"/>
          <w:szCs w:val="28"/>
        </w:rPr>
        <w:t>мск.</w:t>
      </w:r>
    </w:p>
    <w:p w:rsidR="00AF58B2" w:rsidRPr="004F006E" w:rsidRDefault="00AF58B2" w:rsidP="00631984">
      <w:pPr>
        <w:jc w:val="both"/>
        <w:rPr>
          <w:sz w:val="28"/>
          <w:szCs w:val="28"/>
        </w:rPr>
      </w:pPr>
      <w:r w:rsidRPr="004F006E">
        <w:rPr>
          <w:sz w:val="28"/>
          <w:szCs w:val="28"/>
        </w:rPr>
        <w:t xml:space="preserve">В МКОУ Сокурская СОШ №19 установлена мемориальная  доска «Памяти </w:t>
      </w:r>
      <w:proofErr w:type="gramStart"/>
      <w:r w:rsidRPr="004F006E">
        <w:rPr>
          <w:sz w:val="28"/>
          <w:szCs w:val="28"/>
        </w:rPr>
        <w:t>павших</w:t>
      </w:r>
      <w:proofErr w:type="gramEnd"/>
      <w:r w:rsidRPr="004F006E">
        <w:rPr>
          <w:sz w:val="28"/>
          <w:szCs w:val="28"/>
        </w:rPr>
        <w:t xml:space="preserve">  будьте достойны. Они учились в нашей школе».</w:t>
      </w:r>
    </w:p>
    <w:p w:rsidR="00832193" w:rsidRPr="004F006E" w:rsidRDefault="004F006E" w:rsidP="00631984">
      <w:pPr>
        <w:pStyle w:val="Default"/>
        <w:jc w:val="both"/>
        <w:rPr>
          <w:b/>
          <w:color w:val="auto"/>
          <w:sz w:val="28"/>
          <w:szCs w:val="28"/>
        </w:rPr>
      </w:pPr>
      <w:r>
        <w:rPr>
          <w:b/>
          <w:color w:val="auto"/>
          <w:sz w:val="28"/>
          <w:szCs w:val="28"/>
        </w:rPr>
        <w:t xml:space="preserve">                    </w:t>
      </w:r>
    </w:p>
    <w:p w:rsidR="00AF58B2" w:rsidRPr="004F006E" w:rsidRDefault="00BC5874" w:rsidP="00631984">
      <w:pPr>
        <w:pStyle w:val="Default"/>
        <w:ind w:firstLine="851"/>
        <w:jc w:val="center"/>
        <w:rPr>
          <w:color w:val="auto"/>
          <w:sz w:val="28"/>
          <w:szCs w:val="28"/>
        </w:rPr>
      </w:pPr>
      <w:r w:rsidRPr="004F006E">
        <w:rPr>
          <w:b/>
          <w:color w:val="auto"/>
          <w:sz w:val="28"/>
          <w:szCs w:val="28"/>
        </w:rPr>
        <w:t>3.16.</w:t>
      </w:r>
      <w:r w:rsidR="00AF58B2" w:rsidRPr="004F006E">
        <w:rPr>
          <w:b/>
          <w:color w:val="auto"/>
          <w:sz w:val="28"/>
          <w:szCs w:val="28"/>
        </w:rPr>
        <w:t>Промышленность</w:t>
      </w:r>
    </w:p>
    <w:p w:rsidR="00AF58B2" w:rsidRPr="004F006E" w:rsidRDefault="00AF58B2" w:rsidP="00631984">
      <w:pPr>
        <w:pStyle w:val="Default"/>
        <w:ind w:firstLine="851"/>
        <w:jc w:val="both"/>
        <w:rPr>
          <w:color w:val="auto"/>
          <w:sz w:val="28"/>
          <w:szCs w:val="28"/>
        </w:rPr>
      </w:pPr>
    </w:p>
    <w:p w:rsidR="00AF58B2" w:rsidRPr="004F006E" w:rsidRDefault="00AF58B2" w:rsidP="00631984">
      <w:pPr>
        <w:pStyle w:val="Default"/>
        <w:ind w:firstLine="851"/>
        <w:jc w:val="both"/>
        <w:rPr>
          <w:color w:val="auto"/>
          <w:sz w:val="28"/>
          <w:szCs w:val="28"/>
        </w:rPr>
      </w:pPr>
      <w:r w:rsidRPr="004F006E">
        <w:rPr>
          <w:color w:val="auto"/>
          <w:sz w:val="28"/>
          <w:szCs w:val="28"/>
        </w:rPr>
        <w:t xml:space="preserve">В сфере промышленности занимаются    5  предприятий. </w:t>
      </w:r>
    </w:p>
    <w:p w:rsidR="00AF58B2" w:rsidRPr="004F006E" w:rsidRDefault="00AF58B2" w:rsidP="00631984">
      <w:pPr>
        <w:autoSpaceDE w:val="0"/>
        <w:autoSpaceDN w:val="0"/>
        <w:adjustRightInd w:val="0"/>
        <w:jc w:val="both"/>
        <w:rPr>
          <w:sz w:val="28"/>
          <w:szCs w:val="28"/>
        </w:rPr>
      </w:pPr>
      <w:r w:rsidRPr="004F006E">
        <w:rPr>
          <w:sz w:val="28"/>
          <w:szCs w:val="28"/>
        </w:rPr>
        <w:t xml:space="preserve">      Промышленность  Сокурского  сельсовета представлена предприятиями по переработке древесин</w:t>
      </w:r>
      <w:proofErr w:type="gramStart"/>
      <w:r w:rsidRPr="004F006E">
        <w:rPr>
          <w:sz w:val="28"/>
          <w:szCs w:val="28"/>
        </w:rPr>
        <w:t>ы ООО</w:t>
      </w:r>
      <w:proofErr w:type="gramEnd"/>
      <w:r w:rsidRPr="004F006E">
        <w:rPr>
          <w:sz w:val="28"/>
          <w:szCs w:val="28"/>
        </w:rPr>
        <w:t xml:space="preserve"> «Мамон», переработки сельхозпродукции ООО ПК «Новосибирский молочный завод», перекачкой  нефтепродуктов ОАО «Транснефть</w:t>
      </w:r>
      <w:r w:rsidR="004033DC">
        <w:rPr>
          <w:sz w:val="28"/>
          <w:szCs w:val="28"/>
        </w:rPr>
        <w:t xml:space="preserve"> </w:t>
      </w:r>
      <w:r w:rsidRPr="004F006E">
        <w:rPr>
          <w:sz w:val="28"/>
          <w:szCs w:val="28"/>
        </w:rPr>
        <w:t>- Западная Сибирь»,  завод по производству кормовой добавки в рацион животных - ООО « Н</w:t>
      </w:r>
      <w:r w:rsidR="004033DC">
        <w:rPr>
          <w:sz w:val="28"/>
          <w:szCs w:val="28"/>
        </w:rPr>
        <w:t>адежда », «РосСтальКонструкция»</w:t>
      </w:r>
      <w:r w:rsidRPr="004F006E">
        <w:rPr>
          <w:sz w:val="28"/>
          <w:szCs w:val="28"/>
        </w:rPr>
        <w:t>.</w:t>
      </w:r>
    </w:p>
    <w:p w:rsidR="00AF58B2" w:rsidRPr="004F006E" w:rsidRDefault="00AF58B2" w:rsidP="00631984">
      <w:pPr>
        <w:ind w:firstLine="705"/>
        <w:jc w:val="both"/>
        <w:rPr>
          <w:sz w:val="28"/>
          <w:szCs w:val="28"/>
        </w:rPr>
      </w:pPr>
      <w:r w:rsidRPr="004F006E">
        <w:rPr>
          <w:sz w:val="28"/>
          <w:szCs w:val="28"/>
        </w:rPr>
        <w:t>Для развития промышленной отрасли на т</w:t>
      </w:r>
      <w:r w:rsidR="0088674C" w:rsidRPr="004F006E">
        <w:rPr>
          <w:sz w:val="28"/>
          <w:szCs w:val="28"/>
        </w:rPr>
        <w:t>ерритории Сокурского сельсовета,</w:t>
      </w:r>
      <w:r w:rsidRPr="004F006E">
        <w:rPr>
          <w:sz w:val="28"/>
          <w:szCs w:val="28"/>
        </w:rPr>
        <w:t xml:space="preserve"> привлечения инвесторов существует необходимый потенциал:</w:t>
      </w:r>
    </w:p>
    <w:p w:rsidR="00AF58B2" w:rsidRPr="004F006E" w:rsidRDefault="00AF58B2" w:rsidP="00631984">
      <w:pPr>
        <w:pStyle w:val="af1"/>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4F006E">
        <w:rPr>
          <w:rFonts w:ascii="Times New Roman" w:hAnsi="Times New Roman" w:cs="Times New Roman"/>
          <w:sz w:val="28"/>
          <w:szCs w:val="28"/>
        </w:rPr>
        <w:t>Наличие свободных земель и незадействованных площадей.</w:t>
      </w:r>
    </w:p>
    <w:p w:rsidR="00AF58B2" w:rsidRPr="004F006E" w:rsidRDefault="00AF58B2" w:rsidP="00631984">
      <w:pPr>
        <w:pStyle w:val="Default"/>
        <w:numPr>
          <w:ilvl w:val="0"/>
          <w:numId w:val="6"/>
        </w:numPr>
        <w:ind w:left="0" w:firstLine="709"/>
        <w:jc w:val="both"/>
        <w:rPr>
          <w:color w:val="auto"/>
          <w:sz w:val="28"/>
          <w:szCs w:val="28"/>
        </w:rPr>
      </w:pPr>
      <w:r w:rsidRPr="004F006E">
        <w:rPr>
          <w:color w:val="auto"/>
          <w:sz w:val="28"/>
          <w:szCs w:val="28"/>
        </w:rPr>
        <w:t xml:space="preserve">  Расширение рынков сбыта некоторых видов продукции промышленного производства.</w:t>
      </w:r>
    </w:p>
    <w:p w:rsidR="00AF58B2" w:rsidRPr="004F006E" w:rsidRDefault="00AF58B2" w:rsidP="00631984">
      <w:pPr>
        <w:pStyle w:val="Default"/>
        <w:numPr>
          <w:ilvl w:val="0"/>
          <w:numId w:val="6"/>
        </w:numPr>
        <w:ind w:left="0" w:firstLine="709"/>
        <w:jc w:val="both"/>
        <w:rPr>
          <w:color w:val="auto"/>
          <w:sz w:val="28"/>
          <w:szCs w:val="28"/>
        </w:rPr>
      </w:pPr>
      <w:r w:rsidRPr="004F006E">
        <w:rPr>
          <w:color w:val="auto"/>
          <w:sz w:val="28"/>
          <w:szCs w:val="28"/>
        </w:rPr>
        <w:t xml:space="preserve"> Нехватка специалистов.</w:t>
      </w:r>
    </w:p>
    <w:p w:rsidR="00AF58B2" w:rsidRPr="004F006E" w:rsidRDefault="004F006E" w:rsidP="00631984">
      <w:pPr>
        <w:pStyle w:val="11"/>
        <w:jc w:val="both"/>
        <w:rPr>
          <w:sz w:val="28"/>
          <w:szCs w:val="28"/>
        </w:rPr>
      </w:pPr>
      <w:r>
        <w:rPr>
          <w:sz w:val="28"/>
          <w:szCs w:val="28"/>
        </w:rPr>
        <w:t xml:space="preserve">        </w:t>
      </w:r>
      <w:r w:rsidR="00AF58B2" w:rsidRPr="004F006E">
        <w:rPr>
          <w:sz w:val="28"/>
          <w:szCs w:val="28"/>
        </w:rPr>
        <w:t xml:space="preserve"> При этом сохраняется высокий потенциал трудовых ресурсов для развития произ</w:t>
      </w:r>
      <w:r w:rsidR="006F6974">
        <w:rPr>
          <w:sz w:val="28"/>
          <w:szCs w:val="28"/>
        </w:rPr>
        <w:t xml:space="preserve">водства. Работающее население </w:t>
      </w:r>
      <w:r w:rsidR="00AF58B2" w:rsidRPr="004F006E">
        <w:rPr>
          <w:sz w:val="28"/>
          <w:szCs w:val="28"/>
        </w:rPr>
        <w:t>(27%) выезжает на работу в другие населённые пункты, что ведёт к снижению потенциальных налоговых поступлений в части НДФЛ в бюджет муниципального образования.</w:t>
      </w:r>
    </w:p>
    <w:p w:rsidR="00AF58B2" w:rsidRPr="004F006E" w:rsidRDefault="004F006E" w:rsidP="00631984">
      <w:pPr>
        <w:pStyle w:val="11"/>
        <w:jc w:val="both"/>
        <w:rPr>
          <w:sz w:val="28"/>
          <w:szCs w:val="28"/>
        </w:rPr>
      </w:pPr>
      <w:r>
        <w:rPr>
          <w:sz w:val="28"/>
          <w:szCs w:val="28"/>
        </w:rPr>
        <w:t xml:space="preserve">         </w:t>
      </w:r>
      <w:r w:rsidR="00AF58B2" w:rsidRPr="004F006E">
        <w:rPr>
          <w:sz w:val="28"/>
          <w:szCs w:val="28"/>
        </w:rPr>
        <w:t xml:space="preserve"> Основными проблемами промышленности:</w:t>
      </w:r>
    </w:p>
    <w:p w:rsidR="00AF58B2" w:rsidRPr="004F006E" w:rsidRDefault="00AF58B2" w:rsidP="00631984">
      <w:pPr>
        <w:pStyle w:val="11"/>
        <w:numPr>
          <w:ilvl w:val="0"/>
          <w:numId w:val="2"/>
        </w:numPr>
        <w:ind w:left="0" w:firstLine="851"/>
        <w:jc w:val="both"/>
        <w:rPr>
          <w:sz w:val="28"/>
          <w:szCs w:val="28"/>
        </w:rPr>
      </w:pPr>
      <w:r w:rsidRPr="004F006E">
        <w:rPr>
          <w:sz w:val="28"/>
          <w:szCs w:val="28"/>
        </w:rPr>
        <w:t>Ослабленное финансовое состояние предприятий, являющееся следствием высоких издержек и себестоимости;</w:t>
      </w:r>
    </w:p>
    <w:p w:rsidR="00AF58B2" w:rsidRPr="004F006E" w:rsidRDefault="00AF58B2" w:rsidP="00631984">
      <w:pPr>
        <w:pStyle w:val="11"/>
        <w:numPr>
          <w:ilvl w:val="0"/>
          <w:numId w:val="2"/>
        </w:numPr>
        <w:ind w:left="0" w:firstLine="851"/>
        <w:jc w:val="both"/>
        <w:rPr>
          <w:sz w:val="28"/>
          <w:szCs w:val="28"/>
        </w:rPr>
      </w:pPr>
      <w:r w:rsidRPr="004F006E">
        <w:rPr>
          <w:sz w:val="28"/>
          <w:szCs w:val="28"/>
        </w:rPr>
        <w:t>Высокий уровень износа основных средств;</w:t>
      </w:r>
    </w:p>
    <w:p w:rsidR="00AF58B2" w:rsidRPr="004F006E" w:rsidRDefault="00AF58B2" w:rsidP="00631984">
      <w:pPr>
        <w:pStyle w:val="11"/>
        <w:numPr>
          <w:ilvl w:val="0"/>
          <w:numId w:val="2"/>
        </w:numPr>
        <w:ind w:left="0" w:firstLine="851"/>
        <w:jc w:val="both"/>
        <w:rPr>
          <w:sz w:val="28"/>
          <w:szCs w:val="28"/>
        </w:rPr>
      </w:pPr>
      <w:r w:rsidRPr="004F006E">
        <w:rPr>
          <w:sz w:val="28"/>
          <w:szCs w:val="28"/>
        </w:rPr>
        <w:t>Острый недостаток инвестиционных ресурсов для вложений в основной капитал предприятий.</w:t>
      </w:r>
    </w:p>
    <w:p w:rsidR="00AF58B2" w:rsidRPr="004F006E" w:rsidRDefault="00AF58B2" w:rsidP="00631984">
      <w:pPr>
        <w:pStyle w:val="11"/>
        <w:jc w:val="both"/>
        <w:rPr>
          <w:sz w:val="28"/>
          <w:szCs w:val="28"/>
        </w:rPr>
      </w:pPr>
      <w:r w:rsidRPr="004F006E">
        <w:rPr>
          <w:sz w:val="28"/>
          <w:szCs w:val="28"/>
        </w:rPr>
        <w:t xml:space="preserve">                       </w:t>
      </w:r>
    </w:p>
    <w:p w:rsidR="007905BA" w:rsidRDefault="00AF58B2" w:rsidP="00631984">
      <w:pPr>
        <w:pStyle w:val="1"/>
        <w:spacing w:before="0" w:after="0"/>
        <w:jc w:val="both"/>
        <w:rPr>
          <w:rFonts w:ascii="Times New Roman" w:hAnsi="Times New Roman"/>
          <w:sz w:val="28"/>
          <w:szCs w:val="28"/>
        </w:rPr>
      </w:pPr>
      <w:r w:rsidRPr="004F006E">
        <w:rPr>
          <w:rFonts w:ascii="Times New Roman" w:hAnsi="Times New Roman"/>
          <w:sz w:val="28"/>
          <w:szCs w:val="28"/>
        </w:rPr>
        <w:t xml:space="preserve">                                                 </w:t>
      </w:r>
      <w:r w:rsidR="00BC5874" w:rsidRPr="004F006E">
        <w:rPr>
          <w:rFonts w:ascii="Times New Roman" w:hAnsi="Times New Roman"/>
          <w:sz w:val="28"/>
          <w:szCs w:val="28"/>
        </w:rPr>
        <w:t>3.17.</w:t>
      </w:r>
      <w:r w:rsidRPr="004F006E">
        <w:rPr>
          <w:rFonts w:ascii="Times New Roman" w:hAnsi="Times New Roman"/>
          <w:sz w:val="28"/>
          <w:szCs w:val="28"/>
        </w:rPr>
        <w:t xml:space="preserve">Сельское хозяйство </w:t>
      </w:r>
    </w:p>
    <w:p w:rsidR="004F006E" w:rsidRPr="004F006E" w:rsidRDefault="004F006E" w:rsidP="00631984"/>
    <w:p w:rsidR="00AF58B2" w:rsidRPr="004F006E" w:rsidRDefault="004F006E" w:rsidP="00631984">
      <w:pPr>
        <w:pStyle w:val="Default"/>
        <w:ind w:firstLine="851"/>
        <w:jc w:val="both"/>
        <w:rPr>
          <w:color w:val="auto"/>
          <w:sz w:val="28"/>
          <w:szCs w:val="28"/>
        </w:rPr>
      </w:pPr>
      <w:r>
        <w:rPr>
          <w:color w:val="auto"/>
          <w:sz w:val="28"/>
          <w:szCs w:val="28"/>
        </w:rPr>
        <w:t xml:space="preserve"> </w:t>
      </w:r>
      <w:r w:rsidR="00AF58B2" w:rsidRPr="004F006E">
        <w:rPr>
          <w:color w:val="auto"/>
          <w:sz w:val="28"/>
          <w:szCs w:val="28"/>
        </w:rPr>
        <w:t>Сельскохозяйственным производством занимается    3 предприятия:  МУП «Зоологический парк», основная цель производства в этом хозяйстве – поставка высококачественных кормов для животных «Зоопарка»</w:t>
      </w:r>
      <w:proofErr w:type="gramStart"/>
      <w:r w:rsidR="00AF58B2" w:rsidRPr="004F006E">
        <w:rPr>
          <w:color w:val="auto"/>
          <w:sz w:val="28"/>
          <w:szCs w:val="28"/>
        </w:rPr>
        <w:t>,О</w:t>
      </w:r>
      <w:proofErr w:type="gramEnd"/>
      <w:r w:rsidR="00AF58B2" w:rsidRPr="004F006E">
        <w:rPr>
          <w:color w:val="auto"/>
          <w:sz w:val="28"/>
          <w:szCs w:val="28"/>
        </w:rPr>
        <w:t>ОО «ЭКОСЕРВИС -</w:t>
      </w:r>
      <w:r w:rsidR="00AF58B2" w:rsidRPr="004F006E">
        <w:rPr>
          <w:color w:val="auto"/>
          <w:sz w:val="28"/>
          <w:szCs w:val="28"/>
        </w:rPr>
        <w:lastRenderedPageBreak/>
        <w:t xml:space="preserve">АГРО» - тепличный комплекс по выращиванию огурцов, различных видов салатов и зелени. АО «Емельяновский»    является крупнейшим поставщиком зеленных культур и свежих овощей в торговые сети  города Новосибирска и Новосибирской области. 2 крестьянско-фермерских хозяйства, 56 личных подсобных хозяйств. Основные направления производственной деятельности сельскохозяйственных предприятий: овощеводство, растеневодство, животноводство, тепличное хозяйство. </w:t>
      </w:r>
    </w:p>
    <w:p w:rsidR="00AF58B2" w:rsidRPr="004F006E" w:rsidRDefault="00AF58B2" w:rsidP="00631984">
      <w:pPr>
        <w:contextualSpacing/>
        <w:jc w:val="both"/>
        <w:rPr>
          <w:sz w:val="28"/>
          <w:szCs w:val="28"/>
        </w:rPr>
      </w:pPr>
      <w:r w:rsidRPr="004F006E">
        <w:rPr>
          <w:sz w:val="28"/>
          <w:szCs w:val="28"/>
        </w:rPr>
        <w:t xml:space="preserve">  </w:t>
      </w:r>
      <w:r w:rsidRPr="004F006E">
        <w:rPr>
          <w:bCs/>
          <w:iCs/>
          <w:sz w:val="28"/>
          <w:szCs w:val="28"/>
        </w:rPr>
        <w:t>Часть земель сельскохозяйственного  назначения не обрабатывается, что приводит к с</w:t>
      </w:r>
      <w:r w:rsidRPr="004F006E">
        <w:rPr>
          <w:sz w:val="28"/>
          <w:szCs w:val="28"/>
        </w:rPr>
        <w:t>нижению плодородия почвы, выводу земель из сельскохозяйственного назначения опасности возникновения лесных пожаров, недополучению доходов в консолидированный бюджет.</w:t>
      </w:r>
    </w:p>
    <w:p w:rsidR="00AF58B2" w:rsidRPr="004F006E" w:rsidRDefault="00AF58B2" w:rsidP="00631984">
      <w:pPr>
        <w:ind w:firstLine="708"/>
        <w:contextualSpacing/>
        <w:jc w:val="both"/>
        <w:rPr>
          <w:sz w:val="28"/>
          <w:szCs w:val="28"/>
        </w:rPr>
      </w:pPr>
      <w:r w:rsidRPr="004F006E">
        <w:rPr>
          <w:sz w:val="28"/>
          <w:szCs w:val="28"/>
        </w:rPr>
        <w:t>Для расширения сельхозпроизводства предлагается  поддержка фермерских хозяйств и личных подсобных хозяйств, привлечение инвесторов с использованием следующего потенциала:</w:t>
      </w:r>
    </w:p>
    <w:p w:rsidR="00AF58B2" w:rsidRPr="004F006E" w:rsidRDefault="00AF58B2" w:rsidP="00631984">
      <w:pPr>
        <w:pStyle w:val="af1"/>
        <w:numPr>
          <w:ilvl w:val="0"/>
          <w:numId w:val="7"/>
        </w:numPr>
        <w:spacing w:after="0" w:line="240" w:lineRule="auto"/>
        <w:ind w:left="0"/>
        <w:jc w:val="both"/>
        <w:rPr>
          <w:rFonts w:ascii="Times New Roman" w:hAnsi="Times New Roman" w:cs="Times New Roman"/>
          <w:sz w:val="28"/>
          <w:szCs w:val="28"/>
        </w:rPr>
      </w:pPr>
      <w:r w:rsidRPr="004F006E">
        <w:rPr>
          <w:rFonts w:ascii="Times New Roman" w:hAnsi="Times New Roman" w:cs="Times New Roman"/>
          <w:sz w:val="28"/>
          <w:szCs w:val="28"/>
        </w:rPr>
        <w:t>наличие свободных земель и незадействованных площадей;</w:t>
      </w:r>
    </w:p>
    <w:p w:rsidR="00AF58B2" w:rsidRPr="004F006E" w:rsidRDefault="00AF58B2" w:rsidP="00631984">
      <w:pPr>
        <w:pStyle w:val="af1"/>
        <w:numPr>
          <w:ilvl w:val="0"/>
          <w:numId w:val="7"/>
        </w:numPr>
        <w:spacing w:after="0" w:line="240" w:lineRule="auto"/>
        <w:ind w:left="0"/>
        <w:jc w:val="both"/>
        <w:rPr>
          <w:rFonts w:ascii="Times New Roman" w:hAnsi="Times New Roman" w:cs="Times New Roman"/>
          <w:sz w:val="28"/>
          <w:szCs w:val="28"/>
        </w:rPr>
      </w:pPr>
      <w:r w:rsidRPr="004F006E">
        <w:rPr>
          <w:rFonts w:ascii="Times New Roman" w:hAnsi="Times New Roman" w:cs="Times New Roman"/>
          <w:sz w:val="28"/>
          <w:szCs w:val="28"/>
        </w:rPr>
        <w:t>наличие трудовых ресурсов;</w:t>
      </w:r>
    </w:p>
    <w:p w:rsidR="00AF58B2" w:rsidRPr="004F006E" w:rsidRDefault="00AF58B2" w:rsidP="00631984">
      <w:pPr>
        <w:pStyle w:val="af1"/>
        <w:numPr>
          <w:ilvl w:val="0"/>
          <w:numId w:val="7"/>
        </w:numPr>
        <w:spacing w:after="0" w:line="240" w:lineRule="auto"/>
        <w:ind w:left="0"/>
        <w:jc w:val="both"/>
        <w:rPr>
          <w:rFonts w:ascii="Times New Roman" w:hAnsi="Times New Roman" w:cs="Times New Roman"/>
          <w:sz w:val="28"/>
          <w:szCs w:val="28"/>
        </w:rPr>
      </w:pPr>
      <w:r w:rsidRPr="004F006E">
        <w:rPr>
          <w:rFonts w:ascii="Times New Roman" w:hAnsi="Times New Roman" w:cs="Times New Roman"/>
          <w:sz w:val="28"/>
          <w:szCs w:val="28"/>
        </w:rPr>
        <w:t>наличие удобного местоположения и разнообразного транспортного сообщения.</w:t>
      </w:r>
    </w:p>
    <w:p w:rsidR="00AF58B2" w:rsidRPr="004F006E" w:rsidRDefault="00AF58B2" w:rsidP="00631984">
      <w:pPr>
        <w:jc w:val="both"/>
        <w:rPr>
          <w:sz w:val="28"/>
          <w:szCs w:val="28"/>
        </w:rPr>
      </w:pPr>
    </w:p>
    <w:p w:rsidR="007905BA" w:rsidRDefault="00B54012" w:rsidP="004033DC">
      <w:pPr>
        <w:pStyle w:val="1"/>
        <w:spacing w:before="0" w:after="0"/>
        <w:jc w:val="center"/>
        <w:rPr>
          <w:rStyle w:val="a7"/>
          <w:rFonts w:ascii="Times New Roman" w:hAnsi="Times New Roman"/>
          <w:b/>
          <w:sz w:val="28"/>
          <w:szCs w:val="28"/>
        </w:rPr>
      </w:pPr>
      <w:r>
        <w:rPr>
          <w:rStyle w:val="a7"/>
          <w:rFonts w:ascii="Times New Roman" w:hAnsi="Times New Roman"/>
          <w:b/>
          <w:sz w:val="28"/>
          <w:szCs w:val="28"/>
        </w:rPr>
        <w:t>3.18.</w:t>
      </w:r>
      <w:r w:rsidR="007905BA" w:rsidRPr="004F006E">
        <w:rPr>
          <w:rStyle w:val="a7"/>
          <w:rFonts w:ascii="Times New Roman" w:hAnsi="Times New Roman"/>
          <w:b/>
          <w:sz w:val="28"/>
          <w:szCs w:val="28"/>
        </w:rPr>
        <w:t>Экономическая сфера</w:t>
      </w:r>
    </w:p>
    <w:p w:rsidR="004F006E" w:rsidRPr="004F006E" w:rsidRDefault="004F006E" w:rsidP="00631984"/>
    <w:p w:rsidR="007905BA" w:rsidRPr="004F006E" w:rsidRDefault="007905BA" w:rsidP="00631984">
      <w:pPr>
        <w:ind w:firstLine="567"/>
        <w:jc w:val="both"/>
        <w:rPr>
          <w:sz w:val="28"/>
          <w:szCs w:val="28"/>
        </w:rPr>
      </w:pPr>
      <w:r w:rsidRPr="004F006E">
        <w:rPr>
          <w:sz w:val="28"/>
          <w:szCs w:val="28"/>
        </w:rPr>
        <w:t>Потребительский рынок сельского поселения  представлен всеми необходимыми видами продукции и услуг. На территории  поселения обслуживают нас</w:t>
      </w:r>
      <w:r w:rsidR="00EA0873" w:rsidRPr="004F006E">
        <w:rPr>
          <w:sz w:val="28"/>
          <w:szCs w:val="28"/>
        </w:rPr>
        <w:t>еление</w:t>
      </w:r>
      <w:r w:rsidR="00FD1725" w:rsidRPr="004F006E">
        <w:rPr>
          <w:sz w:val="28"/>
          <w:szCs w:val="28"/>
        </w:rPr>
        <w:t xml:space="preserve"> </w:t>
      </w:r>
      <w:r w:rsidR="00EA0873" w:rsidRPr="004F006E">
        <w:rPr>
          <w:sz w:val="28"/>
          <w:szCs w:val="28"/>
        </w:rPr>
        <w:t xml:space="preserve">57 действующих стационарных </w:t>
      </w:r>
      <w:r w:rsidRPr="004F006E">
        <w:rPr>
          <w:sz w:val="28"/>
          <w:szCs w:val="28"/>
        </w:rPr>
        <w:t xml:space="preserve"> объектов  торговли, которые зарегистрированы  в установленном порядке.</w:t>
      </w:r>
    </w:p>
    <w:p w:rsidR="007905BA" w:rsidRDefault="00A460C7" w:rsidP="00631984">
      <w:pPr>
        <w:ind w:firstLine="567"/>
        <w:jc w:val="both"/>
        <w:rPr>
          <w:b/>
          <w:i/>
          <w:sz w:val="28"/>
          <w:szCs w:val="28"/>
        </w:rPr>
      </w:pPr>
      <w:r>
        <w:rPr>
          <w:sz w:val="28"/>
          <w:szCs w:val="28"/>
        </w:rPr>
        <w:t xml:space="preserve"> В </w:t>
      </w:r>
      <w:r w:rsidR="0086643D">
        <w:rPr>
          <w:sz w:val="28"/>
          <w:szCs w:val="28"/>
        </w:rPr>
        <w:t>2024</w:t>
      </w:r>
      <w:r w:rsidR="007905BA" w:rsidRPr="004F006E">
        <w:rPr>
          <w:sz w:val="28"/>
          <w:szCs w:val="28"/>
        </w:rPr>
        <w:t xml:space="preserve"> году оборот розничной торговли</w:t>
      </w:r>
      <w:r w:rsidR="00F47206" w:rsidRPr="004F006E">
        <w:rPr>
          <w:sz w:val="28"/>
          <w:szCs w:val="28"/>
        </w:rPr>
        <w:t>,</w:t>
      </w:r>
      <w:r w:rsidR="007905BA" w:rsidRPr="004F006E">
        <w:rPr>
          <w:sz w:val="28"/>
          <w:szCs w:val="28"/>
        </w:rPr>
        <w:t xml:space="preserve"> </w:t>
      </w:r>
      <w:r w:rsidR="00EA0873" w:rsidRPr="004F006E">
        <w:rPr>
          <w:sz w:val="28"/>
          <w:szCs w:val="28"/>
        </w:rPr>
        <w:t xml:space="preserve">включая  общественное </w:t>
      </w:r>
      <w:proofErr w:type="gramStart"/>
      <w:r w:rsidR="00EA0873" w:rsidRPr="004F006E">
        <w:rPr>
          <w:sz w:val="28"/>
          <w:szCs w:val="28"/>
        </w:rPr>
        <w:t>питание</w:t>
      </w:r>
      <w:proofErr w:type="gramEnd"/>
      <w:r w:rsidR="00EA0873" w:rsidRPr="004F006E">
        <w:rPr>
          <w:sz w:val="28"/>
          <w:szCs w:val="28"/>
        </w:rPr>
        <w:t xml:space="preserve"> составил</w:t>
      </w:r>
      <w:r w:rsidR="005678B1" w:rsidRPr="004F006E">
        <w:rPr>
          <w:sz w:val="28"/>
          <w:szCs w:val="28"/>
        </w:rPr>
        <w:t xml:space="preserve"> </w:t>
      </w:r>
      <w:r w:rsidRPr="00BE1EC8">
        <w:rPr>
          <w:b/>
          <w:sz w:val="28"/>
          <w:szCs w:val="28"/>
        </w:rPr>
        <w:t xml:space="preserve">239 </w:t>
      </w:r>
      <w:r w:rsidRPr="00BE1EC8">
        <w:rPr>
          <w:sz w:val="28"/>
          <w:szCs w:val="28"/>
        </w:rPr>
        <w:t xml:space="preserve">млн. руб. В </w:t>
      </w:r>
      <w:r w:rsidR="0086643D" w:rsidRPr="00BE1EC8">
        <w:rPr>
          <w:sz w:val="28"/>
          <w:szCs w:val="28"/>
        </w:rPr>
        <w:t>2025</w:t>
      </w:r>
      <w:r w:rsidR="007905BA" w:rsidRPr="00BE1EC8">
        <w:rPr>
          <w:sz w:val="28"/>
          <w:szCs w:val="28"/>
        </w:rPr>
        <w:t xml:space="preserve"> году оборот розничной торго</w:t>
      </w:r>
      <w:r w:rsidR="00EA0873" w:rsidRPr="00BE1EC8">
        <w:rPr>
          <w:sz w:val="28"/>
          <w:szCs w:val="28"/>
        </w:rPr>
        <w:t>в</w:t>
      </w:r>
      <w:r w:rsidRPr="00BE1EC8">
        <w:rPr>
          <w:sz w:val="28"/>
          <w:szCs w:val="28"/>
        </w:rPr>
        <w:t xml:space="preserve">ли прогнозируется на уровне  </w:t>
      </w:r>
      <w:r w:rsidRPr="00BE1EC8">
        <w:rPr>
          <w:b/>
          <w:sz w:val="28"/>
          <w:szCs w:val="28"/>
        </w:rPr>
        <w:t xml:space="preserve">240 </w:t>
      </w:r>
      <w:r w:rsidR="00383CCD" w:rsidRPr="00BE1EC8">
        <w:rPr>
          <w:b/>
          <w:sz w:val="28"/>
          <w:szCs w:val="28"/>
        </w:rPr>
        <w:t>- 251</w:t>
      </w:r>
      <w:r w:rsidR="007905BA" w:rsidRPr="00BE1EC8">
        <w:rPr>
          <w:sz w:val="28"/>
          <w:szCs w:val="28"/>
        </w:rPr>
        <w:t xml:space="preserve">  млн. руб.</w:t>
      </w:r>
      <w:r w:rsidR="007905BA" w:rsidRPr="004F006E">
        <w:rPr>
          <w:b/>
          <w:i/>
          <w:sz w:val="28"/>
          <w:szCs w:val="28"/>
        </w:rPr>
        <w:t xml:space="preserve"> </w:t>
      </w:r>
    </w:p>
    <w:p w:rsidR="004F006E" w:rsidRPr="004F006E" w:rsidRDefault="004F006E" w:rsidP="00631984">
      <w:pPr>
        <w:ind w:firstLine="567"/>
        <w:jc w:val="both"/>
        <w:rPr>
          <w:b/>
          <w:i/>
          <w:sz w:val="28"/>
          <w:szCs w:val="28"/>
        </w:rPr>
      </w:pPr>
    </w:p>
    <w:p w:rsidR="007905BA" w:rsidRDefault="00B54012" w:rsidP="004033DC">
      <w:pPr>
        <w:pStyle w:val="1"/>
        <w:spacing w:before="0" w:after="0"/>
        <w:jc w:val="center"/>
        <w:rPr>
          <w:rFonts w:ascii="Times New Roman" w:hAnsi="Times New Roman"/>
          <w:sz w:val="28"/>
          <w:szCs w:val="28"/>
        </w:rPr>
      </w:pPr>
      <w:r>
        <w:rPr>
          <w:rFonts w:ascii="Times New Roman" w:hAnsi="Times New Roman"/>
          <w:sz w:val="28"/>
          <w:szCs w:val="28"/>
        </w:rPr>
        <w:t>3.19.</w:t>
      </w:r>
      <w:r w:rsidR="007905BA" w:rsidRPr="004F006E">
        <w:rPr>
          <w:rFonts w:ascii="Times New Roman" w:hAnsi="Times New Roman"/>
          <w:sz w:val="28"/>
          <w:szCs w:val="28"/>
        </w:rPr>
        <w:t>Экологическая сфера</w:t>
      </w:r>
    </w:p>
    <w:p w:rsidR="004F006E" w:rsidRPr="004F006E" w:rsidRDefault="004F006E" w:rsidP="00631984"/>
    <w:p w:rsidR="007905BA" w:rsidRPr="004F006E" w:rsidRDefault="007905BA" w:rsidP="00631984">
      <w:pPr>
        <w:jc w:val="both"/>
        <w:rPr>
          <w:sz w:val="28"/>
          <w:szCs w:val="28"/>
        </w:rPr>
      </w:pPr>
      <w:r w:rsidRPr="004F006E">
        <w:rPr>
          <w:sz w:val="28"/>
          <w:szCs w:val="28"/>
        </w:rPr>
        <w:t xml:space="preserve">          Основная экологическая стратегия градостроительного раз</w:t>
      </w:r>
      <w:r w:rsidR="00EA0873" w:rsidRPr="004F006E">
        <w:rPr>
          <w:sz w:val="28"/>
          <w:szCs w:val="28"/>
        </w:rPr>
        <w:t xml:space="preserve">вития территории Сокурского </w:t>
      </w:r>
      <w:r w:rsidRPr="004F006E">
        <w:rPr>
          <w:sz w:val="28"/>
          <w:szCs w:val="28"/>
        </w:rPr>
        <w:t xml:space="preserve"> сельсовета направлена на обеспечение устойчивого и экологически безопасного развития территории, формирование комфортных условий проживания населения.</w:t>
      </w:r>
    </w:p>
    <w:p w:rsidR="007905BA" w:rsidRPr="004F006E" w:rsidRDefault="007905BA" w:rsidP="00631984">
      <w:pPr>
        <w:jc w:val="both"/>
        <w:rPr>
          <w:sz w:val="28"/>
          <w:szCs w:val="28"/>
        </w:rPr>
      </w:pPr>
      <w:r w:rsidRPr="004F006E">
        <w:rPr>
          <w:sz w:val="28"/>
          <w:szCs w:val="28"/>
        </w:rPr>
        <w:t xml:space="preserve">               В гигиенической оценке экологической сферы особое место имеет выбор территории под застройку и ее функционально-строительное зонирование, выполненное с учетом градостроительных, естественных и санитарно-гигиенических условий, обеспечивающих оптимальную среду жизнедеятельности населения.</w:t>
      </w:r>
    </w:p>
    <w:p w:rsidR="007905BA" w:rsidRPr="004F006E" w:rsidRDefault="007905BA" w:rsidP="00631984">
      <w:pPr>
        <w:jc w:val="both"/>
        <w:rPr>
          <w:sz w:val="28"/>
          <w:szCs w:val="28"/>
        </w:rPr>
      </w:pPr>
      <w:r w:rsidRPr="004F006E">
        <w:rPr>
          <w:sz w:val="28"/>
          <w:szCs w:val="28"/>
        </w:rPr>
        <w:t xml:space="preserve">             Вопросы </w:t>
      </w:r>
      <w:r w:rsidRPr="004F006E">
        <w:rPr>
          <w:i/>
          <w:sz w:val="28"/>
          <w:szCs w:val="28"/>
        </w:rPr>
        <w:t>ликвидации загрязнения</w:t>
      </w:r>
      <w:r w:rsidRPr="004F006E">
        <w:rPr>
          <w:sz w:val="28"/>
          <w:szCs w:val="28"/>
        </w:rPr>
        <w:t xml:space="preserve"> окружающей среды </w:t>
      </w:r>
      <w:r w:rsidRPr="004F006E">
        <w:rPr>
          <w:i/>
          <w:sz w:val="28"/>
          <w:szCs w:val="28"/>
        </w:rPr>
        <w:t>решаются</w:t>
      </w:r>
      <w:r w:rsidRPr="004F006E">
        <w:rPr>
          <w:b/>
          <w:sz w:val="28"/>
          <w:szCs w:val="28"/>
        </w:rPr>
        <w:t xml:space="preserve"> </w:t>
      </w:r>
      <w:r w:rsidRPr="004F006E">
        <w:rPr>
          <w:sz w:val="28"/>
          <w:szCs w:val="28"/>
        </w:rPr>
        <w:t>по следующим параметрам:</w:t>
      </w:r>
    </w:p>
    <w:p w:rsidR="007905BA" w:rsidRDefault="007905BA" w:rsidP="00631984">
      <w:pPr>
        <w:jc w:val="both"/>
        <w:rPr>
          <w:sz w:val="28"/>
          <w:szCs w:val="28"/>
        </w:rPr>
      </w:pPr>
      <w:r w:rsidRPr="004F006E">
        <w:rPr>
          <w:sz w:val="28"/>
          <w:szCs w:val="28"/>
        </w:rPr>
        <w:t xml:space="preserve">       - организован вывоз твердых бытовых отходо</w:t>
      </w:r>
      <w:r w:rsidR="00C523FE" w:rsidRPr="004F006E">
        <w:rPr>
          <w:sz w:val="28"/>
          <w:szCs w:val="28"/>
        </w:rPr>
        <w:t>в.</w:t>
      </w:r>
    </w:p>
    <w:p w:rsidR="00BE1EC8" w:rsidRDefault="00BE1EC8" w:rsidP="00631984">
      <w:pPr>
        <w:jc w:val="both"/>
        <w:rPr>
          <w:sz w:val="28"/>
          <w:szCs w:val="28"/>
        </w:rPr>
      </w:pPr>
    </w:p>
    <w:p w:rsidR="004F006E" w:rsidRPr="004F006E" w:rsidRDefault="004F006E" w:rsidP="00631984">
      <w:pPr>
        <w:jc w:val="both"/>
        <w:rPr>
          <w:sz w:val="28"/>
          <w:szCs w:val="28"/>
        </w:rPr>
      </w:pPr>
    </w:p>
    <w:p w:rsidR="007905BA" w:rsidRDefault="00B54012" w:rsidP="004033DC">
      <w:pPr>
        <w:pStyle w:val="1"/>
        <w:spacing w:before="0" w:after="0"/>
        <w:jc w:val="center"/>
        <w:rPr>
          <w:rFonts w:ascii="Times New Roman" w:hAnsi="Times New Roman"/>
          <w:sz w:val="28"/>
          <w:szCs w:val="28"/>
        </w:rPr>
      </w:pPr>
      <w:r>
        <w:rPr>
          <w:rFonts w:ascii="Times New Roman" w:hAnsi="Times New Roman"/>
          <w:sz w:val="28"/>
          <w:szCs w:val="28"/>
        </w:rPr>
        <w:lastRenderedPageBreak/>
        <w:t>3.20.</w:t>
      </w:r>
      <w:r w:rsidR="007905BA" w:rsidRPr="004F006E">
        <w:rPr>
          <w:rFonts w:ascii="Times New Roman" w:hAnsi="Times New Roman"/>
          <w:sz w:val="28"/>
          <w:szCs w:val="28"/>
        </w:rPr>
        <w:t>Социальная сфера</w:t>
      </w:r>
    </w:p>
    <w:p w:rsidR="004F006E" w:rsidRPr="004F006E" w:rsidRDefault="004F006E" w:rsidP="00631984"/>
    <w:p w:rsidR="007905BA" w:rsidRPr="004F006E" w:rsidRDefault="007905BA" w:rsidP="00631984">
      <w:pPr>
        <w:shd w:val="clear" w:color="auto" w:fill="FAFAFB"/>
        <w:ind w:firstLine="851"/>
        <w:jc w:val="both"/>
        <w:rPr>
          <w:sz w:val="28"/>
          <w:szCs w:val="28"/>
        </w:rPr>
      </w:pPr>
      <w:r w:rsidRPr="004F006E">
        <w:rPr>
          <w:sz w:val="28"/>
          <w:szCs w:val="28"/>
        </w:rPr>
        <w:t>Социальная политика остается одним из важнейших приоритет</w:t>
      </w:r>
      <w:r w:rsidR="00132543" w:rsidRPr="004F006E">
        <w:rPr>
          <w:sz w:val="28"/>
          <w:szCs w:val="28"/>
        </w:rPr>
        <w:t xml:space="preserve">ов администрации Сокурского </w:t>
      </w:r>
      <w:r w:rsidRPr="004F006E">
        <w:rPr>
          <w:sz w:val="28"/>
          <w:szCs w:val="28"/>
        </w:rPr>
        <w:t xml:space="preserve"> сельсовета Мошковского  района.  Позитивные тенденции последних лет продолжатся  в этом году и в будущем.</w:t>
      </w:r>
    </w:p>
    <w:p w:rsidR="007905BA" w:rsidRPr="004F006E" w:rsidRDefault="007905BA" w:rsidP="00631984">
      <w:pPr>
        <w:pStyle w:val="11"/>
        <w:ind w:firstLine="851"/>
        <w:jc w:val="both"/>
        <w:rPr>
          <w:sz w:val="28"/>
          <w:szCs w:val="28"/>
        </w:rPr>
      </w:pPr>
      <w:r w:rsidRPr="004F006E">
        <w:rPr>
          <w:sz w:val="28"/>
          <w:szCs w:val="28"/>
        </w:rPr>
        <w:t>Социальная политик</w:t>
      </w:r>
      <w:r w:rsidR="00132543" w:rsidRPr="004F006E">
        <w:rPr>
          <w:sz w:val="28"/>
          <w:szCs w:val="28"/>
        </w:rPr>
        <w:t xml:space="preserve">а администрации  Сокурского </w:t>
      </w:r>
      <w:r w:rsidRPr="004F006E">
        <w:rPr>
          <w:sz w:val="28"/>
          <w:szCs w:val="28"/>
        </w:rPr>
        <w:t xml:space="preserve"> сельсовета Мошковского района Новосибирской области в сфере соц</w:t>
      </w:r>
      <w:r w:rsidR="00A460C7">
        <w:rPr>
          <w:sz w:val="28"/>
          <w:szCs w:val="28"/>
        </w:rPr>
        <w:t xml:space="preserve">иальной защиты населения на </w:t>
      </w:r>
      <w:r w:rsidR="0086643D">
        <w:rPr>
          <w:sz w:val="28"/>
          <w:szCs w:val="28"/>
        </w:rPr>
        <w:t>2024</w:t>
      </w:r>
      <w:r w:rsidR="00A460C7">
        <w:rPr>
          <w:sz w:val="28"/>
          <w:szCs w:val="28"/>
        </w:rPr>
        <w:t xml:space="preserve"> год и на период до </w:t>
      </w:r>
      <w:r w:rsidR="0086643D">
        <w:rPr>
          <w:sz w:val="28"/>
          <w:szCs w:val="28"/>
        </w:rPr>
        <w:t>2026</w:t>
      </w:r>
      <w:r w:rsidRPr="004F006E">
        <w:rPr>
          <w:sz w:val="28"/>
          <w:szCs w:val="28"/>
        </w:rPr>
        <w:t xml:space="preserve"> года определена законодательством Новосибирской области, нормативно-</w:t>
      </w:r>
      <w:r w:rsidR="00CD2047" w:rsidRPr="004F006E">
        <w:rPr>
          <w:sz w:val="28"/>
          <w:szCs w:val="28"/>
        </w:rPr>
        <w:t xml:space="preserve">правовыми актами Сокурского </w:t>
      </w:r>
      <w:r w:rsidRPr="004F006E">
        <w:rPr>
          <w:sz w:val="28"/>
          <w:szCs w:val="28"/>
        </w:rPr>
        <w:t xml:space="preserve"> сельсовета Мошковского района Новосибирской области и направлена на финансовое обеспечение достижения следующих основных целей. </w:t>
      </w:r>
    </w:p>
    <w:p w:rsidR="007905BA" w:rsidRPr="004F006E" w:rsidRDefault="007905BA" w:rsidP="00631984">
      <w:pPr>
        <w:pStyle w:val="11"/>
        <w:jc w:val="both"/>
        <w:rPr>
          <w:sz w:val="28"/>
          <w:szCs w:val="28"/>
        </w:rPr>
      </w:pPr>
      <w:r w:rsidRPr="004F006E">
        <w:rPr>
          <w:sz w:val="28"/>
          <w:szCs w:val="28"/>
        </w:rPr>
        <w:t>1. Содействие улучшению демографической ситуации и положения семей с детьми, а также детей, находящихся в трудной жизненной ситуации.</w:t>
      </w:r>
    </w:p>
    <w:p w:rsidR="007905BA" w:rsidRPr="004F006E" w:rsidRDefault="007905BA" w:rsidP="00631984">
      <w:pPr>
        <w:pStyle w:val="11"/>
        <w:jc w:val="both"/>
        <w:rPr>
          <w:sz w:val="28"/>
          <w:szCs w:val="28"/>
        </w:rPr>
      </w:pPr>
      <w:r w:rsidRPr="004F006E">
        <w:rPr>
          <w:sz w:val="28"/>
          <w:szCs w:val="28"/>
        </w:rPr>
        <w:t xml:space="preserve"> Укрепление системы социальной защиты семьи, обеспечивающей сохранение ребенка в семье; выполнение мероприятий по предупреждению семейного неблагополучия и мероприятий по профилактике безнадзорности и правонарушений несовершеннолетних. </w:t>
      </w:r>
    </w:p>
    <w:p w:rsidR="007905BA" w:rsidRPr="004F006E" w:rsidRDefault="007905BA" w:rsidP="00631984">
      <w:pPr>
        <w:pStyle w:val="11"/>
        <w:jc w:val="both"/>
        <w:rPr>
          <w:sz w:val="28"/>
          <w:szCs w:val="28"/>
        </w:rPr>
      </w:pPr>
      <w:r w:rsidRPr="004F006E">
        <w:rPr>
          <w:sz w:val="28"/>
          <w:szCs w:val="28"/>
        </w:rPr>
        <w:t>2. Содействие трудоустройству инвалидов на создание условий для повышения уровня занятости инвалидов, в том числе на оборудованных (оснащенных) для них рабочих местах.</w:t>
      </w:r>
    </w:p>
    <w:p w:rsidR="007905BA" w:rsidRPr="004F006E" w:rsidRDefault="007905BA" w:rsidP="00631984">
      <w:pPr>
        <w:pStyle w:val="11"/>
        <w:jc w:val="both"/>
        <w:rPr>
          <w:sz w:val="28"/>
          <w:szCs w:val="28"/>
        </w:rPr>
      </w:pPr>
      <w:r w:rsidRPr="004F006E">
        <w:rPr>
          <w:sz w:val="28"/>
          <w:szCs w:val="28"/>
        </w:rPr>
        <w:t>3. Содействие  повышению качества жизни граждан, имеющих право на меры социальной поддержки в соответствии с действующим законодательством. Помощь в  решении трудных жизненных ситуаций, возникающих у граждан; обеспечение социальных гарантий и доступности  социальных услуг гражданам старшего поколения; обеспечение реализации мер социальной поддержки отдельных категорий гражд</w:t>
      </w:r>
      <w:r w:rsidR="007C5E36" w:rsidRPr="004F006E">
        <w:rPr>
          <w:sz w:val="28"/>
          <w:szCs w:val="28"/>
        </w:rPr>
        <w:t xml:space="preserve">ан, проживающих на территории Сокурского </w:t>
      </w:r>
      <w:r w:rsidRPr="004F006E">
        <w:rPr>
          <w:sz w:val="28"/>
          <w:szCs w:val="28"/>
        </w:rPr>
        <w:t xml:space="preserve">  сельсовета Мошковского района Новосибирской области в соответствие с действующим законодательством. </w:t>
      </w:r>
    </w:p>
    <w:p w:rsidR="007905BA" w:rsidRPr="004F006E" w:rsidRDefault="007905BA" w:rsidP="00631984">
      <w:pPr>
        <w:pStyle w:val="Default"/>
        <w:ind w:firstLine="708"/>
        <w:jc w:val="both"/>
        <w:rPr>
          <w:color w:val="auto"/>
          <w:sz w:val="28"/>
          <w:szCs w:val="28"/>
        </w:rPr>
      </w:pPr>
      <w:r w:rsidRPr="004F006E">
        <w:rPr>
          <w:color w:val="auto"/>
          <w:sz w:val="28"/>
          <w:szCs w:val="28"/>
        </w:rPr>
        <w:t>Социальная политика в планируемом периоде в первую очередь будет направлена:</w:t>
      </w:r>
    </w:p>
    <w:p w:rsidR="007905BA" w:rsidRPr="004F006E" w:rsidRDefault="007905BA" w:rsidP="00631984">
      <w:pPr>
        <w:pStyle w:val="Default"/>
        <w:jc w:val="both"/>
        <w:rPr>
          <w:color w:val="auto"/>
          <w:sz w:val="28"/>
          <w:szCs w:val="28"/>
        </w:rPr>
      </w:pPr>
      <w:r w:rsidRPr="004F006E">
        <w:rPr>
          <w:color w:val="auto"/>
          <w:sz w:val="28"/>
          <w:szCs w:val="28"/>
        </w:rPr>
        <w:t xml:space="preserve"> -на охрану здоровья населения, </w:t>
      </w:r>
    </w:p>
    <w:p w:rsidR="007905BA" w:rsidRPr="004F006E" w:rsidRDefault="007905BA" w:rsidP="00631984">
      <w:pPr>
        <w:pStyle w:val="Default"/>
        <w:jc w:val="both"/>
        <w:rPr>
          <w:color w:val="auto"/>
          <w:sz w:val="28"/>
          <w:szCs w:val="28"/>
        </w:rPr>
      </w:pPr>
      <w:r w:rsidRPr="004F006E">
        <w:rPr>
          <w:color w:val="auto"/>
          <w:sz w:val="28"/>
          <w:szCs w:val="28"/>
        </w:rPr>
        <w:t xml:space="preserve"> -повышение демографического потенциала;</w:t>
      </w:r>
    </w:p>
    <w:p w:rsidR="007905BA" w:rsidRPr="004F006E" w:rsidRDefault="007905BA" w:rsidP="00631984">
      <w:pPr>
        <w:pStyle w:val="Default"/>
        <w:jc w:val="both"/>
        <w:rPr>
          <w:color w:val="auto"/>
          <w:sz w:val="28"/>
          <w:szCs w:val="28"/>
        </w:rPr>
      </w:pPr>
      <w:r w:rsidRPr="004F006E">
        <w:rPr>
          <w:color w:val="auto"/>
          <w:sz w:val="28"/>
          <w:szCs w:val="28"/>
        </w:rPr>
        <w:t xml:space="preserve"> -профилактику семейного неблагополучия; </w:t>
      </w:r>
    </w:p>
    <w:p w:rsidR="007905BA" w:rsidRPr="004F006E" w:rsidRDefault="007905BA" w:rsidP="00631984">
      <w:pPr>
        <w:pStyle w:val="Default"/>
        <w:ind w:firstLine="851"/>
        <w:jc w:val="both"/>
        <w:rPr>
          <w:color w:val="auto"/>
          <w:sz w:val="28"/>
          <w:szCs w:val="28"/>
        </w:rPr>
      </w:pPr>
      <w:r w:rsidRPr="004F006E">
        <w:rPr>
          <w:color w:val="auto"/>
          <w:sz w:val="28"/>
          <w:szCs w:val="28"/>
        </w:rPr>
        <w:t xml:space="preserve">-обеспечение социальной поддержки семей, находящихся в трудной жизненной ситуации; </w:t>
      </w:r>
    </w:p>
    <w:p w:rsidR="007905BA" w:rsidRPr="004F006E" w:rsidRDefault="007905BA" w:rsidP="00631984">
      <w:pPr>
        <w:pStyle w:val="Default"/>
        <w:jc w:val="both"/>
        <w:rPr>
          <w:color w:val="auto"/>
          <w:sz w:val="28"/>
          <w:szCs w:val="28"/>
        </w:rPr>
      </w:pPr>
      <w:r w:rsidRPr="004F006E">
        <w:rPr>
          <w:color w:val="auto"/>
          <w:sz w:val="28"/>
          <w:szCs w:val="28"/>
        </w:rPr>
        <w:t xml:space="preserve">-защиту прав детей-сирот и детей, оставшихся без попечения родителей; </w:t>
      </w:r>
    </w:p>
    <w:p w:rsidR="007905BA" w:rsidRPr="004F006E" w:rsidRDefault="007905BA" w:rsidP="00631984">
      <w:pPr>
        <w:pStyle w:val="Default"/>
        <w:jc w:val="both"/>
        <w:rPr>
          <w:color w:val="auto"/>
          <w:sz w:val="28"/>
          <w:szCs w:val="28"/>
        </w:rPr>
      </w:pPr>
      <w:r w:rsidRPr="004F006E">
        <w:rPr>
          <w:color w:val="auto"/>
          <w:sz w:val="28"/>
          <w:szCs w:val="28"/>
        </w:rPr>
        <w:t xml:space="preserve">-социальную поддержку инвалидов. </w:t>
      </w:r>
    </w:p>
    <w:p w:rsidR="007905BA" w:rsidRPr="004F006E" w:rsidRDefault="007905BA" w:rsidP="00631984">
      <w:pPr>
        <w:pStyle w:val="Default"/>
        <w:ind w:firstLine="851"/>
        <w:jc w:val="both"/>
        <w:rPr>
          <w:color w:val="auto"/>
          <w:sz w:val="28"/>
          <w:szCs w:val="28"/>
        </w:rPr>
      </w:pPr>
      <w:r w:rsidRPr="004F006E">
        <w:rPr>
          <w:color w:val="auto"/>
          <w:sz w:val="28"/>
          <w:szCs w:val="28"/>
        </w:rPr>
        <w:t xml:space="preserve">Особое внимание будет уделено созданию условий для ведения здорового образа жизни, принятию мер по развитию массовой физкультуры и спорта. </w:t>
      </w:r>
    </w:p>
    <w:p w:rsidR="007905BA" w:rsidRPr="00F60F7D" w:rsidRDefault="007905BA" w:rsidP="00631984">
      <w:pPr>
        <w:pStyle w:val="Default"/>
        <w:jc w:val="both"/>
        <w:rPr>
          <w:color w:val="auto"/>
          <w:sz w:val="10"/>
          <w:szCs w:val="10"/>
        </w:rPr>
      </w:pPr>
    </w:p>
    <w:p w:rsidR="007905BA" w:rsidRPr="004F006E" w:rsidRDefault="007905BA" w:rsidP="00631984">
      <w:pPr>
        <w:shd w:val="clear" w:color="auto" w:fill="FFFFFF" w:themeFill="background1"/>
        <w:ind w:firstLine="851"/>
        <w:jc w:val="both"/>
        <w:rPr>
          <w:sz w:val="28"/>
          <w:szCs w:val="28"/>
        </w:rPr>
      </w:pPr>
      <w:r w:rsidRPr="004F006E">
        <w:rPr>
          <w:b/>
          <w:sz w:val="28"/>
          <w:szCs w:val="28"/>
        </w:rPr>
        <w:t>В сфере социальной защиты</w:t>
      </w:r>
      <w:r w:rsidRPr="004F006E">
        <w:rPr>
          <w:sz w:val="28"/>
          <w:szCs w:val="28"/>
        </w:rPr>
        <w:t xml:space="preserve"> населения стоит решение следующих задач: Доплаты к пенсии государственных служащих субъектов Российской Федерации муниципальных </w:t>
      </w:r>
      <w:r w:rsidRPr="00BE1EC8">
        <w:rPr>
          <w:sz w:val="28"/>
          <w:szCs w:val="28"/>
        </w:rPr>
        <w:t xml:space="preserve">служащих «пенсионное обеспечение»  прогноз </w:t>
      </w:r>
      <w:r w:rsidR="002935F2" w:rsidRPr="00BE1EC8">
        <w:rPr>
          <w:sz w:val="28"/>
          <w:szCs w:val="28"/>
        </w:rPr>
        <w:t xml:space="preserve">на </w:t>
      </w:r>
      <w:r w:rsidR="00955138" w:rsidRPr="00BE1EC8">
        <w:rPr>
          <w:sz w:val="28"/>
          <w:szCs w:val="28"/>
        </w:rPr>
        <w:t xml:space="preserve"> </w:t>
      </w:r>
      <w:r w:rsidR="0086643D" w:rsidRPr="00BE1EC8">
        <w:rPr>
          <w:sz w:val="28"/>
          <w:szCs w:val="28"/>
        </w:rPr>
        <w:t>2024</w:t>
      </w:r>
      <w:r w:rsidR="002935F2" w:rsidRPr="00BE1EC8">
        <w:rPr>
          <w:sz w:val="28"/>
          <w:szCs w:val="28"/>
        </w:rPr>
        <w:t xml:space="preserve"> год-  </w:t>
      </w:r>
      <w:r w:rsidR="009E67DB" w:rsidRPr="00BE1EC8">
        <w:rPr>
          <w:b/>
          <w:sz w:val="28"/>
          <w:szCs w:val="28"/>
        </w:rPr>
        <w:t>755</w:t>
      </w:r>
      <w:r w:rsidR="00FA52D2" w:rsidRPr="00BE1EC8">
        <w:rPr>
          <w:b/>
          <w:sz w:val="28"/>
          <w:szCs w:val="28"/>
        </w:rPr>
        <w:t>,0</w:t>
      </w:r>
      <w:r w:rsidR="002935F2" w:rsidRPr="00BE1EC8">
        <w:rPr>
          <w:sz w:val="28"/>
          <w:szCs w:val="28"/>
        </w:rPr>
        <w:t xml:space="preserve">  тыс. руб.,</w:t>
      </w:r>
      <w:r w:rsidR="00955138" w:rsidRPr="00BE1EC8">
        <w:rPr>
          <w:sz w:val="28"/>
          <w:szCs w:val="28"/>
        </w:rPr>
        <w:t xml:space="preserve"> </w:t>
      </w:r>
      <w:r w:rsidR="00432BBC" w:rsidRPr="00BE1EC8">
        <w:rPr>
          <w:sz w:val="28"/>
          <w:szCs w:val="28"/>
        </w:rPr>
        <w:t xml:space="preserve"> </w:t>
      </w:r>
      <w:r w:rsidR="0086643D" w:rsidRPr="00BE1EC8">
        <w:rPr>
          <w:sz w:val="28"/>
          <w:szCs w:val="28"/>
        </w:rPr>
        <w:t>2025</w:t>
      </w:r>
      <w:r w:rsidR="002935F2" w:rsidRPr="00BE1EC8">
        <w:rPr>
          <w:sz w:val="28"/>
          <w:szCs w:val="28"/>
        </w:rPr>
        <w:t xml:space="preserve"> год- </w:t>
      </w:r>
      <w:r w:rsidR="009E67DB" w:rsidRPr="00BE1EC8">
        <w:rPr>
          <w:b/>
          <w:sz w:val="28"/>
          <w:szCs w:val="28"/>
        </w:rPr>
        <w:t>80</w:t>
      </w:r>
      <w:r w:rsidR="00025A1A" w:rsidRPr="00BE1EC8">
        <w:rPr>
          <w:b/>
          <w:sz w:val="28"/>
          <w:szCs w:val="28"/>
        </w:rPr>
        <w:t>0</w:t>
      </w:r>
      <w:r w:rsidR="007A37E9" w:rsidRPr="00BE1EC8">
        <w:rPr>
          <w:b/>
          <w:sz w:val="28"/>
          <w:szCs w:val="28"/>
        </w:rPr>
        <w:t>,</w:t>
      </w:r>
      <w:r w:rsidR="00F60F7D" w:rsidRPr="00BE1EC8">
        <w:rPr>
          <w:b/>
          <w:sz w:val="28"/>
          <w:szCs w:val="28"/>
        </w:rPr>
        <w:t>0</w:t>
      </w:r>
      <w:r w:rsidR="007A37E9" w:rsidRPr="00BE1EC8">
        <w:rPr>
          <w:sz w:val="28"/>
          <w:szCs w:val="28"/>
        </w:rPr>
        <w:t xml:space="preserve">  </w:t>
      </w:r>
      <w:r w:rsidRPr="00BE1EC8">
        <w:rPr>
          <w:sz w:val="28"/>
          <w:szCs w:val="28"/>
        </w:rPr>
        <w:t>тыс.</w:t>
      </w:r>
      <w:r w:rsidR="00432BBC" w:rsidRPr="00BE1EC8">
        <w:rPr>
          <w:sz w:val="28"/>
          <w:szCs w:val="28"/>
        </w:rPr>
        <w:t xml:space="preserve"> руб., </w:t>
      </w:r>
      <w:r w:rsidR="0086643D" w:rsidRPr="00BE1EC8">
        <w:rPr>
          <w:sz w:val="28"/>
          <w:szCs w:val="28"/>
        </w:rPr>
        <w:t>2026</w:t>
      </w:r>
      <w:r w:rsidR="00CA6CAD" w:rsidRPr="00BE1EC8">
        <w:rPr>
          <w:sz w:val="28"/>
          <w:szCs w:val="28"/>
        </w:rPr>
        <w:t xml:space="preserve"> </w:t>
      </w:r>
      <w:r w:rsidR="002935F2" w:rsidRPr="00BE1EC8">
        <w:rPr>
          <w:sz w:val="28"/>
          <w:szCs w:val="28"/>
        </w:rPr>
        <w:t>год -</w:t>
      </w:r>
      <w:r w:rsidR="00955138" w:rsidRPr="00BE1EC8">
        <w:rPr>
          <w:sz w:val="28"/>
          <w:szCs w:val="28"/>
        </w:rPr>
        <w:t xml:space="preserve"> </w:t>
      </w:r>
      <w:r w:rsidR="002935F2" w:rsidRPr="00BE1EC8">
        <w:rPr>
          <w:sz w:val="28"/>
          <w:szCs w:val="28"/>
        </w:rPr>
        <w:t xml:space="preserve"> </w:t>
      </w:r>
      <w:r w:rsidR="009E67DB" w:rsidRPr="00BE1EC8">
        <w:rPr>
          <w:b/>
          <w:sz w:val="28"/>
          <w:szCs w:val="28"/>
        </w:rPr>
        <w:t>88</w:t>
      </w:r>
      <w:r w:rsidR="00F60F7D" w:rsidRPr="00BE1EC8">
        <w:rPr>
          <w:b/>
          <w:sz w:val="28"/>
          <w:szCs w:val="28"/>
        </w:rPr>
        <w:t>0,0</w:t>
      </w:r>
      <w:r w:rsidR="007A37E9" w:rsidRPr="00BE1EC8">
        <w:rPr>
          <w:sz w:val="28"/>
          <w:szCs w:val="28"/>
        </w:rPr>
        <w:t xml:space="preserve">  </w:t>
      </w:r>
      <w:r w:rsidRPr="00BE1EC8">
        <w:rPr>
          <w:sz w:val="28"/>
          <w:szCs w:val="28"/>
        </w:rPr>
        <w:t>тыс. руб.</w:t>
      </w:r>
    </w:p>
    <w:p w:rsidR="00383CCD" w:rsidRPr="004F006E" w:rsidRDefault="00383CCD" w:rsidP="00631984">
      <w:pPr>
        <w:shd w:val="clear" w:color="auto" w:fill="FFFFFF" w:themeFill="background1"/>
        <w:ind w:firstLine="851"/>
        <w:jc w:val="both"/>
        <w:rPr>
          <w:sz w:val="28"/>
          <w:szCs w:val="28"/>
        </w:rPr>
      </w:pPr>
    </w:p>
    <w:p w:rsidR="00BE1EC8" w:rsidRDefault="00BE1EC8" w:rsidP="004033DC">
      <w:pPr>
        <w:suppressAutoHyphens/>
        <w:jc w:val="center"/>
        <w:rPr>
          <w:b/>
          <w:sz w:val="28"/>
          <w:szCs w:val="28"/>
        </w:rPr>
      </w:pPr>
    </w:p>
    <w:p w:rsidR="00383CCD" w:rsidRPr="00B54012" w:rsidRDefault="00B54012" w:rsidP="004033DC">
      <w:pPr>
        <w:suppressAutoHyphens/>
        <w:jc w:val="center"/>
        <w:rPr>
          <w:b/>
          <w:sz w:val="28"/>
          <w:szCs w:val="28"/>
        </w:rPr>
      </w:pPr>
      <w:r>
        <w:rPr>
          <w:b/>
          <w:sz w:val="28"/>
          <w:szCs w:val="28"/>
        </w:rPr>
        <w:lastRenderedPageBreak/>
        <w:t>3.21.</w:t>
      </w:r>
      <w:r w:rsidR="00383CCD" w:rsidRPr="00B54012">
        <w:rPr>
          <w:b/>
          <w:sz w:val="28"/>
          <w:szCs w:val="28"/>
        </w:rPr>
        <w:t>Социальное обеспечение</w:t>
      </w:r>
    </w:p>
    <w:p w:rsidR="004F006E" w:rsidRPr="00F60F7D" w:rsidRDefault="004F006E" w:rsidP="00631984">
      <w:pPr>
        <w:suppressAutoHyphens/>
        <w:jc w:val="both"/>
        <w:rPr>
          <w:b/>
          <w:sz w:val="28"/>
          <w:szCs w:val="28"/>
        </w:rPr>
      </w:pPr>
    </w:p>
    <w:p w:rsidR="00383CCD" w:rsidRPr="004F006E" w:rsidRDefault="00383CCD" w:rsidP="00631984">
      <w:pPr>
        <w:suppressAutoHyphens/>
        <w:ind w:firstLine="720"/>
        <w:jc w:val="both"/>
        <w:rPr>
          <w:bCs/>
          <w:iCs/>
          <w:sz w:val="28"/>
          <w:szCs w:val="28"/>
        </w:rPr>
      </w:pPr>
      <w:r w:rsidRPr="004F006E">
        <w:rPr>
          <w:bCs/>
          <w:iCs/>
          <w:sz w:val="28"/>
          <w:szCs w:val="28"/>
        </w:rPr>
        <w:t xml:space="preserve"> Учреждения социальной защиты представлены МБУ Мошковского района Новосибирской области КЦСОН и ГКУ НСО ЦСПН Мошковского района.</w:t>
      </w:r>
    </w:p>
    <w:p w:rsidR="00383CCD" w:rsidRPr="004F006E" w:rsidRDefault="00383CCD" w:rsidP="00631984">
      <w:pPr>
        <w:suppressAutoHyphens/>
        <w:ind w:firstLine="720"/>
        <w:jc w:val="both"/>
        <w:rPr>
          <w:bCs/>
          <w:iCs/>
          <w:sz w:val="28"/>
          <w:szCs w:val="28"/>
        </w:rPr>
      </w:pPr>
      <w:r w:rsidRPr="004F006E">
        <w:rPr>
          <w:bCs/>
          <w:iCs/>
          <w:sz w:val="28"/>
          <w:szCs w:val="28"/>
          <w:u w:val="single"/>
        </w:rPr>
        <w:t>Задачи</w:t>
      </w:r>
      <w:r w:rsidRPr="004F006E">
        <w:rPr>
          <w:bCs/>
          <w:iCs/>
          <w:sz w:val="28"/>
          <w:szCs w:val="28"/>
        </w:rPr>
        <w:t xml:space="preserve">: повышение эффективности функционирования системы социальной поддержки  и социального обслуживания  населения за счет оптимизации системы оказания социальных услуг и внедрения новых механизмов социального обслуживания. </w:t>
      </w:r>
    </w:p>
    <w:p w:rsidR="00383CCD" w:rsidRPr="004F006E" w:rsidRDefault="00383CCD" w:rsidP="00631984">
      <w:pPr>
        <w:suppressAutoHyphens/>
        <w:ind w:firstLine="720"/>
        <w:jc w:val="both"/>
        <w:rPr>
          <w:bCs/>
          <w:iCs/>
          <w:sz w:val="28"/>
          <w:szCs w:val="28"/>
          <w:u w:val="single"/>
        </w:rPr>
      </w:pPr>
      <w:r w:rsidRPr="004F006E">
        <w:rPr>
          <w:bCs/>
          <w:iCs/>
          <w:sz w:val="28"/>
          <w:szCs w:val="28"/>
          <w:u w:val="single"/>
        </w:rPr>
        <w:t xml:space="preserve">Основные направления деятельности: </w:t>
      </w:r>
    </w:p>
    <w:p w:rsidR="00383CCD" w:rsidRPr="004F006E" w:rsidRDefault="00383CCD" w:rsidP="00631984">
      <w:pPr>
        <w:suppressAutoHyphens/>
        <w:ind w:firstLine="720"/>
        <w:jc w:val="both"/>
        <w:rPr>
          <w:bCs/>
          <w:iCs/>
          <w:sz w:val="28"/>
          <w:szCs w:val="28"/>
        </w:rPr>
      </w:pPr>
      <w:r w:rsidRPr="004F006E">
        <w:rPr>
          <w:bCs/>
          <w:iCs/>
          <w:sz w:val="28"/>
          <w:szCs w:val="28"/>
        </w:rPr>
        <w:t>•организация социального обслуживания граждан, нуждающихся в данном виде услуг, оказание адресной социальной помощи гражданам, нуждающимся в государственной поддержке;</w:t>
      </w:r>
    </w:p>
    <w:p w:rsidR="00383CCD" w:rsidRPr="004F006E" w:rsidRDefault="00383CCD" w:rsidP="00631984">
      <w:pPr>
        <w:suppressAutoHyphens/>
        <w:ind w:firstLine="720"/>
        <w:jc w:val="both"/>
        <w:rPr>
          <w:bCs/>
          <w:iCs/>
          <w:sz w:val="28"/>
          <w:szCs w:val="28"/>
        </w:rPr>
      </w:pPr>
      <w:r w:rsidRPr="004F006E">
        <w:rPr>
          <w:bCs/>
          <w:iCs/>
          <w:sz w:val="28"/>
          <w:szCs w:val="28"/>
        </w:rPr>
        <w:t>•осуществление в полном объёме выплаты компенсаций и пособий семьям с детьми, субсидий на оплату жилищно-коммунальных услуг;</w:t>
      </w:r>
    </w:p>
    <w:p w:rsidR="00383CCD" w:rsidRPr="004F006E" w:rsidRDefault="00383CCD" w:rsidP="00631984">
      <w:pPr>
        <w:suppressAutoHyphens/>
        <w:ind w:firstLine="720"/>
        <w:jc w:val="both"/>
        <w:rPr>
          <w:bCs/>
          <w:iCs/>
          <w:sz w:val="28"/>
          <w:szCs w:val="28"/>
        </w:rPr>
      </w:pPr>
      <w:r w:rsidRPr="004F006E">
        <w:rPr>
          <w:bCs/>
          <w:iCs/>
          <w:sz w:val="28"/>
          <w:szCs w:val="28"/>
        </w:rPr>
        <w:t>•обеспечение оздоровления детей в летних лагерях, санаторно-курортного лечения ветеранов ВОВ и труда, инвалидов.</w:t>
      </w:r>
    </w:p>
    <w:p w:rsidR="00FA52D2" w:rsidRPr="004F006E" w:rsidRDefault="00FA52D2" w:rsidP="00631984">
      <w:pPr>
        <w:jc w:val="both"/>
        <w:rPr>
          <w:b/>
          <w:sz w:val="28"/>
          <w:szCs w:val="28"/>
        </w:rPr>
      </w:pPr>
    </w:p>
    <w:p w:rsidR="007905BA" w:rsidRDefault="00B54012" w:rsidP="004033DC">
      <w:pPr>
        <w:jc w:val="center"/>
        <w:rPr>
          <w:b/>
          <w:sz w:val="28"/>
          <w:szCs w:val="28"/>
        </w:rPr>
      </w:pPr>
      <w:r>
        <w:rPr>
          <w:b/>
          <w:sz w:val="28"/>
          <w:szCs w:val="28"/>
        </w:rPr>
        <w:t>3.22.</w:t>
      </w:r>
      <w:r w:rsidR="00321996" w:rsidRPr="00B54012">
        <w:rPr>
          <w:b/>
          <w:sz w:val="28"/>
          <w:szCs w:val="28"/>
        </w:rPr>
        <w:t>Национальная безопасность</w:t>
      </w:r>
    </w:p>
    <w:p w:rsidR="00F60F7D" w:rsidRPr="00E41574" w:rsidRDefault="00F60F7D" w:rsidP="00631984">
      <w:pPr>
        <w:jc w:val="both"/>
        <w:rPr>
          <w:b/>
          <w:sz w:val="28"/>
          <w:szCs w:val="28"/>
        </w:rPr>
      </w:pPr>
    </w:p>
    <w:p w:rsidR="007905BA" w:rsidRPr="00BE1EC8" w:rsidRDefault="007905BA" w:rsidP="00631984">
      <w:pPr>
        <w:jc w:val="both"/>
        <w:rPr>
          <w:sz w:val="28"/>
          <w:szCs w:val="28"/>
        </w:rPr>
      </w:pPr>
      <w:r w:rsidRPr="004F006E">
        <w:rPr>
          <w:sz w:val="28"/>
          <w:szCs w:val="28"/>
        </w:rPr>
        <w:t>в целях эффективного решения задач по мобилизационной и вневойс</w:t>
      </w:r>
      <w:r w:rsidR="002935F2" w:rsidRPr="004F006E">
        <w:rPr>
          <w:sz w:val="28"/>
          <w:szCs w:val="28"/>
        </w:rPr>
        <w:t xml:space="preserve">ковой подготовке  Сокурского </w:t>
      </w:r>
      <w:r w:rsidRPr="004F006E">
        <w:rPr>
          <w:sz w:val="28"/>
          <w:szCs w:val="28"/>
        </w:rPr>
        <w:t xml:space="preserve"> сельсовета</w:t>
      </w:r>
      <w:r w:rsidRPr="004F006E">
        <w:rPr>
          <w:b/>
          <w:i/>
          <w:sz w:val="28"/>
          <w:szCs w:val="28"/>
        </w:rPr>
        <w:t xml:space="preserve"> </w:t>
      </w:r>
      <w:r w:rsidRPr="004F006E">
        <w:rPr>
          <w:sz w:val="28"/>
          <w:szCs w:val="28"/>
        </w:rPr>
        <w:t>«осуществление первичного воинского учета на территориях, где отсутствуют военные комиссариат</w:t>
      </w:r>
      <w:r w:rsidR="00372EEB" w:rsidRPr="004F006E">
        <w:rPr>
          <w:sz w:val="28"/>
          <w:szCs w:val="28"/>
        </w:rPr>
        <w:t xml:space="preserve">ы» планируются расходы на </w:t>
      </w:r>
      <w:r w:rsidR="002935F2" w:rsidRPr="004F006E">
        <w:rPr>
          <w:sz w:val="28"/>
          <w:szCs w:val="28"/>
        </w:rPr>
        <w:t xml:space="preserve"> </w:t>
      </w:r>
      <w:r w:rsidR="0086643D">
        <w:rPr>
          <w:sz w:val="28"/>
          <w:szCs w:val="28"/>
        </w:rPr>
        <w:t>2024</w:t>
      </w:r>
      <w:r w:rsidR="00372EEB" w:rsidRPr="004F006E">
        <w:rPr>
          <w:sz w:val="28"/>
          <w:szCs w:val="28"/>
        </w:rPr>
        <w:t xml:space="preserve"> </w:t>
      </w:r>
      <w:r w:rsidR="00372EEB" w:rsidRPr="00BE1EC8">
        <w:rPr>
          <w:sz w:val="28"/>
          <w:szCs w:val="28"/>
        </w:rPr>
        <w:t>год</w:t>
      </w:r>
      <w:r w:rsidR="009F0C33" w:rsidRPr="00BE1EC8">
        <w:rPr>
          <w:sz w:val="28"/>
          <w:szCs w:val="28"/>
        </w:rPr>
        <w:t xml:space="preserve"> </w:t>
      </w:r>
      <w:r w:rsidR="009F0C33" w:rsidRPr="00BE1EC8">
        <w:rPr>
          <w:b/>
          <w:sz w:val="28"/>
          <w:szCs w:val="28"/>
        </w:rPr>
        <w:t>0</w:t>
      </w:r>
      <w:r w:rsidR="00AF36C2" w:rsidRPr="00BE1EC8">
        <w:rPr>
          <w:b/>
          <w:sz w:val="28"/>
          <w:szCs w:val="28"/>
        </w:rPr>
        <w:t>,0</w:t>
      </w:r>
      <w:r w:rsidR="00372EEB" w:rsidRPr="00BE1EC8">
        <w:rPr>
          <w:sz w:val="28"/>
          <w:szCs w:val="28"/>
        </w:rPr>
        <w:t xml:space="preserve"> </w:t>
      </w:r>
      <w:r w:rsidR="00372EEB" w:rsidRPr="00BE1EC8">
        <w:rPr>
          <w:noProof/>
          <w:sz w:val="28"/>
          <w:szCs w:val="28"/>
        </w:rPr>
        <w:t>тыс. руб.</w:t>
      </w:r>
      <w:r w:rsidR="00432BBC" w:rsidRPr="00BE1EC8">
        <w:rPr>
          <w:sz w:val="28"/>
          <w:szCs w:val="28"/>
        </w:rPr>
        <w:t xml:space="preserve">, на </w:t>
      </w:r>
      <w:r w:rsidR="0086643D" w:rsidRPr="00BE1EC8">
        <w:rPr>
          <w:sz w:val="28"/>
          <w:szCs w:val="28"/>
        </w:rPr>
        <w:t>2025</w:t>
      </w:r>
      <w:r w:rsidR="00372EEB" w:rsidRPr="00BE1EC8">
        <w:rPr>
          <w:sz w:val="28"/>
          <w:szCs w:val="28"/>
        </w:rPr>
        <w:t xml:space="preserve"> год -  </w:t>
      </w:r>
      <w:r w:rsidR="009F0C33" w:rsidRPr="00BE1EC8">
        <w:rPr>
          <w:b/>
          <w:sz w:val="28"/>
          <w:szCs w:val="28"/>
        </w:rPr>
        <w:t>0</w:t>
      </w:r>
      <w:r w:rsidR="00AF36C2" w:rsidRPr="00BE1EC8">
        <w:rPr>
          <w:b/>
          <w:sz w:val="28"/>
          <w:szCs w:val="28"/>
        </w:rPr>
        <w:t>,</w:t>
      </w:r>
      <w:r w:rsidR="009F0C33" w:rsidRPr="00BE1EC8">
        <w:rPr>
          <w:b/>
          <w:sz w:val="28"/>
          <w:szCs w:val="28"/>
        </w:rPr>
        <w:t>0</w:t>
      </w:r>
      <w:r w:rsidR="00942BC9" w:rsidRPr="00BE1EC8">
        <w:rPr>
          <w:sz w:val="28"/>
          <w:szCs w:val="28"/>
        </w:rPr>
        <w:t xml:space="preserve"> </w:t>
      </w:r>
      <w:r w:rsidR="00372EEB" w:rsidRPr="00BE1EC8">
        <w:rPr>
          <w:noProof/>
          <w:sz w:val="28"/>
          <w:szCs w:val="28"/>
        </w:rPr>
        <w:t>тыс. руб.</w:t>
      </w:r>
      <w:r w:rsidR="00372EEB" w:rsidRPr="00BE1EC8">
        <w:rPr>
          <w:sz w:val="28"/>
          <w:szCs w:val="28"/>
        </w:rPr>
        <w:t xml:space="preserve">   </w:t>
      </w:r>
      <w:r w:rsidR="00025A1A" w:rsidRPr="00BE1EC8">
        <w:rPr>
          <w:sz w:val="28"/>
          <w:szCs w:val="28"/>
        </w:rPr>
        <w:t xml:space="preserve">на </w:t>
      </w:r>
      <w:r w:rsidR="0086643D" w:rsidRPr="00BE1EC8">
        <w:rPr>
          <w:sz w:val="28"/>
          <w:szCs w:val="28"/>
        </w:rPr>
        <w:t>2026</w:t>
      </w:r>
      <w:r w:rsidR="00372EEB" w:rsidRPr="00BE1EC8">
        <w:rPr>
          <w:sz w:val="28"/>
          <w:szCs w:val="28"/>
        </w:rPr>
        <w:t xml:space="preserve"> год -  </w:t>
      </w:r>
      <w:r w:rsidR="009F0C33" w:rsidRPr="00BE1EC8">
        <w:rPr>
          <w:b/>
          <w:sz w:val="28"/>
          <w:szCs w:val="28"/>
        </w:rPr>
        <w:t>0,0</w:t>
      </w:r>
      <w:r w:rsidR="00942BC9" w:rsidRPr="00BE1EC8">
        <w:rPr>
          <w:sz w:val="28"/>
          <w:szCs w:val="28"/>
        </w:rPr>
        <w:t xml:space="preserve"> </w:t>
      </w:r>
      <w:r w:rsidR="00372EEB" w:rsidRPr="00BE1EC8">
        <w:rPr>
          <w:noProof/>
          <w:sz w:val="28"/>
          <w:szCs w:val="28"/>
        </w:rPr>
        <w:t>тыс. рублей</w:t>
      </w:r>
      <w:r w:rsidR="00955138" w:rsidRPr="00BE1EC8">
        <w:rPr>
          <w:sz w:val="28"/>
          <w:szCs w:val="28"/>
        </w:rPr>
        <w:t>.</w:t>
      </w:r>
    </w:p>
    <w:p w:rsidR="007905BA" w:rsidRPr="00BE1EC8" w:rsidRDefault="007905BA" w:rsidP="00631984">
      <w:pPr>
        <w:jc w:val="both"/>
        <w:rPr>
          <w:b/>
          <w:sz w:val="28"/>
          <w:szCs w:val="28"/>
        </w:rPr>
      </w:pPr>
      <w:r w:rsidRPr="00BE1EC8">
        <w:rPr>
          <w:b/>
          <w:sz w:val="28"/>
          <w:szCs w:val="28"/>
        </w:rPr>
        <w:t xml:space="preserve">            В сфере национальной безопасности и правоохранительной деятельности. </w:t>
      </w:r>
    </w:p>
    <w:p w:rsidR="007905BA" w:rsidRPr="00BE1EC8" w:rsidRDefault="007905BA" w:rsidP="00631984">
      <w:pPr>
        <w:jc w:val="both"/>
        <w:rPr>
          <w:sz w:val="28"/>
          <w:szCs w:val="28"/>
        </w:rPr>
      </w:pPr>
      <w:r w:rsidRPr="00BE1EC8">
        <w:rPr>
          <w:sz w:val="28"/>
          <w:szCs w:val="28"/>
        </w:rPr>
        <w:t xml:space="preserve">В целях эффективного решения задач по защите населения и территории от последствий чрезвычайных ситуаций природного и техногенного характера, гражданской обороны предусмотрены мероприятия по предупреждению и ликвидации последствий чрезвычайных ситуаций и стихийных бедствий природного характера в сумме: </w:t>
      </w:r>
    </w:p>
    <w:p w:rsidR="007905BA" w:rsidRPr="00BE1EC8" w:rsidRDefault="007905BA" w:rsidP="00631984">
      <w:pPr>
        <w:jc w:val="both"/>
        <w:rPr>
          <w:sz w:val="28"/>
          <w:szCs w:val="28"/>
        </w:rPr>
      </w:pPr>
      <w:r w:rsidRPr="00BE1EC8">
        <w:rPr>
          <w:sz w:val="28"/>
          <w:szCs w:val="28"/>
        </w:rPr>
        <w:t>Пр</w:t>
      </w:r>
      <w:r w:rsidR="002935F2" w:rsidRPr="00BE1EC8">
        <w:rPr>
          <w:sz w:val="28"/>
          <w:szCs w:val="28"/>
        </w:rPr>
        <w:t xml:space="preserve">огнозируется  </w:t>
      </w:r>
      <w:r w:rsidR="00025A1A" w:rsidRPr="00BE1EC8">
        <w:rPr>
          <w:sz w:val="28"/>
          <w:szCs w:val="28"/>
        </w:rPr>
        <w:t xml:space="preserve">на  </w:t>
      </w:r>
      <w:r w:rsidR="0086643D" w:rsidRPr="00BE1EC8">
        <w:rPr>
          <w:sz w:val="28"/>
          <w:szCs w:val="28"/>
        </w:rPr>
        <w:t>2024</w:t>
      </w:r>
      <w:r w:rsidR="00955138" w:rsidRPr="00BE1EC8">
        <w:rPr>
          <w:sz w:val="28"/>
          <w:szCs w:val="28"/>
        </w:rPr>
        <w:t xml:space="preserve"> год  </w:t>
      </w:r>
      <w:r w:rsidR="009F0C33" w:rsidRPr="00BE1EC8">
        <w:rPr>
          <w:b/>
          <w:sz w:val="28"/>
          <w:szCs w:val="28"/>
        </w:rPr>
        <w:t>755,84</w:t>
      </w:r>
      <w:r w:rsidR="00955138" w:rsidRPr="00BE1EC8">
        <w:rPr>
          <w:sz w:val="28"/>
          <w:szCs w:val="28"/>
        </w:rPr>
        <w:t xml:space="preserve"> </w:t>
      </w:r>
      <w:r w:rsidR="00955138" w:rsidRPr="00BE1EC8">
        <w:rPr>
          <w:noProof/>
          <w:sz w:val="28"/>
          <w:szCs w:val="28"/>
        </w:rPr>
        <w:t>тыс. руб.</w:t>
      </w:r>
      <w:r w:rsidR="00025A1A" w:rsidRPr="00BE1EC8">
        <w:rPr>
          <w:sz w:val="28"/>
          <w:szCs w:val="28"/>
        </w:rPr>
        <w:t xml:space="preserve">, на </w:t>
      </w:r>
      <w:r w:rsidR="0086643D" w:rsidRPr="00BE1EC8">
        <w:rPr>
          <w:sz w:val="28"/>
          <w:szCs w:val="28"/>
        </w:rPr>
        <w:t>2025</w:t>
      </w:r>
      <w:r w:rsidR="00CA6CAD" w:rsidRPr="00BE1EC8">
        <w:rPr>
          <w:sz w:val="28"/>
          <w:szCs w:val="28"/>
        </w:rPr>
        <w:t xml:space="preserve"> </w:t>
      </w:r>
      <w:r w:rsidR="00955138" w:rsidRPr="00BE1EC8">
        <w:rPr>
          <w:sz w:val="28"/>
          <w:szCs w:val="28"/>
        </w:rPr>
        <w:t xml:space="preserve"> год -  </w:t>
      </w:r>
      <w:r w:rsidR="009F0C33" w:rsidRPr="00BE1EC8">
        <w:rPr>
          <w:b/>
          <w:sz w:val="28"/>
          <w:szCs w:val="28"/>
        </w:rPr>
        <w:t>495,0</w:t>
      </w:r>
      <w:r w:rsidR="007A37E9" w:rsidRPr="00BE1EC8">
        <w:rPr>
          <w:sz w:val="28"/>
          <w:szCs w:val="28"/>
        </w:rPr>
        <w:t xml:space="preserve"> </w:t>
      </w:r>
      <w:r w:rsidR="00955138" w:rsidRPr="00BE1EC8">
        <w:rPr>
          <w:noProof/>
          <w:sz w:val="28"/>
          <w:szCs w:val="28"/>
        </w:rPr>
        <w:t>тыс. руб.</w:t>
      </w:r>
      <w:r w:rsidR="00955138" w:rsidRPr="00BE1EC8">
        <w:rPr>
          <w:sz w:val="28"/>
          <w:szCs w:val="28"/>
        </w:rPr>
        <w:t xml:space="preserve">   </w:t>
      </w:r>
      <w:r w:rsidR="00025A1A" w:rsidRPr="00BE1EC8">
        <w:rPr>
          <w:sz w:val="28"/>
          <w:szCs w:val="28"/>
        </w:rPr>
        <w:t xml:space="preserve">на </w:t>
      </w:r>
      <w:r w:rsidR="0086643D" w:rsidRPr="00BE1EC8">
        <w:rPr>
          <w:sz w:val="28"/>
          <w:szCs w:val="28"/>
        </w:rPr>
        <w:t>2026</w:t>
      </w:r>
      <w:r w:rsidR="00955138" w:rsidRPr="00BE1EC8">
        <w:rPr>
          <w:sz w:val="28"/>
          <w:szCs w:val="28"/>
        </w:rPr>
        <w:t xml:space="preserve"> год -  </w:t>
      </w:r>
      <w:r w:rsidR="009F0C33" w:rsidRPr="00BE1EC8">
        <w:rPr>
          <w:b/>
          <w:sz w:val="28"/>
          <w:szCs w:val="28"/>
        </w:rPr>
        <w:t>405,0</w:t>
      </w:r>
      <w:r w:rsidR="007A37E9" w:rsidRPr="00BE1EC8">
        <w:rPr>
          <w:sz w:val="28"/>
          <w:szCs w:val="28"/>
        </w:rPr>
        <w:t xml:space="preserve"> </w:t>
      </w:r>
      <w:r w:rsidR="00955138" w:rsidRPr="00BE1EC8">
        <w:rPr>
          <w:noProof/>
          <w:sz w:val="28"/>
          <w:szCs w:val="28"/>
        </w:rPr>
        <w:t>тыс. рублей</w:t>
      </w:r>
      <w:r w:rsidR="00955138" w:rsidRPr="00BE1EC8">
        <w:rPr>
          <w:sz w:val="28"/>
          <w:szCs w:val="28"/>
        </w:rPr>
        <w:t>.</w:t>
      </w:r>
    </w:p>
    <w:p w:rsidR="004F006E" w:rsidRPr="00BE1EC8" w:rsidRDefault="004F006E" w:rsidP="004033DC">
      <w:pPr>
        <w:jc w:val="center"/>
        <w:rPr>
          <w:sz w:val="28"/>
          <w:szCs w:val="28"/>
        </w:rPr>
      </w:pPr>
    </w:p>
    <w:p w:rsidR="004F006E" w:rsidRPr="00BE1EC8" w:rsidRDefault="00B54012" w:rsidP="004033DC">
      <w:pPr>
        <w:pStyle w:val="1"/>
        <w:spacing w:before="0" w:after="0"/>
        <w:jc w:val="center"/>
        <w:rPr>
          <w:rFonts w:ascii="Times New Roman" w:hAnsi="Times New Roman"/>
          <w:sz w:val="28"/>
          <w:szCs w:val="28"/>
        </w:rPr>
      </w:pPr>
      <w:r w:rsidRPr="00BE1EC8">
        <w:rPr>
          <w:rFonts w:ascii="Times New Roman" w:hAnsi="Times New Roman"/>
          <w:sz w:val="28"/>
          <w:szCs w:val="28"/>
        </w:rPr>
        <w:t>3.23.</w:t>
      </w:r>
      <w:r w:rsidR="007905BA" w:rsidRPr="00BE1EC8">
        <w:rPr>
          <w:rFonts w:ascii="Times New Roman" w:hAnsi="Times New Roman"/>
          <w:sz w:val="28"/>
          <w:szCs w:val="28"/>
        </w:rPr>
        <w:t>Финансы</w:t>
      </w:r>
    </w:p>
    <w:p w:rsidR="008B3411" w:rsidRPr="00BE1EC8" w:rsidRDefault="008B3411" w:rsidP="00631984"/>
    <w:p w:rsidR="007905BA" w:rsidRPr="004F006E" w:rsidRDefault="00867228" w:rsidP="00631984">
      <w:pPr>
        <w:pStyle w:val="11"/>
        <w:ind w:firstLine="851"/>
        <w:jc w:val="both"/>
        <w:rPr>
          <w:sz w:val="28"/>
          <w:szCs w:val="28"/>
        </w:rPr>
      </w:pPr>
      <w:r w:rsidRPr="004F006E">
        <w:rPr>
          <w:b/>
          <w:sz w:val="28"/>
          <w:szCs w:val="28"/>
        </w:rPr>
        <w:t xml:space="preserve">Бюджетная политика на </w:t>
      </w:r>
      <w:r w:rsidR="0086643D">
        <w:rPr>
          <w:b/>
          <w:sz w:val="28"/>
          <w:szCs w:val="28"/>
        </w:rPr>
        <w:t>2024</w:t>
      </w:r>
      <w:r w:rsidRPr="004F006E">
        <w:rPr>
          <w:b/>
          <w:sz w:val="28"/>
          <w:szCs w:val="28"/>
        </w:rPr>
        <w:t xml:space="preserve"> года и плановый период </w:t>
      </w:r>
      <w:r w:rsidR="0086643D">
        <w:rPr>
          <w:b/>
          <w:sz w:val="28"/>
          <w:szCs w:val="28"/>
        </w:rPr>
        <w:t>2025</w:t>
      </w:r>
      <w:r w:rsidR="007905BA" w:rsidRPr="004F006E">
        <w:rPr>
          <w:b/>
          <w:sz w:val="28"/>
          <w:szCs w:val="28"/>
        </w:rPr>
        <w:t xml:space="preserve"> - </w:t>
      </w:r>
      <w:r w:rsidR="0086643D">
        <w:rPr>
          <w:b/>
          <w:sz w:val="28"/>
          <w:szCs w:val="28"/>
        </w:rPr>
        <w:t>2026</w:t>
      </w:r>
      <w:r w:rsidR="007905BA" w:rsidRPr="004F006E">
        <w:rPr>
          <w:sz w:val="28"/>
          <w:szCs w:val="28"/>
        </w:rPr>
        <w:t xml:space="preserve">   годов ориентирована на содействие социальному и экономическому развитию поселения при безусловном учете критериев эффективности и результативности бюджетных расходов. Темпы устойчивого экономического роста должны стать основой для проводимой в поселении бюджетной политики, обеспечивающей создание новых рабочих мест, расширение действующих производств, рост реальных доходов населения.</w:t>
      </w:r>
    </w:p>
    <w:p w:rsidR="007905BA" w:rsidRPr="004F006E" w:rsidRDefault="007905BA" w:rsidP="00631984">
      <w:pPr>
        <w:pStyle w:val="11"/>
        <w:ind w:firstLine="851"/>
        <w:jc w:val="both"/>
        <w:rPr>
          <w:sz w:val="28"/>
          <w:szCs w:val="28"/>
        </w:rPr>
      </w:pPr>
      <w:r w:rsidRPr="004F006E">
        <w:rPr>
          <w:sz w:val="28"/>
          <w:szCs w:val="28"/>
        </w:rPr>
        <w:lastRenderedPageBreak/>
        <w:t>Приор</w:t>
      </w:r>
      <w:r w:rsidR="00432BBC" w:rsidRPr="004F006E">
        <w:rPr>
          <w:sz w:val="28"/>
          <w:szCs w:val="28"/>
        </w:rPr>
        <w:t>и</w:t>
      </w:r>
      <w:r w:rsidR="00867228" w:rsidRPr="004F006E">
        <w:rPr>
          <w:sz w:val="28"/>
          <w:szCs w:val="28"/>
        </w:rPr>
        <w:t xml:space="preserve">теты бюджетной политики на </w:t>
      </w:r>
      <w:r w:rsidR="0086643D">
        <w:rPr>
          <w:sz w:val="28"/>
          <w:szCs w:val="28"/>
        </w:rPr>
        <w:t>2024</w:t>
      </w:r>
      <w:r w:rsidR="00867228" w:rsidRPr="004F006E">
        <w:rPr>
          <w:sz w:val="28"/>
          <w:szCs w:val="28"/>
        </w:rPr>
        <w:t xml:space="preserve">  го</w:t>
      </w:r>
      <w:r w:rsidR="00D94DEF" w:rsidRPr="004F006E">
        <w:rPr>
          <w:sz w:val="28"/>
          <w:szCs w:val="28"/>
        </w:rPr>
        <w:t xml:space="preserve">да и плановый период </w:t>
      </w:r>
      <w:r w:rsidR="0086643D">
        <w:rPr>
          <w:sz w:val="28"/>
          <w:szCs w:val="28"/>
        </w:rPr>
        <w:t>2025</w:t>
      </w:r>
      <w:r w:rsidR="00D94DEF" w:rsidRPr="004F006E">
        <w:rPr>
          <w:sz w:val="28"/>
          <w:szCs w:val="28"/>
        </w:rPr>
        <w:t xml:space="preserve"> - </w:t>
      </w:r>
      <w:r w:rsidR="0086643D">
        <w:rPr>
          <w:sz w:val="28"/>
          <w:szCs w:val="28"/>
        </w:rPr>
        <w:t>2026</w:t>
      </w:r>
      <w:r w:rsidRPr="004F006E">
        <w:rPr>
          <w:sz w:val="28"/>
          <w:szCs w:val="28"/>
        </w:rPr>
        <w:t xml:space="preserve">   годов остаются такими же, какими они и были за</w:t>
      </w:r>
      <w:r w:rsidR="00867228" w:rsidRPr="004F006E">
        <w:rPr>
          <w:sz w:val="28"/>
          <w:szCs w:val="28"/>
        </w:rPr>
        <w:t>планированы на период 20</w:t>
      </w:r>
      <w:r w:rsidR="00C32866">
        <w:rPr>
          <w:sz w:val="28"/>
          <w:szCs w:val="28"/>
        </w:rPr>
        <w:t>20</w:t>
      </w:r>
      <w:r w:rsidR="00867228" w:rsidRPr="004F006E">
        <w:rPr>
          <w:sz w:val="28"/>
          <w:szCs w:val="28"/>
        </w:rPr>
        <w:t xml:space="preserve"> </w:t>
      </w:r>
      <w:r w:rsidR="00E41574">
        <w:rPr>
          <w:sz w:val="28"/>
          <w:szCs w:val="28"/>
        </w:rPr>
        <w:t xml:space="preserve"> - 202</w:t>
      </w:r>
      <w:r w:rsidR="00C32866">
        <w:rPr>
          <w:sz w:val="28"/>
          <w:szCs w:val="28"/>
        </w:rPr>
        <w:t>2</w:t>
      </w:r>
      <w:r w:rsidRPr="004F006E">
        <w:rPr>
          <w:sz w:val="28"/>
          <w:szCs w:val="28"/>
        </w:rPr>
        <w:t xml:space="preserve"> годов, а именно:</w:t>
      </w:r>
    </w:p>
    <w:p w:rsidR="007905BA" w:rsidRPr="004F006E" w:rsidRDefault="007905BA" w:rsidP="00631984">
      <w:pPr>
        <w:pStyle w:val="11"/>
        <w:ind w:firstLine="851"/>
        <w:jc w:val="both"/>
        <w:rPr>
          <w:sz w:val="28"/>
          <w:szCs w:val="28"/>
        </w:rPr>
      </w:pPr>
      <w:r w:rsidRPr="004F006E">
        <w:rPr>
          <w:sz w:val="28"/>
          <w:szCs w:val="28"/>
        </w:rPr>
        <w:t>- развитие налогового потенциала поселения;</w:t>
      </w:r>
    </w:p>
    <w:p w:rsidR="007905BA" w:rsidRPr="004F006E" w:rsidRDefault="007905BA" w:rsidP="00631984">
      <w:pPr>
        <w:pStyle w:val="11"/>
        <w:ind w:firstLine="851"/>
        <w:jc w:val="both"/>
        <w:rPr>
          <w:sz w:val="28"/>
          <w:szCs w:val="28"/>
        </w:rPr>
      </w:pPr>
      <w:r w:rsidRPr="004F006E">
        <w:rPr>
          <w:sz w:val="28"/>
          <w:szCs w:val="28"/>
        </w:rPr>
        <w:t>- неукоснительное исполнение расходных обязательств;</w:t>
      </w:r>
    </w:p>
    <w:p w:rsidR="007905BA" w:rsidRPr="004F006E" w:rsidRDefault="007905BA" w:rsidP="00631984">
      <w:pPr>
        <w:pStyle w:val="11"/>
        <w:ind w:firstLine="851"/>
        <w:jc w:val="both"/>
        <w:rPr>
          <w:sz w:val="28"/>
          <w:szCs w:val="28"/>
        </w:rPr>
      </w:pPr>
      <w:r w:rsidRPr="004F006E">
        <w:rPr>
          <w:sz w:val="28"/>
          <w:szCs w:val="28"/>
        </w:rPr>
        <w:t>- сохранение долгосрочной сбалансированности доходов и расходов;</w:t>
      </w:r>
    </w:p>
    <w:p w:rsidR="007905BA" w:rsidRPr="004F006E" w:rsidRDefault="007905BA" w:rsidP="00631984">
      <w:pPr>
        <w:pStyle w:val="11"/>
        <w:ind w:firstLine="851"/>
        <w:jc w:val="both"/>
        <w:rPr>
          <w:sz w:val="28"/>
          <w:szCs w:val="28"/>
        </w:rPr>
      </w:pPr>
      <w:r w:rsidRPr="004F006E">
        <w:rPr>
          <w:sz w:val="28"/>
          <w:szCs w:val="28"/>
        </w:rPr>
        <w:t>- формирование бюджетных расходов, исходя из приоритетов и планируемых результатов;</w:t>
      </w:r>
    </w:p>
    <w:p w:rsidR="007905BA" w:rsidRPr="004F006E" w:rsidRDefault="007905BA" w:rsidP="00631984">
      <w:pPr>
        <w:pStyle w:val="11"/>
        <w:ind w:firstLine="851"/>
        <w:jc w:val="both"/>
        <w:rPr>
          <w:sz w:val="28"/>
          <w:szCs w:val="28"/>
        </w:rPr>
      </w:pPr>
      <w:r w:rsidRPr="004F006E">
        <w:rPr>
          <w:sz w:val="28"/>
          <w:szCs w:val="28"/>
        </w:rPr>
        <w:t>- повышение эффективности бюджетных расходов.</w:t>
      </w:r>
    </w:p>
    <w:p w:rsidR="007905BA" w:rsidRPr="004F006E" w:rsidRDefault="007905BA" w:rsidP="00631984">
      <w:pPr>
        <w:pStyle w:val="11"/>
        <w:ind w:firstLine="851"/>
        <w:jc w:val="both"/>
        <w:rPr>
          <w:sz w:val="28"/>
          <w:szCs w:val="28"/>
        </w:rPr>
      </w:pPr>
      <w:r w:rsidRPr="004F006E">
        <w:rPr>
          <w:sz w:val="28"/>
          <w:szCs w:val="28"/>
        </w:rPr>
        <w:t>Для реал</w:t>
      </w:r>
      <w:r w:rsidR="0090636A">
        <w:rPr>
          <w:sz w:val="28"/>
          <w:szCs w:val="28"/>
        </w:rPr>
        <w:t xml:space="preserve">изации бюджетной политики в </w:t>
      </w:r>
      <w:r w:rsidR="0086643D">
        <w:rPr>
          <w:sz w:val="28"/>
          <w:szCs w:val="28"/>
        </w:rPr>
        <w:t>2024</w:t>
      </w:r>
      <w:r w:rsidR="00432BBC" w:rsidRPr="004F006E">
        <w:rPr>
          <w:sz w:val="28"/>
          <w:szCs w:val="28"/>
        </w:rPr>
        <w:t xml:space="preserve"> году и план</w:t>
      </w:r>
      <w:r w:rsidR="0090636A">
        <w:rPr>
          <w:sz w:val="28"/>
          <w:szCs w:val="28"/>
        </w:rPr>
        <w:t xml:space="preserve">овом периоде </w:t>
      </w:r>
      <w:r w:rsidR="0086643D">
        <w:rPr>
          <w:sz w:val="28"/>
          <w:szCs w:val="28"/>
        </w:rPr>
        <w:t>2025</w:t>
      </w:r>
      <w:r w:rsidR="0090636A">
        <w:rPr>
          <w:sz w:val="28"/>
          <w:szCs w:val="28"/>
        </w:rPr>
        <w:t xml:space="preserve"> -</w:t>
      </w:r>
      <w:r w:rsidR="0086643D">
        <w:rPr>
          <w:sz w:val="28"/>
          <w:szCs w:val="28"/>
        </w:rPr>
        <w:t>2026</w:t>
      </w:r>
      <w:r w:rsidRPr="004F006E">
        <w:rPr>
          <w:sz w:val="28"/>
          <w:szCs w:val="28"/>
        </w:rPr>
        <w:t xml:space="preserve"> годов необходимо решить ряд задач, в частности таких как:</w:t>
      </w:r>
    </w:p>
    <w:p w:rsidR="007905BA" w:rsidRPr="004F006E" w:rsidRDefault="007905BA" w:rsidP="00631984">
      <w:pPr>
        <w:pStyle w:val="11"/>
        <w:ind w:firstLine="851"/>
        <w:jc w:val="both"/>
        <w:rPr>
          <w:sz w:val="28"/>
          <w:szCs w:val="28"/>
        </w:rPr>
      </w:pPr>
      <w:r w:rsidRPr="004F006E">
        <w:rPr>
          <w:sz w:val="28"/>
          <w:szCs w:val="28"/>
        </w:rPr>
        <w:t>1. Создание благоприятных условий для привлечения инвестиций в экономику поселения, поддержка разработки конкурентоспособной, наукоемкой техники и технологий, модернизации и реконструкции производственных мощностей.</w:t>
      </w:r>
    </w:p>
    <w:p w:rsidR="007905BA" w:rsidRPr="004F006E" w:rsidRDefault="007905BA" w:rsidP="00631984">
      <w:pPr>
        <w:pStyle w:val="11"/>
        <w:ind w:firstLine="851"/>
        <w:jc w:val="both"/>
        <w:rPr>
          <w:sz w:val="28"/>
          <w:szCs w:val="28"/>
        </w:rPr>
      </w:pPr>
      <w:r w:rsidRPr="004F006E">
        <w:rPr>
          <w:sz w:val="28"/>
          <w:szCs w:val="28"/>
        </w:rPr>
        <w:t>2. Расширение и рост доходной базы  бюджета поселения  на основе роста налоговых и неналоговых доходов, роста экономики и доходов граждан, совершенствования налогового законодательства, улучшения администрирования налогов.</w:t>
      </w:r>
    </w:p>
    <w:p w:rsidR="007905BA" w:rsidRPr="004F006E" w:rsidRDefault="007905BA" w:rsidP="00631984">
      <w:pPr>
        <w:pStyle w:val="11"/>
        <w:ind w:firstLine="851"/>
        <w:jc w:val="both"/>
        <w:rPr>
          <w:sz w:val="28"/>
          <w:szCs w:val="28"/>
        </w:rPr>
      </w:pPr>
      <w:r w:rsidRPr="004F006E">
        <w:rPr>
          <w:sz w:val="28"/>
          <w:szCs w:val="28"/>
        </w:rPr>
        <w:t>3. Применение механизмов, стимулирующих бюджетные учреждения к повышению качества оказываемых ими услуг и росту эффективности бюджетных расходов.</w:t>
      </w:r>
    </w:p>
    <w:p w:rsidR="007905BA" w:rsidRPr="004F006E" w:rsidRDefault="007905BA" w:rsidP="00631984">
      <w:pPr>
        <w:pStyle w:val="11"/>
        <w:ind w:firstLine="851"/>
        <w:jc w:val="both"/>
        <w:rPr>
          <w:sz w:val="28"/>
          <w:szCs w:val="28"/>
        </w:rPr>
      </w:pPr>
      <w:r w:rsidRPr="004F006E">
        <w:rPr>
          <w:sz w:val="28"/>
          <w:szCs w:val="28"/>
        </w:rPr>
        <w:t>4. Повышение ответственности органа местного самоуправления, должностных лиц за полноту сбора платежей на территории поселения.</w:t>
      </w:r>
    </w:p>
    <w:p w:rsidR="007905BA" w:rsidRPr="004F006E" w:rsidRDefault="007905BA" w:rsidP="00631984">
      <w:pPr>
        <w:pStyle w:val="11"/>
        <w:ind w:firstLine="851"/>
        <w:jc w:val="both"/>
        <w:rPr>
          <w:sz w:val="28"/>
          <w:szCs w:val="28"/>
        </w:rPr>
      </w:pPr>
      <w:r w:rsidRPr="004F006E">
        <w:rPr>
          <w:sz w:val="28"/>
          <w:szCs w:val="28"/>
        </w:rPr>
        <w:t xml:space="preserve">5. Улучшение финансовой дисциплины и повышение ответственности по выполнению требований финансово-бюджетного законодательства муниципальными образованиями, контроль за целевым, рациональным и эффективным использованием средств местного бюджета муниципальными учреждениями, а также проверка полноты исполнения функций, возложенных на главных распорядителей бюджетных средств. </w:t>
      </w:r>
    </w:p>
    <w:p w:rsidR="007905BA" w:rsidRPr="004F006E" w:rsidRDefault="007905BA" w:rsidP="00631984">
      <w:pPr>
        <w:pStyle w:val="11"/>
        <w:ind w:firstLine="851"/>
        <w:jc w:val="both"/>
        <w:rPr>
          <w:sz w:val="28"/>
          <w:szCs w:val="28"/>
        </w:rPr>
      </w:pPr>
      <w:r w:rsidRPr="004F006E">
        <w:rPr>
          <w:sz w:val="28"/>
          <w:szCs w:val="28"/>
        </w:rPr>
        <w:t>6. Большая часть бюджета должна распределяться по муниципальным  программам, сформированным исходя из основных целей и задач социально-экономического развития поселения.</w:t>
      </w:r>
    </w:p>
    <w:p w:rsidR="007905BA" w:rsidRPr="004F006E" w:rsidRDefault="007905BA" w:rsidP="00631984">
      <w:pPr>
        <w:ind w:firstLine="708"/>
        <w:jc w:val="both"/>
        <w:rPr>
          <w:sz w:val="28"/>
          <w:szCs w:val="28"/>
        </w:rPr>
      </w:pPr>
      <w:r w:rsidRPr="004F006E">
        <w:rPr>
          <w:b/>
          <w:sz w:val="28"/>
          <w:szCs w:val="28"/>
        </w:rPr>
        <w:t>Налогово-бюджетная политика</w:t>
      </w:r>
      <w:r w:rsidRPr="004F006E">
        <w:rPr>
          <w:sz w:val="28"/>
          <w:szCs w:val="28"/>
        </w:rPr>
        <w:t xml:space="preserve"> преследует цель увеличения налогооблагаемой базы, собираемости налоговых и неналоговых платежей, реализации расходов бюджета, наращивание налогового потенциала на территории </w:t>
      </w:r>
      <w:r w:rsidR="0068494A" w:rsidRPr="004F006E">
        <w:rPr>
          <w:sz w:val="28"/>
          <w:szCs w:val="28"/>
        </w:rPr>
        <w:t>Сокурского</w:t>
      </w:r>
      <w:r w:rsidRPr="004F006E">
        <w:rPr>
          <w:sz w:val="28"/>
          <w:szCs w:val="28"/>
        </w:rPr>
        <w:t xml:space="preserve"> сельсовет</w:t>
      </w:r>
      <w:r w:rsidR="00867228" w:rsidRPr="004F006E">
        <w:rPr>
          <w:sz w:val="28"/>
          <w:szCs w:val="28"/>
        </w:rPr>
        <w:t xml:space="preserve">а на </w:t>
      </w:r>
      <w:r w:rsidR="0086643D">
        <w:rPr>
          <w:sz w:val="28"/>
          <w:szCs w:val="28"/>
        </w:rPr>
        <w:t>2024</w:t>
      </w:r>
      <w:r w:rsidRPr="004F006E">
        <w:rPr>
          <w:sz w:val="28"/>
          <w:szCs w:val="28"/>
        </w:rPr>
        <w:t xml:space="preserve"> год.</w:t>
      </w:r>
    </w:p>
    <w:p w:rsidR="007905BA" w:rsidRPr="004F006E" w:rsidRDefault="007905BA" w:rsidP="00631984">
      <w:pPr>
        <w:pStyle w:val="11"/>
        <w:ind w:firstLine="851"/>
        <w:jc w:val="both"/>
        <w:rPr>
          <w:sz w:val="28"/>
          <w:szCs w:val="28"/>
        </w:rPr>
      </w:pPr>
      <w:r w:rsidRPr="004F006E">
        <w:rPr>
          <w:sz w:val="28"/>
          <w:szCs w:val="28"/>
        </w:rPr>
        <w:t xml:space="preserve">В </w:t>
      </w:r>
      <w:r w:rsidR="0086643D">
        <w:rPr>
          <w:bCs/>
          <w:sz w:val="28"/>
          <w:szCs w:val="28"/>
        </w:rPr>
        <w:t>2024</w:t>
      </w:r>
      <w:r w:rsidR="00867228" w:rsidRPr="004F006E">
        <w:rPr>
          <w:bCs/>
          <w:sz w:val="28"/>
          <w:szCs w:val="28"/>
        </w:rPr>
        <w:t xml:space="preserve">  году и плановом периоде </w:t>
      </w:r>
      <w:r w:rsidR="0086643D">
        <w:rPr>
          <w:bCs/>
          <w:sz w:val="28"/>
          <w:szCs w:val="28"/>
        </w:rPr>
        <w:t>2025</w:t>
      </w:r>
      <w:r w:rsidR="00867228" w:rsidRPr="004F006E">
        <w:rPr>
          <w:bCs/>
          <w:sz w:val="28"/>
          <w:szCs w:val="28"/>
        </w:rPr>
        <w:t xml:space="preserve"> - </w:t>
      </w:r>
      <w:r w:rsidR="0086643D">
        <w:rPr>
          <w:bCs/>
          <w:sz w:val="28"/>
          <w:szCs w:val="28"/>
        </w:rPr>
        <w:t>2026</w:t>
      </w:r>
      <w:r w:rsidRPr="004F006E">
        <w:rPr>
          <w:bCs/>
          <w:sz w:val="28"/>
          <w:szCs w:val="28"/>
        </w:rPr>
        <w:t xml:space="preserve"> годов</w:t>
      </w:r>
      <w:r w:rsidRPr="004F006E">
        <w:rPr>
          <w:sz w:val="28"/>
          <w:szCs w:val="28"/>
        </w:rPr>
        <w:t xml:space="preserve"> налоговая политика поселения  будет строиться в условиях завершения формирования современной налоговой системы, которая должна будет обеспечить устойчивое формирование бюджетных доходов, необходимых для исполнения расходных обязательств, создать условий для экономического роста. Результатом проводимой налоговой политики должна стать конкурентоспособная, предсказуемая и прозрачная налоговая система, обеспечивающая налоговые поступления в бюджет.</w:t>
      </w:r>
    </w:p>
    <w:p w:rsidR="007905BA" w:rsidRPr="004F006E" w:rsidRDefault="007905BA" w:rsidP="00631984">
      <w:pPr>
        <w:pStyle w:val="11"/>
        <w:ind w:firstLine="851"/>
        <w:jc w:val="both"/>
        <w:rPr>
          <w:sz w:val="28"/>
          <w:szCs w:val="28"/>
        </w:rPr>
      </w:pPr>
      <w:r w:rsidRPr="004F006E">
        <w:rPr>
          <w:sz w:val="28"/>
          <w:szCs w:val="28"/>
        </w:rPr>
        <w:lastRenderedPageBreak/>
        <w:t xml:space="preserve">Приоритетом налоговой политики будет являться создание эффективной сбалансированной налоговой и бюджетной системы, отказ от необоснованных мер в области увеличения налогового бремени при одновременном сокращении неэффективных налоговых льгот, не оказывающих влияния на социально-экономические изменения в отраслях экономики. </w:t>
      </w:r>
    </w:p>
    <w:p w:rsidR="007905BA" w:rsidRPr="004F006E" w:rsidRDefault="007905BA" w:rsidP="00631984">
      <w:pPr>
        <w:pStyle w:val="11"/>
        <w:ind w:firstLine="851"/>
        <w:jc w:val="both"/>
        <w:rPr>
          <w:sz w:val="28"/>
          <w:szCs w:val="28"/>
        </w:rPr>
      </w:pPr>
      <w:proofErr w:type="gramStart"/>
      <w:r w:rsidRPr="004F006E">
        <w:rPr>
          <w:b/>
          <w:sz w:val="28"/>
          <w:szCs w:val="28"/>
        </w:rPr>
        <w:t>В области гражданской обороны,</w:t>
      </w:r>
      <w:r w:rsidRPr="004F006E">
        <w:rPr>
          <w:sz w:val="28"/>
          <w:szCs w:val="28"/>
        </w:rPr>
        <w:t xml:space="preserve">  предупреждения и ликвидации чрезвычайных ситуаций будет продолжена работа по совершенствованию системы реагирования на чрезвычайные ситуации, улучшению технического оснащения, созданию необходимых условий для безопасной жизнедеятельности населения на территории поселения, в том числе повышение защиты объектов населения и территории от угроз природного и техногенного характера, позволяющая в дальнейшем последовательно снижать риски чрезвычайных ситуаций и смягчать их последствия.</w:t>
      </w:r>
      <w:proofErr w:type="gramEnd"/>
    </w:p>
    <w:p w:rsidR="007905BA" w:rsidRPr="004F006E" w:rsidRDefault="007905BA" w:rsidP="00631984">
      <w:pPr>
        <w:pStyle w:val="11"/>
        <w:jc w:val="both"/>
        <w:rPr>
          <w:sz w:val="28"/>
          <w:szCs w:val="28"/>
        </w:rPr>
      </w:pPr>
      <w:r w:rsidRPr="004F006E">
        <w:rPr>
          <w:sz w:val="28"/>
          <w:szCs w:val="28"/>
        </w:rPr>
        <w:t>В рамках предотвращения и ликвидации чрезвычайных ситуаций приоритетным направлением будет являться обеспечение пожарной безопасности.</w:t>
      </w:r>
    </w:p>
    <w:p w:rsidR="007905BA" w:rsidRPr="004F006E" w:rsidRDefault="007905BA" w:rsidP="00631984">
      <w:pPr>
        <w:pStyle w:val="11"/>
        <w:jc w:val="both"/>
        <w:rPr>
          <w:sz w:val="28"/>
          <w:szCs w:val="28"/>
        </w:rPr>
      </w:pPr>
      <w:proofErr w:type="gramStart"/>
      <w:r w:rsidRPr="004F006E">
        <w:rPr>
          <w:sz w:val="28"/>
          <w:szCs w:val="28"/>
        </w:rPr>
        <w:t>Противопожарная безопасность на территории сельсовета будет осуществляться</w:t>
      </w:r>
      <w:r w:rsidR="00277452" w:rsidRPr="004F006E">
        <w:rPr>
          <w:sz w:val="28"/>
          <w:szCs w:val="28"/>
        </w:rPr>
        <w:t xml:space="preserve">, </w:t>
      </w:r>
      <w:r w:rsidRPr="004F006E">
        <w:rPr>
          <w:sz w:val="28"/>
          <w:szCs w:val="28"/>
        </w:rPr>
        <w:t xml:space="preserve"> в том числе и силами добровольной пожарной команды, созданной в соответствии с Законом Новосибирской области от 07.11.2011 № 134-ОЗ «О государственной поддержке добровольной пожарной охраны в Новосибирской области».</w:t>
      </w:r>
      <w:proofErr w:type="gramEnd"/>
    </w:p>
    <w:p w:rsidR="007905BA" w:rsidRPr="004F006E" w:rsidRDefault="007905BA" w:rsidP="00631984">
      <w:pPr>
        <w:pStyle w:val="11"/>
        <w:jc w:val="both"/>
        <w:rPr>
          <w:sz w:val="28"/>
          <w:szCs w:val="28"/>
        </w:rPr>
      </w:pPr>
      <w:r w:rsidRPr="004F006E">
        <w:rPr>
          <w:sz w:val="28"/>
          <w:szCs w:val="28"/>
        </w:rPr>
        <w:t>Для активизации деятельности добровольной пожарной команды, вышеуказанным законом предусматривается установление мер государственной поддержки добровольных пожарных, членов их семей и работников добровольной пожарной команды</w:t>
      </w:r>
    </w:p>
    <w:p w:rsidR="007905BA" w:rsidRPr="004F006E" w:rsidRDefault="007905BA" w:rsidP="00631984">
      <w:pPr>
        <w:jc w:val="both"/>
        <w:rPr>
          <w:i/>
          <w:sz w:val="28"/>
          <w:szCs w:val="28"/>
        </w:rPr>
      </w:pPr>
      <w:r w:rsidRPr="004F006E">
        <w:rPr>
          <w:i/>
          <w:sz w:val="28"/>
          <w:szCs w:val="28"/>
        </w:rPr>
        <w:t xml:space="preserve">             </w:t>
      </w:r>
      <w:r w:rsidRPr="004F006E">
        <w:rPr>
          <w:i/>
          <w:sz w:val="28"/>
          <w:szCs w:val="28"/>
          <w:u w:val="single"/>
        </w:rPr>
        <w:t>Основные задачи бюджетной политики в сфере доходов</w:t>
      </w:r>
      <w:r w:rsidRPr="004F006E">
        <w:rPr>
          <w:i/>
          <w:sz w:val="28"/>
          <w:szCs w:val="28"/>
        </w:rPr>
        <w:t>:</w:t>
      </w:r>
    </w:p>
    <w:p w:rsidR="007905BA" w:rsidRPr="00BE1EC8" w:rsidRDefault="00D05D68" w:rsidP="00631984">
      <w:pPr>
        <w:jc w:val="both"/>
        <w:rPr>
          <w:sz w:val="28"/>
          <w:szCs w:val="28"/>
        </w:rPr>
      </w:pPr>
      <w:r w:rsidRPr="004F006E">
        <w:rPr>
          <w:sz w:val="28"/>
          <w:szCs w:val="28"/>
        </w:rPr>
        <w:t xml:space="preserve">        </w:t>
      </w:r>
      <w:r w:rsidR="007905BA" w:rsidRPr="00BE1EC8">
        <w:rPr>
          <w:sz w:val="28"/>
          <w:szCs w:val="28"/>
        </w:rPr>
        <w:t>Доходная часть бюдж</w:t>
      </w:r>
      <w:r w:rsidR="00260099" w:rsidRPr="00BE1EC8">
        <w:rPr>
          <w:sz w:val="28"/>
          <w:szCs w:val="28"/>
        </w:rPr>
        <w:t xml:space="preserve">ета (собственные доходы) на </w:t>
      </w:r>
      <w:r w:rsidR="0086643D" w:rsidRPr="00BE1EC8">
        <w:rPr>
          <w:sz w:val="28"/>
          <w:szCs w:val="28"/>
        </w:rPr>
        <w:t>2024</w:t>
      </w:r>
      <w:r w:rsidR="007905BA" w:rsidRPr="00BE1EC8">
        <w:rPr>
          <w:sz w:val="28"/>
          <w:szCs w:val="28"/>
        </w:rPr>
        <w:t xml:space="preserve"> год рассчитана в  сумме </w:t>
      </w:r>
      <w:r w:rsidR="009F0C33" w:rsidRPr="00BE1EC8">
        <w:rPr>
          <w:b/>
          <w:sz w:val="28"/>
          <w:szCs w:val="28"/>
        </w:rPr>
        <w:t>33 680,0</w:t>
      </w:r>
      <w:r w:rsidR="007905BA" w:rsidRPr="00BE1EC8">
        <w:rPr>
          <w:sz w:val="28"/>
          <w:szCs w:val="28"/>
        </w:rPr>
        <w:t xml:space="preserve"> тыс. руб., темп роста </w:t>
      </w:r>
      <w:r w:rsidR="00CB1B35" w:rsidRPr="00BE1EC8">
        <w:rPr>
          <w:sz w:val="28"/>
          <w:szCs w:val="28"/>
        </w:rPr>
        <w:t xml:space="preserve"> </w:t>
      </w:r>
      <w:r w:rsidR="004B1174" w:rsidRPr="00BE1EC8">
        <w:rPr>
          <w:sz w:val="28"/>
          <w:szCs w:val="28"/>
        </w:rPr>
        <w:t>96</w:t>
      </w:r>
      <w:r w:rsidR="005751DC" w:rsidRPr="00BE1EC8">
        <w:rPr>
          <w:sz w:val="28"/>
          <w:szCs w:val="28"/>
        </w:rPr>
        <w:t xml:space="preserve">% </w:t>
      </w:r>
      <w:r w:rsidR="004B1174" w:rsidRPr="00BE1EC8">
        <w:rPr>
          <w:sz w:val="28"/>
          <w:szCs w:val="28"/>
        </w:rPr>
        <w:t xml:space="preserve"> к показаниям  202</w:t>
      </w:r>
      <w:r w:rsidR="009F0C33" w:rsidRPr="00BE1EC8">
        <w:rPr>
          <w:sz w:val="28"/>
          <w:szCs w:val="28"/>
        </w:rPr>
        <w:t>3</w:t>
      </w:r>
      <w:r w:rsidR="00CB1B35" w:rsidRPr="00BE1EC8">
        <w:rPr>
          <w:sz w:val="28"/>
          <w:szCs w:val="28"/>
        </w:rPr>
        <w:t xml:space="preserve"> года. На </w:t>
      </w:r>
      <w:r w:rsidR="0086643D" w:rsidRPr="00BE1EC8">
        <w:rPr>
          <w:sz w:val="28"/>
          <w:szCs w:val="28"/>
        </w:rPr>
        <w:t>2025</w:t>
      </w:r>
      <w:r w:rsidR="005B3D68" w:rsidRPr="00BE1EC8">
        <w:rPr>
          <w:sz w:val="28"/>
          <w:szCs w:val="28"/>
        </w:rPr>
        <w:t xml:space="preserve"> </w:t>
      </w:r>
      <w:r w:rsidR="007905BA" w:rsidRPr="00BE1EC8">
        <w:rPr>
          <w:sz w:val="28"/>
          <w:szCs w:val="28"/>
        </w:rPr>
        <w:t xml:space="preserve"> год доходная часть бюджета по собственным поступлениям рассчитана на </w:t>
      </w:r>
      <w:r w:rsidR="009F0C33" w:rsidRPr="00BE1EC8">
        <w:rPr>
          <w:b/>
          <w:sz w:val="28"/>
          <w:szCs w:val="28"/>
        </w:rPr>
        <w:t>34 690</w:t>
      </w:r>
      <w:r w:rsidR="00AF36C2" w:rsidRPr="00BE1EC8">
        <w:rPr>
          <w:b/>
          <w:sz w:val="28"/>
          <w:szCs w:val="28"/>
        </w:rPr>
        <w:t>,</w:t>
      </w:r>
      <w:r w:rsidR="009F0C33" w:rsidRPr="00BE1EC8">
        <w:rPr>
          <w:b/>
          <w:sz w:val="28"/>
          <w:szCs w:val="28"/>
        </w:rPr>
        <w:t>5</w:t>
      </w:r>
      <w:r w:rsidR="00260099" w:rsidRPr="00BE1EC8">
        <w:rPr>
          <w:sz w:val="28"/>
          <w:szCs w:val="28"/>
        </w:rPr>
        <w:t xml:space="preserve"> тыс. руб., темп роста к </w:t>
      </w:r>
      <w:r w:rsidR="009F0C33" w:rsidRPr="00BE1EC8">
        <w:rPr>
          <w:sz w:val="28"/>
          <w:szCs w:val="28"/>
        </w:rPr>
        <w:t>2025</w:t>
      </w:r>
      <w:r w:rsidR="007905BA" w:rsidRPr="00BE1EC8">
        <w:rPr>
          <w:sz w:val="28"/>
          <w:szCs w:val="28"/>
        </w:rPr>
        <w:t xml:space="preserve"> году составит </w:t>
      </w:r>
      <w:r w:rsidR="00076DDD" w:rsidRPr="00BE1EC8">
        <w:rPr>
          <w:sz w:val="28"/>
          <w:szCs w:val="28"/>
        </w:rPr>
        <w:t>98,9</w:t>
      </w:r>
      <w:r w:rsidR="00FC30C4" w:rsidRPr="00BE1EC8">
        <w:rPr>
          <w:sz w:val="28"/>
          <w:szCs w:val="28"/>
        </w:rPr>
        <w:t xml:space="preserve"> </w:t>
      </w:r>
      <w:r w:rsidR="00260099" w:rsidRPr="00BE1EC8">
        <w:rPr>
          <w:sz w:val="28"/>
          <w:szCs w:val="28"/>
        </w:rPr>
        <w:t xml:space="preserve">%, на </w:t>
      </w:r>
      <w:r w:rsidR="0086643D" w:rsidRPr="00BE1EC8">
        <w:rPr>
          <w:sz w:val="28"/>
          <w:szCs w:val="28"/>
        </w:rPr>
        <w:t>2026</w:t>
      </w:r>
      <w:r w:rsidR="007905BA" w:rsidRPr="00BE1EC8">
        <w:rPr>
          <w:sz w:val="28"/>
          <w:szCs w:val="28"/>
        </w:rPr>
        <w:t xml:space="preserve"> год доходная часть бюджета составит </w:t>
      </w:r>
      <w:r w:rsidR="009F0C33" w:rsidRPr="00BE1EC8">
        <w:rPr>
          <w:b/>
          <w:sz w:val="28"/>
          <w:szCs w:val="28"/>
        </w:rPr>
        <w:t>35 197,1</w:t>
      </w:r>
      <w:r w:rsidR="007905BA" w:rsidRPr="00BE1EC8">
        <w:rPr>
          <w:sz w:val="28"/>
          <w:szCs w:val="28"/>
        </w:rPr>
        <w:t xml:space="preserve"> тыс. руб., темп роста составит</w:t>
      </w:r>
      <w:r w:rsidR="00A71632" w:rsidRPr="00BE1EC8">
        <w:rPr>
          <w:sz w:val="28"/>
          <w:szCs w:val="28"/>
        </w:rPr>
        <w:t xml:space="preserve">  </w:t>
      </w:r>
      <w:r w:rsidR="00076DDD" w:rsidRPr="00BE1EC8">
        <w:rPr>
          <w:sz w:val="28"/>
          <w:szCs w:val="28"/>
        </w:rPr>
        <w:t>99</w:t>
      </w:r>
      <w:r w:rsidR="00AA2051" w:rsidRPr="00BE1EC8">
        <w:rPr>
          <w:sz w:val="28"/>
          <w:szCs w:val="28"/>
        </w:rPr>
        <w:t xml:space="preserve"> % к </w:t>
      </w:r>
      <w:r w:rsidR="0086643D" w:rsidRPr="00BE1EC8">
        <w:rPr>
          <w:sz w:val="28"/>
          <w:szCs w:val="28"/>
        </w:rPr>
        <w:t>2025</w:t>
      </w:r>
      <w:r w:rsidR="00076DDD" w:rsidRPr="00BE1EC8">
        <w:rPr>
          <w:sz w:val="28"/>
          <w:szCs w:val="28"/>
        </w:rPr>
        <w:t xml:space="preserve"> </w:t>
      </w:r>
      <w:r w:rsidR="007905BA" w:rsidRPr="00BE1EC8">
        <w:rPr>
          <w:sz w:val="28"/>
          <w:szCs w:val="28"/>
        </w:rPr>
        <w:t xml:space="preserve"> году.</w:t>
      </w:r>
    </w:p>
    <w:p w:rsidR="007905BA" w:rsidRPr="00BE1EC8" w:rsidRDefault="007905BA" w:rsidP="00631984">
      <w:pPr>
        <w:jc w:val="both"/>
        <w:rPr>
          <w:i/>
          <w:sz w:val="28"/>
          <w:szCs w:val="28"/>
        </w:rPr>
      </w:pPr>
      <w:r w:rsidRPr="00BE1EC8">
        <w:rPr>
          <w:i/>
          <w:sz w:val="28"/>
          <w:szCs w:val="28"/>
        </w:rPr>
        <w:t xml:space="preserve">  </w:t>
      </w:r>
      <w:r w:rsidRPr="00BE1EC8">
        <w:rPr>
          <w:i/>
          <w:sz w:val="28"/>
          <w:szCs w:val="28"/>
          <w:u w:val="single"/>
        </w:rPr>
        <w:t>Основные задачи бюджетной политики в сфере расходов</w:t>
      </w:r>
      <w:r w:rsidRPr="00BE1EC8">
        <w:rPr>
          <w:i/>
          <w:sz w:val="28"/>
          <w:szCs w:val="28"/>
        </w:rPr>
        <w:t>:</w:t>
      </w:r>
    </w:p>
    <w:p w:rsidR="007905BA" w:rsidRPr="004F006E" w:rsidRDefault="007905BA" w:rsidP="00631984">
      <w:pPr>
        <w:ind w:firstLine="851"/>
        <w:jc w:val="both"/>
        <w:rPr>
          <w:b/>
          <w:sz w:val="28"/>
          <w:szCs w:val="28"/>
        </w:rPr>
      </w:pPr>
      <w:r w:rsidRPr="00BE1EC8">
        <w:rPr>
          <w:sz w:val="28"/>
          <w:szCs w:val="28"/>
        </w:rPr>
        <w:t>Расходная часть (</w:t>
      </w:r>
      <w:r w:rsidR="009F0C33" w:rsidRPr="00BE1EC8">
        <w:rPr>
          <w:sz w:val="28"/>
          <w:szCs w:val="28"/>
        </w:rPr>
        <w:t>70</w:t>
      </w:r>
      <w:r w:rsidR="00E41574" w:rsidRPr="00BE1EC8">
        <w:rPr>
          <w:sz w:val="28"/>
          <w:szCs w:val="28"/>
        </w:rPr>
        <w:t>,0</w:t>
      </w:r>
      <w:r w:rsidR="00BD63AA" w:rsidRPr="00BE1EC8">
        <w:rPr>
          <w:sz w:val="28"/>
          <w:szCs w:val="28"/>
        </w:rPr>
        <w:t xml:space="preserve"> </w:t>
      </w:r>
      <w:r w:rsidRPr="00BE1EC8">
        <w:rPr>
          <w:sz w:val="28"/>
          <w:szCs w:val="28"/>
        </w:rPr>
        <w:t xml:space="preserve">% </w:t>
      </w:r>
      <w:r w:rsidR="00746288" w:rsidRPr="00BE1EC8">
        <w:rPr>
          <w:sz w:val="28"/>
          <w:szCs w:val="28"/>
        </w:rPr>
        <w:t xml:space="preserve"> </w:t>
      </w:r>
      <w:r w:rsidRPr="00BE1EC8">
        <w:rPr>
          <w:sz w:val="28"/>
          <w:szCs w:val="28"/>
        </w:rPr>
        <w:t xml:space="preserve">исполнено за </w:t>
      </w:r>
      <w:r w:rsidR="0068494A" w:rsidRPr="00BE1EC8">
        <w:rPr>
          <w:sz w:val="28"/>
          <w:szCs w:val="28"/>
        </w:rPr>
        <w:t>1</w:t>
      </w:r>
      <w:r w:rsidR="00BD63AA" w:rsidRPr="00BE1EC8">
        <w:rPr>
          <w:sz w:val="28"/>
          <w:szCs w:val="28"/>
        </w:rPr>
        <w:t>0</w:t>
      </w:r>
      <w:r w:rsidR="00CB1B35" w:rsidRPr="00BE1EC8">
        <w:rPr>
          <w:sz w:val="28"/>
          <w:szCs w:val="28"/>
        </w:rPr>
        <w:t xml:space="preserve"> мес. 202</w:t>
      </w:r>
      <w:r w:rsidR="009F0C33" w:rsidRPr="00BE1EC8">
        <w:rPr>
          <w:sz w:val="28"/>
          <w:szCs w:val="28"/>
        </w:rPr>
        <w:t>3</w:t>
      </w:r>
      <w:r w:rsidRPr="00BE1EC8">
        <w:rPr>
          <w:sz w:val="28"/>
          <w:szCs w:val="28"/>
        </w:rPr>
        <w:t>г</w:t>
      </w:r>
      <w:r w:rsidRPr="004F006E">
        <w:rPr>
          <w:sz w:val="28"/>
          <w:szCs w:val="28"/>
        </w:rPr>
        <w:t>. от утвержде</w:t>
      </w:r>
      <w:r w:rsidR="00AA2051" w:rsidRPr="004F006E">
        <w:rPr>
          <w:sz w:val="28"/>
          <w:szCs w:val="28"/>
        </w:rPr>
        <w:t>нных бюджетных ассигнований</w:t>
      </w:r>
      <w:r w:rsidR="006A7C20" w:rsidRPr="004F006E">
        <w:rPr>
          <w:sz w:val="28"/>
          <w:szCs w:val="28"/>
        </w:rPr>
        <w:t xml:space="preserve"> 202</w:t>
      </w:r>
      <w:r w:rsidR="009F0C33">
        <w:rPr>
          <w:sz w:val="28"/>
          <w:szCs w:val="28"/>
        </w:rPr>
        <w:t>3</w:t>
      </w:r>
      <w:r w:rsidRPr="004F006E">
        <w:rPr>
          <w:sz w:val="28"/>
          <w:szCs w:val="28"/>
        </w:rPr>
        <w:t xml:space="preserve"> года). В приоритете расходные обязательства будут выполняться  согласно программам, планам, сметам расходов в рамках утвержденных лимитов.</w:t>
      </w:r>
    </w:p>
    <w:p w:rsidR="007905BA" w:rsidRPr="004F006E" w:rsidRDefault="007905BA" w:rsidP="00631984">
      <w:pPr>
        <w:pStyle w:val="a4"/>
        <w:spacing w:after="0"/>
        <w:jc w:val="both"/>
        <w:rPr>
          <w:sz w:val="28"/>
          <w:szCs w:val="28"/>
          <w:u w:val="single"/>
        </w:rPr>
      </w:pPr>
      <w:r w:rsidRPr="004F006E">
        <w:rPr>
          <w:sz w:val="28"/>
          <w:szCs w:val="28"/>
        </w:rPr>
        <w:tab/>
      </w:r>
      <w:r w:rsidRPr="004F006E">
        <w:rPr>
          <w:sz w:val="28"/>
          <w:szCs w:val="28"/>
          <w:u w:val="single"/>
        </w:rPr>
        <w:t>Приоритеты социально-экономического развития сельского посе</w:t>
      </w:r>
      <w:r w:rsidR="006A7C20" w:rsidRPr="004F006E">
        <w:rPr>
          <w:sz w:val="28"/>
          <w:szCs w:val="28"/>
          <w:u w:val="single"/>
        </w:rPr>
        <w:t xml:space="preserve">ления на </w:t>
      </w:r>
      <w:r w:rsidR="0086643D">
        <w:rPr>
          <w:sz w:val="28"/>
          <w:szCs w:val="28"/>
          <w:u w:val="single"/>
        </w:rPr>
        <w:t>2024</w:t>
      </w:r>
      <w:r w:rsidR="006A7C20" w:rsidRPr="004F006E">
        <w:rPr>
          <w:sz w:val="28"/>
          <w:szCs w:val="28"/>
          <w:u w:val="single"/>
        </w:rPr>
        <w:t xml:space="preserve"> год и прогнозные </w:t>
      </w:r>
      <w:r w:rsidR="0086643D">
        <w:rPr>
          <w:sz w:val="28"/>
          <w:szCs w:val="28"/>
          <w:u w:val="single"/>
        </w:rPr>
        <w:t>2025</w:t>
      </w:r>
      <w:r w:rsidR="00260099" w:rsidRPr="004F006E">
        <w:rPr>
          <w:sz w:val="28"/>
          <w:szCs w:val="28"/>
          <w:u w:val="single"/>
        </w:rPr>
        <w:t>-</w:t>
      </w:r>
      <w:r w:rsidR="0086643D">
        <w:rPr>
          <w:sz w:val="28"/>
          <w:szCs w:val="28"/>
          <w:u w:val="single"/>
        </w:rPr>
        <w:t>2026</w:t>
      </w:r>
      <w:r w:rsidRPr="004F006E">
        <w:rPr>
          <w:sz w:val="28"/>
          <w:szCs w:val="28"/>
          <w:u w:val="single"/>
        </w:rPr>
        <w:t xml:space="preserve"> гг.</w:t>
      </w:r>
    </w:p>
    <w:p w:rsidR="007905BA" w:rsidRPr="004F006E" w:rsidRDefault="00260099" w:rsidP="00631984">
      <w:pPr>
        <w:pStyle w:val="a4"/>
        <w:spacing w:after="0"/>
        <w:ind w:firstLine="709"/>
        <w:jc w:val="both"/>
        <w:rPr>
          <w:sz w:val="28"/>
          <w:szCs w:val="28"/>
        </w:rPr>
      </w:pPr>
      <w:r w:rsidRPr="004F006E">
        <w:rPr>
          <w:sz w:val="28"/>
          <w:szCs w:val="28"/>
        </w:rPr>
        <w:t xml:space="preserve"> Прогнозом на </w:t>
      </w:r>
      <w:r w:rsidR="0086643D">
        <w:rPr>
          <w:sz w:val="28"/>
          <w:szCs w:val="28"/>
        </w:rPr>
        <w:t>2024</w:t>
      </w:r>
      <w:r w:rsidR="007905BA" w:rsidRPr="004F006E">
        <w:rPr>
          <w:sz w:val="28"/>
          <w:szCs w:val="28"/>
        </w:rPr>
        <w:t xml:space="preserve"> год определены следующие приоритеты социально-экономического развития сельского поселения:</w:t>
      </w:r>
    </w:p>
    <w:p w:rsidR="007905BA" w:rsidRPr="004F006E" w:rsidRDefault="007905BA" w:rsidP="00631984">
      <w:pPr>
        <w:ind w:firstLine="709"/>
        <w:jc w:val="both"/>
        <w:rPr>
          <w:sz w:val="28"/>
          <w:szCs w:val="28"/>
        </w:rPr>
      </w:pPr>
      <w:r w:rsidRPr="004F006E">
        <w:rPr>
          <w:sz w:val="28"/>
          <w:szCs w:val="28"/>
        </w:rPr>
        <w:t>1. Повышение доходной части местного бюджета</w:t>
      </w:r>
    </w:p>
    <w:p w:rsidR="007905BA" w:rsidRPr="004F006E" w:rsidRDefault="007905BA" w:rsidP="00631984">
      <w:pPr>
        <w:ind w:firstLine="709"/>
        <w:jc w:val="both"/>
        <w:rPr>
          <w:sz w:val="28"/>
          <w:szCs w:val="28"/>
        </w:rPr>
      </w:pPr>
      <w:r w:rsidRPr="004F006E">
        <w:rPr>
          <w:sz w:val="28"/>
          <w:szCs w:val="28"/>
        </w:rPr>
        <w:t>- эффективное управление муниципальным имуществом (организация и проведение торгов для сдачи в аренду имущества поселения и для приватизации муниципального имущества)</w:t>
      </w:r>
    </w:p>
    <w:p w:rsidR="007905BA" w:rsidRPr="004F006E" w:rsidRDefault="007905BA" w:rsidP="00631984">
      <w:pPr>
        <w:ind w:firstLine="709"/>
        <w:jc w:val="both"/>
        <w:rPr>
          <w:sz w:val="28"/>
          <w:szCs w:val="28"/>
        </w:rPr>
      </w:pPr>
      <w:r w:rsidRPr="004F006E">
        <w:rPr>
          <w:sz w:val="28"/>
          <w:szCs w:val="28"/>
        </w:rPr>
        <w:t>- проведение работы по выявлению собственников земельных участков и другого недвижимого имущества и привлечению их к налогообложению.</w:t>
      </w:r>
    </w:p>
    <w:p w:rsidR="007905BA" w:rsidRPr="004F006E" w:rsidRDefault="007905BA" w:rsidP="00631984">
      <w:pPr>
        <w:jc w:val="both"/>
        <w:rPr>
          <w:sz w:val="28"/>
          <w:szCs w:val="28"/>
        </w:rPr>
      </w:pPr>
      <w:r w:rsidRPr="004F006E">
        <w:rPr>
          <w:sz w:val="28"/>
          <w:szCs w:val="28"/>
        </w:rPr>
        <w:t xml:space="preserve"> </w:t>
      </w:r>
      <w:r w:rsidR="00BD2341" w:rsidRPr="004F006E">
        <w:rPr>
          <w:sz w:val="28"/>
          <w:szCs w:val="28"/>
        </w:rPr>
        <w:t xml:space="preserve">        2</w:t>
      </w:r>
      <w:r w:rsidRPr="004F006E">
        <w:rPr>
          <w:sz w:val="28"/>
          <w:szCs w:val="28"/>
        </w:rPr>
        <w:t>. Развитие социальной сферы:</w:t>
      </w:r>
    </w:p>
    <w:p w:rsidR="007905BA" w:rsidRPr="004F006E" w:rsidRDefault="007905BA" w:rsidP="00631984">
      <w:pPr>
        <w:ind w:firstLine="709"/>
        <w:jc w:val="both"/>
        <w:rPr>
          <w:sz w:val="28"/>
          <w:szCs w:val="28"/>
        </w:rPr>
      </w:pPr>
      <w:r w:rsidRPr="004F006E">
        <w:rPr>
          <w:sz w:val="28"/>
          <w:szCs w:val="28"/>
        </w:rPr>
        <w:lastRenderedPageBreak/>
        <w:t>- реализация мероприятий по развитию культуры, спорта и молодежной политики на территории сельского поселения</w:t>
      </w:r>
    </w:p>
    <w:p w:rsidR="007905BA" w:rsidRPr="004F006E" w:rsidRDefault="00BD2341" w:rsidP="00631984">
      <w:pPr>
        <w:ind w:firstLine="709"/>
        <w:jc w:val="both"/>
        <w:rPr>
          <w:sz w:val="28"/>
          <w:szCs w:val="28"/>
        </w:rPr>
      </w:pPr>
      <w:r w:rsidRPr="004F006E">
        <w:rPr>
          <w:sz w:val="28"/>
          <w:szCs w:val="28"/>
        </w:rPr>
        <w:t>3</w:t>
      </w:r>
      <w:r w:rsidR="007905BA" w:rsidRPr="004F006E">
        <w:rPr>
          <w:sz w:val="28"/>
          <w:szCs w:val="28"/>
        </w:rPr>
        <w:t>. Обеспечение первичных мер пожарной безопасности и мероприятий по гражданской обороне.</w:t>
      </w:r>
    </w:p>
    <w:p w:rsidR="004033DC" w:rsidRPr="004F006E" w:rsidRDefault="007905BA" w:rsidP="00631984">
      <w:pPr>
        <w:pStyle w:val="11"/>
        <w:jc w:val="both"/>
        <w:rPr>
          <w:sz w:val="28"/>
          <w:szCs w:val="28"/>
        </w:rPr>
      </w:pPr>
      <w:r w:rsidRPr="004F006E">
        <w:rPr>
          <w:sz w:val="28"/>
          <w:szCs w:val="28"/>
        </w:rPr>
        <w:t xml:space="preserve"> </w:t>
      </w:r>
    </w:p>
    <w:p w:rsidR="007905BA" w:rsidRPr="004F006E" w:rsidRDefault="007905BA" w:rsidP="00631984">
      <w:pPr>
        <w:pStyle w:val="a4"/>
        <w:spacing w:after="0"/>
        <w:jc w:val="center"/>
        <w:rPr>
          <w:b/>
          <w:sz w:val="28"/>
          <w:szCs w:val="28"/>
        </w:rPr>
      </w:pPr>
      <w:r w:rsidRPr="004F006E">
        <w:rPr>
          <w:b/>
          <w:sz w:val="28"/>
          <w:szCs w:val="28"/>
        </w:rPr>
        <w:t>4. Сценарии социал</w:t>
      </w:r>
      <w:r w:rsidR="002935F2" w:rsidRPr="004F006E">
        <w:rPr>
          <w:b/>
          <w:sz w:val="28"/>
          <w:szCs w:val="28"/>
        </w:rPr>
        <w:t xml:space="preserve">ьно-экономического развития  Сокурского </w:t>
      </w:r>
      <w:r w:rsidRPr="004F006E">
        <w:rPr>
          <w:b/>
          <w:sz w:val="28"/>
          <w:szCs w:val="28"/>
        </w:rPr>
        <w:t xml:space="preserve"> сельсовета Мошковского района  и целевые показатели  прогноза социально-экономич</w:t>
      </w:r>
      <w:r w:rsidR="002935F2" w:rsidRPr="004F006E">
        <w:rPr>
          <w:b/>
          <w:sz w:val="28"/>
          <w:szCs w:val="28"/>
        </w:rPr>
        <w:t xml:space="preserve">еского развития  Сокурского </w:t>
      </w:r>
      <w:r w:rsidRPr="004F006E">
        <w:rPr>
          <w:b/>
          <w:sz w:val="28"/>
          <w:szCs w:val="28"/>
        </w:rPr>
        <w:t xml:space="preserve"> сельсо</w:t>
      </w:r>
      <w:r w:rsidR="00A460C7">
        <w:rPr>
          <w:b/>
          <w:sz w:val="28"/>
          <w:szCs w:val="28"/>
        </w:rPr>
        <w:t xml:space="preserve">вета Мошковского района  на </w:t>
      </w:r>
      <w:r w:rsidR="0086643D">
        <w:rPr>
          <w:b/>
          <w:sz w:val="28"/>
          <w:szCs w:val="28"/>
        </w:rPr>
        <w:t>2024</w:t>
      </w:r>
      <w:r w:rsidR="00A460C7">
        <w:rPr>
          <w:b/>
          <w:sz w:val="28"/>
          <w:szCs w:val="28"/>
        </w:rPr>
        <w:t xml:space="preserve"> год и период </w:t>
      </w:r>
      <w:r w:rsidR="0086643D">
        <w:rPr>
          <w:b/>
          <w:sz w:val="28"/>
          <w:szCs w:val="28"/>
        </w:rPr>
        <w:t>2025</w:t>
      </w:r>
      <w:r w:rsidR="00C32866">
        <w:rPr>
          <w:b/>
          <w:sz w:val="28"/>
          <w:szCs w:val="28"/>
        </w:rPr>
        <w:t xml:space="preserve"> </w:t>
      </w:r>
      <w:r w:rsidR="00A460C7">
        <w:rPr>
          <w:b/>
          <w:sz w:val="28"/>
          <w:szCs w:val="28"/>
        </w:rPr>
        <w:t xml:space="preserve">и </w:t>
      </w:r>
      <w:r w:rsidR="0086643D">
        <w:rPr>
          <w:b/>
          <w:sz w:val="28"/>
          <w:szCs w:val="28"/>
        </w:rPr>
        <w:t>2026</w:t>
      </w:r>
      <w:r w:rsidRPr="004F006E">
        <w:rPr>
          <w:b/>
          <w:sz w:val="28"/>
          <w:szCs w:val="28"/>
        </w:rPr>
        <w:t xml:space="preserve"> годов</w:t>
      </w:r>
    </w:p>
    <w:p w:rsidR="007905BA" w:rsidRPr="004F006E" w:rsidRDefault="007905BA" w:rsidP="00631984">
      <w:pPr>
        <w:shd w:val="clear" w:color="auto" w:fill="FFFFFF"/>
        <w:ind w:firstLine="708"/>
        <w:jc w:val="both"/>
        <w:rPr>
          <w:bCs/>
          <w:sz w:val="28"/>
          <w:szCs w:val="28"/>
        </w:rPr>
      </w:pPr>
    </w:p>
    <w:p w:rsidR="007905BA" w:rsidRPr="004F006E" w:rsidRDefault="007905BA" w:rsidP="00631984">
      <w:pPr>
        <w:shd w:val="clear" w:color="auto" w:fill="FFFFFF"/>
        <w:ind w:firstLine="708"/>
        <w:jc w:val="both"/>
        <w:rPr>
          <w:bCs/>
          <w:sz w:val="28"/>
          <w:szCs w:val="28"/>
        </w:rPr>
      </w:pPr>
      <w:proofErr w:type="gramStart"/>
      <w:r w:rsidRPr="004F006E">
        <w:rPr>
          <w:sz w:val="28"/>
          <w:szCs w:val="28"/>
        </w:rPr>
        <w:t>Прогнозные показатели социа</w:t>
      </w:r>
      <w:r w:rsidR="002935F2" w:rsidRPr="004F006E">
        <w:rPr>
          <w:sz w:val="28"/>
          <w:szCs w:val="28"/>
        </w:rPr>
        <w:t xml:space="preserve">льно-экономического  развития  Сокурского </w:t>
      </w:r>
      <w:r w:rsidRPr="004F006E">
        <w:rPr>
          <w:sz w:val="28"/>
          <w:szCs w:val="28"/>
        </w:rPr>
        <w:t xml:space="preserve"> сельсовета Мошковского района</w:t>
      </w:r>
      <w:r w:rsidR="00802FF6" w:rsidRPr="004F006E">
        <w:rPr>
          <w:sz w:val="28"/>
          <w:szCs w:val="28"/>
        </w:rPr>
        <w:t xml:space="preserve"> Новосибирской области</w:t>
      </w:r>
      <w:r w:rsidRPr="004F006E">
        <w:rPr>
          <w:sz w:val="28"/>
          <w:szCs w:val="28"/>
        </w:rPr>
        <w:t xml:space="preserve"> отражают  влияние  секторов экономики на социальные и экономические процессы, а также уровень жизни населения, его занятость  и  показывают  в целом развитие на территории района промышленности, сельского хозяйства, производства потребительских товаров, инвестиций,  малого предпринимательства, финансовой политики, денежных доходов и расходов населения, платных услуг, товарооборота, трудовых ресурсов и т.д. </w:t>
      </w:r>
      <w:proofErr w:type="gramEnd"/>
    </w:p>
    <w:p w:rsidR="007905BA" w:rsidRPr="004F006E" w:rsidRDefault="007905BA" w:rsidP="00631984">
      <w:pPr>
        <w:pStyle w:val="a4"/>
        <w:spacing w:after="0"/>
        <w:ind w:firstLine="851"/>
        <w:jc w:val="both"/>
        <w:rPr>
          <w:sz w:val="28"/>
          <w:szCs w:val="28"/>
        </w:rPr>
      </w:pPr>
      <w:r w:rsidRPr="004F006E">
        <w:rPr>
          <w:sz w:val="28"/>
          <w:szCs w:val="28"/>
        </w:rPr>
        <w:t xml:space="preserve">Уточненный прогноз разработан на вариативной основе в двух вариантах: вариант 1 – консервативный, вариант 2 – умеренно-оптимистичный.  </w:t>
      </w:r>
    </w:p>
    <w:p w:rsidR="007905BA" w:rsidRPr="004F006E" w:rsidRDefault="007905BA" w:rsidP="00631984">
      <w:pPr>
        <w:ind w:firstLine="708"/>
        <w:jc w:val="both"/>
        <w:rPr>
          <w:sz w:val="28"/>
          <w:szCs w:val="28"/>
        </w:rPr>
      </w:pPr>
      <w:r w:rsidRPr="004F006E">
        <w:rPr>
          <w:sz w:val="28"/>
          <w:szCs w:val="28"/>
        </w:rPr>
        <w:t>Вариант 1 (консервативный) – предполагает инерционное развитие с сохранением в прогнозируемом периоде тенденций, внешних и внутренних условий развития экономики, консервативную инвестиционную политику частных компаний, ограниченные возможности бюджета района, при слабом росте потребительского спроса;</w:t>
      </w:r>
    </w:p>
    <w:p w:rsidR="007905BA" w:rsidRPr="004F006E" w:rsidRDefault="007905BA" w:rsidP="00631984">
      <w:pPr>
        <w:ind w:firstLine="708"/>
        <w:jc w:val="both"/>
        <w:rPr>
          <w:sz w:val="28"/>
          <w:szCs w:val="28"/>
        </w:rPr>
      </w:pPr>
      <w:r w:rsidRPr="004F006E">
        <w:rPr>
          <w:sz w:val="28"/>
          <w:szCs w:val="28"/>
        </w:rPr>
        <w:t>Вариант 2 (умеренно-оптимистичный) – вариант оживления и роста в экономике вследствие расширения инвестиционных программ хозяйствующих субъектов, поддержки государством внутреннего спроса и предложения, расширения банковского кредита.</w:t>
      </w:r>
    </w:p>
    <w:p w:rsidR="007905BA" w:rsidRPr="004F006E" w:rsidRDefault="007905BA" w:rsidP="00631984">
      <w:pPr>
        <w:pStyle w:val="a4"/>
        <w:spacing w:after="0"/>
        <w:ind w:firstLine="851"/>
        <w:jc w:val="both"/>
        <w:rPr>
          <w:sz w:val="28"/>
          <w:szCs w:val="28"/>
        </w:rPr>
      </w:pPr>
    </w:p>
    <w:p w:rsidR="003E6FB7" w:rsidRDefault="007905BA" w:rsidP="00631984">
      <w:pPr>
        <w:pStyle w:val="a4"/>
        <w:spacing w:after="0"/>
        <w:ind w:firstLine="851"/>
        <w:jc w:val="both"/>
        <w:rPr>
          <w:sz w:val="28"/>
          <w:szCs w:val="28"/>
        </w:rPr>
      </w:pPr>
      <w:r w:rsidRPr="004F006E">
        <w:rPr>
          <w:sz w:val="28"/>
          <w:szCs w:val="28"/>
        </w:rPr>
        <w:t>Целевые показатели уточненного прогноза социально-экономи</w:t>
      </w:r>
      <w:r w:rsidR="002935F2" w:rsidRPr="004F006E">
        <w:rPr>
          <w:sz w:val="28"/>
          <w:szCs w:val="28"/>
        </w:rPr>
        <w:t xml:space="preserve">ческого развития Сокурского </w:t>
      </w:r>
      <w:r w:rsidRPr="004F006E">
        <w:rPr>
          <w:sz w:val="28"/>
          <w:szCs w:val="28"/>
        </w:rPr>
        <w:t xml:space="preserve"> сельс</w:t>
      </w:r>
      <w:r w:rsidR="00EA0F51" w:rsidRPr="004F006E">
        <w:rPr>
          <w:sz w:val="28"/>
          <w:szCs w:val="28"/>
        </w:rPr>
        <w:t>ове</w:t>
      </w:r>
      <w:r w:rsidR="00A460C7">
        <w:rPr>
          <w:sz w:val="28"/>
          <w:szCs w:val="28"/>
        </w:rPr>
        <w:t xml:space="preserve">та Мошковского района на </w:t>
      </w:r>
      <w:r w:rsidR="0086643D">
        <w:rPr>
          <w:sz w:val="28"/>
          <w:szCs w:val="28"/>
        </w:rPr>
        <w:t>2024</w:t>
      </w:r>
      <w:r w:rsidR="00981D44" w:rsidRPr="004F006E">
        <w:rPr>
          <w:sz w:val="28"/>
          <w:szCs w:val="28"/>
        </w:rPr>
        <w:t xml:space="preserve"> год и плановый пер</w:t>
      </w:r>
      <w:r w:rsidR="00A460C7">
        <w:rPr>
          <w:sz w:val="28"/>
          <w:szCs w:val="28"/>
        </w:rPr>
        <w:t xml:space="preserve">иод </w:t>
      </w:r>
      <w:r w:rsidR="0086643D">
        <w:rPr>
          <w:sz w:val="28"/>
          <w:szCs w:val="28"/>
        </w:rPr>
        <w:t>2025</w:t>
      </w:r>
      <w:r w:rsidR="00A460C7">
        <w:rPr>
          <w:sz w:val="28"/>
          <w:szCs w:val="28"/>
        </w:rPr>
        <w:t xml:space="preserve"> и </w:t>
      </w:r>
      <w:r w:rsidR="0086643D">
        <w:rPr>
          <w:sz w:val="28"/>
          <w:szCs w:val="28"/>
        </w:rPr>
        <w:t>2026</w:t>
      </w:r>
      <w:r w:rsidRPr="004F006E">
        <w:rPr>
          <w:sz w:val="28"/>
          <w:szCs w:val="28"/>
        </w:rPr>
        <w:t xml:space="preserve"> годов приведены в таблице:   </w:t>
      </w:r>
    </w:p>
    <w:p w:rsidR="00CE393C" w:rsidRPr="004033DC" w:rsidRDefault="00CE393C" w:rsidP="004033DC">
      <w:pPr>
        <w:pStyle w:val="a4"/>
        <w:spacing w:after="0"/>
        <w:ind w:firstLine="851"/>
        <w:jc w:val="center"/>
        <w:rPr>
          <w:sz w:val="28"/>
          <w:szCs w:val="28"/>
        </w:rPr>
      </w:pPr>
    </w:p>
    <w:p w:rsidR="003E6FB7" w:rsidRPr="004033DC" w:rsidRDefault="003E6FB7" w:rsidP="004033DC">
      <w:pPr>
        <w:jc w:val="center"/>
        <w:rPr>
          <w:b/>
          <w:sz w:val="28"/>
          <w:szCs w:val="28"/>
        </w:rPr>
      </w:pPr>
      <w:r w:rsidRPr="004033DC">
        <w:rPr>
          <w:b/>
          <w:sz w:val="28"/>
          <w:szCs w:val="28"/>
        </w:rPr>
        <w:t>Основные параметры прогноза развития Сокурского  сельсовета</w:t>
      </w:r>
    </w:p>
    <w:p w:rsidR="003E6FB7" w:rsidRPr="004033DC" w:rsidRDefault="003E6FB7" w:rsidP="004033DC">
      <w:pPr>
        <w:jc w:val="center"/>
        <w:rPr>
          <w:b/>
          <w:sz w:val="28"/>
          <w:szCs w:val="28"/>
        </w:rPr>
      </w:pPr>
      <w:r w:rsidRPr="004033DC">
        <w:rPr>
          <w:b/>
          <w:sz w:val="28"/>
          <w:szCs w:val="28"/>
        </w:rPr>
        <w:t>Мошковского райо</w:t>
      </w:r>
      <w:r w:rsidR="002F3CAC" w:rsidRPr="004033DC">
        <w:rPr>
          <w:b/>
          <w:sz w:val="28"/>
          <w:szCs w:val="28"/>
        </w:rPr>
        <w:t xml:space="preserve">на Новосибирской области на </w:t>
      </w:r>
      <w:r w:rsidR="0086643D" w:rsidRPr="004033DC">
        <w:rPr>
          <w:b/>
          <w:sz w:val="28"/>
          <w:szCs w:val="28"/>
        </w:rPr>
        <w:t>2024</w:t>
      </w:r>
      <w:r w:rsidR="002F3CAC" w:rsidRPr="004033DC">
        <w:rPr>
          <w:b/>
          <w:sz w:val="28"/>
          <w:szCs w:val="28"/>
        </w:rPr>
        <w:t xml:space="preserve"> год и плановый период </w:t>
      </w:r>
      <w:r w:rsidR="0086643D" w:rsidRPr="004033DC">
        <w:rPr>
          <w:b/>
          <w:sz w:val="28"/>
          <w:szCs w:val="28"/>
        </w:rPr>
        <w:t>2025</w:t>
      </w:r>
      <w:r w:rsidR="002F3CAC" w:rsidRPr="004033DC">
        <w:rPr>
          <w:b/>
          <w:sz w:val="28"/>
          <w:szCs w:val="28"/>
        </w:rPr>
        <w:t xml:space="preserve"> и </w:t>
      </w:r>
      <w:r w:rsidR="0086643D" w:rsidRPr="004033DC">
        <w:rPr>
          <w:b/>
          <w:sz w:val="28"/>
          <w:szCs w:val="28"/>
        </w:rPr>
        <w:t>2026</w:t>
      </w:r>
      <w:r w:rsidRPr="004033DC">
        <w:rPr>
          <w:b/>
          <w:sz w:val="28"/>
          <w:szCs w:val="28"/>
        </w:rPr>
        <w:t xml:space="preserve"> годов, необходимые для целей бюджетного планирования</w:t>
      </w:r>
    </w:p>
    <w:p w:rsidR="003E6FB7" w:rsidRPr="00CE393C" w:rsidRDefault="00CE393C" w:rsidP="00631984">
      <w:pPr>
        <w:jc w:val="right"/>
        <w:rPr>
          <w:sz w:val="20"/>
          <w:szCs w:val="20"/>
        </w:rPr>
      </w:pPr>
      <w:proofErr w:type="spellStart"/>
      <w:proofErr w:type="gramStart"/>
      <w:r w:rsidRPr="00CE393C">
        <w:rPr>
          <w:sz w:val="20"/>
          <w:szCs w:val="20"/>
        </w:rPr>
        <w:t>тыс</w:t>
      </w:r>
      <w:proofErr w:type="spellEnd"/>
      <w:proofErr w:type="gramEnd"/>
      <w:r w:rsidRPr="00CE393C">
        <w:rPr>
          <w:sz w:val="20"/>
          <w:szCs w:val="20"/>
        </w:rPr>
        <w:t>, руб.</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684"/>
        <w:gridCol w:w="555"/>
        <w:gridCol w:w="708"/>
        <w:gridCol w:w="850"/>
        <w:gridCol w:w="989"/>
        <w:gridCol w:w="993"/>
        <w:gridCol w:w="993"/>
        <w:gridCol w:w="993"/>
        <w:gridCol w:w="991"/>
        <w:gridCol w:w="995"/>
      </w:tblGrid>
      <w:tr w:rsidR="004F006E" w:rsidRPr="008B3411" w:rsidTr="005768F0">
        <w:trPr>
          <w:trHeight w:val="283"/>
        </w:trPr>
        <w:tc>
          <w:tcPr>
            <w:tcW w:w="207" w:type="pct"/>
            <w:vMerge w:val="restart"/>
            <w:vAlign w:val="center"/>
          </w:tcPr>
          <w:p w:rsidR="003E6FB7" w:rsidRPr="008B3411" w:rsidRDefault="003E6FB7" w:rsidP="00631984">
            <w:pPr>
              <w:jc w:val="both"/>
              <w:rPr>
                <w:iCs/>
                <w:sz w:val="18"/>
                <w:szCs w:val="18"/>
              </w:rPr>
            </w:pPr>
            <w:r w:rsidRPr="008B3411">
              <w:rPr>
                <w:iCs/>
                <w:sz w:val="18"/>
                <w:szCs w:val="18"/>
              </w:rPr>
              <w:t>№</w:t>
            </w:r>
          </w:p>
          <w:p w:rsidR="003E6FB7" w:rsidRPr="008B3411" w:rsidRDefault="003E6FB7" w:rsidP="00631984">
            <w:pPr>
              <w:jc w:val="both"/>
              <w:rPr>
                <w:iCs/>
                <w:sz w:val="18"/>
                <w:szCs w:val="18"/>
              </w:rPr>
            </w:pPr>
            <w:proofErr w:type="gramStart"/>
            <w:r w:rsidRPr="008B3411">
              <w:rPr>
                <w:iCs/>
                <w:sz w:val="18"/>
                <w:szCs w:val="18"/>
              </w:rPr>
              <w:t>п</w:t>
            </w:r>
            <w:proofErr w:type="gramEnd"/>
            <w:r w:rsidRPr="008B3411">
              <w:rPr>
                <w:iCs/>
                <w:sz w:val="18"/>
                <w:szCs w:val="18"/>
              </w:rPr>
              <w:t>/п</w:t>
            </w:r>
          </w:p>
        </w:tc>
        <w:tc>
          <w:tcPr>
            <w:tcW w:w="827" w:type="pct"/>
            <w:vMerge w:val="restart"/>
            <w:vAlign w:val="center"/>
          </w:tcPr>
          <w:p w:rsidR="003E6FB7" w:rsidRPr="008B3411" w:rsidRDefault="003E6FB7" w:rsidP="00631984">
            <w:pPr>
              <w:jc w:val="both"/>
              <w:rPr>
                <w:iCs/>
                <w:sz w:val="18"/>
                <w:szCs w:val="18"/>
              </w:rPr>
            </w:pPr>
            <w:r w:rsidRPr="008B3411">
              <w:rPr>
                <w:iCs/>
                <w:sz w:val="18"/>
                <w:szCs w:val="18"/>
              </w:rPr>
              <w:t>Наименование показателя</w:t>
            </w:r>
          </w:p>
        </w:tc>
        <w:tc>
          <w:tcPr>
            <w:tcW w:w="273" w:type="pct"/>
            <w:vMerge w:val="restart"/>
            <w:vAlign w:val="center"/>
          </w:tcPr>
          <w:p w:rsidR="003E6FB7" w:rsidRPr="008B3411" w:rsidRDefault="003E6FB7" w:rsidP="00631984">
            <w:pPr>
              <w:jc w:val="both"/>
              <w:rPr>
                <w:iCs/>
                <w:sz w:val="18"/>
                <w:szCs w:val="18"/>
              </w:rPr>
            </w:pPr>
            <w:r w:rsidRPr="008B3411">
              <w:rPr>
                <w:iCs/>
                <w:sz w:val="18"/>
                <w:szCs w:val="18"/>
              </w:rPr>
              <w:t>Ед. изм.</w:t>
            </w:r>
          </w:p>
        </w:tc>
        <w:tc>
          <w:tcPr>
            <w:tcW w:w="348" w:type="pct"/>
            <w:vMerge w:val="restart"/>
            <w:vAlign w:val="center"/>
          </w:tcPr>
          <w:p w:rsidR="003E6FB7" w:rsidRPr="008B3411" w:rsidRDefault="00260099" w:rsidP="00631984">
            <w:pPr>
              <w:jc w:val="both"/>
              <w:rPr>
                <w:iCs/>
                <w:sz w:val="18"/>
                <w:szCs w:val="18"/>
              </w:rPr>
            </w:pPr>
            <w:r w:rsidRPr="008B3411">
              <w:rPr>
                <w:iCs/>
                <w:sz w:val="18"/>
                <w:szCs w:val="18"/>
              </w:rPr>
              <w:t>20</w:t>
            </w:r>
            <w:r w:rsidR="009F0C33">
              <w:rPr>
                <w:iCs/>
                <w:sz w:val="18"/>
                <w:szCs w:val="18"/>
              </w:rPr>
              <w:t>22</w:t>
            </w:r>
            <w:r w:rsidR="003E6FB7" w:rsidRPr="008B3411">
              <w:rPr>
                <w:iCs/>
                <w:sz w:val="18"/>
                <w:szCs w:val="18"/>
              </w:rPr>
              <w:t xml:space="preserve"> год</w:t>
            </w:r>
          </w:p>
        </w:tc>
        <w:tc>
          <w:tcPr>
            <w:tcW w:w="418" w:type="pct"/>
            <w:vMerge w:val="restart"/>
            <w:vAlign w:val="center"/>
          </w:tcPr>
          <w:p w:rsidR="003E6FB7" w:rsidRPr="008B3411" w:rsidRDefault="00260099" w:rsidP="00631984">
            <w:pPr>
              <w:jc w:val="both"/>
              <w:rPr>
                <w:iCs/>
                <w:sz w:val="18"/>
                <w:szCs w:val="18"/>
              </w:rPr>
            </w:pPr>
            <w:r w:rsidRPr="008B3411">
              <w:rPr>
                <w:iCs/>
                <w:sz w:val="18"/>
                <w:szCs w:val="18"/>
              </w:rPr>
              <w:t>Оценка 202</w:t>
            </w:r>
            <w:r w:rsidR="009F0C33">
              <w:rPr>
                <w:iCs/>
                <w:sz w:val="18"/>
                <w:szCs w:val="18"/>
              </w:rPr>
              <w:t>3</w:t>
            </w:r>
            <w:r w:rsidR="00975815">
              <w:rPr>
                <w:iCs/>
                <w:sz w:val="18"/>
                <w:szCs w:val="18"/>
              </w:rPr>
              <w:t xml:space="preserve"> </w:t>
            </w:r>
            <w:r w:rsidR="003E6FB7" w:rsidRPr="008B3411">
              <w:rPr>
                <w:iCs/>
                <w:sz w:val="18"/>
                <w:szCs w:val="18"/>
              </w:rPr>
              <w:t>года</w:t>
            </w:r>
          </w:p>
        </w:tc>
        <w:tc>
          <w:tcPr>
            <w:tcW w:w="2926" w:type="pct"/>
            <w:gridSpan w:val="6"/>
            <w:vAlign w:val="center"/>
          </w:tcPr>
          <w:p w:rsidR="003E6FB7" w:rsidRPr="00CE393C" w:rsidRDefault="003E6FB7" w:rsidP="00631984">
            <w:pPr>
              <w:jc w:val="center"/>
              <w:rPr>
                <w:iCs/>
              </w:rPr>
            </w:pPr>
            <w:r w:rsidRPr="00CE393C">
              <w:rPr>
                <w:iCs/>
              </w:rPr>
              <w:t>Прогноз, годы</w:t>
            </w:r>
          </w:p>
        </w:tc>
      </w:tr>
      <w:tr w:rsidR="004F006E" w:rsidRPr="008B3411" w:rsidTr="005768F0">
        <w:trPr>
          <w:trHeight w:val="158"/>
        </w:trPr>
        <w:tc>
          <w:tcPr>
            <w:tcW w:w="207" w:type="pct"/>
            <w:vMerge/>
            <w:vAlign w:val="center"/>
          </w:tcPr>
          <w:p w:rsidR="003E6FB7" w:rsidRPr="008B3411" w:rsidRDefault="003E6FB7" w:rsidP="00631984">
            <w:pPr>
              <w:jc w:val="both"/>
              <w:rPr>
                <w:sz w:val="18"/>
                <w:szCs w:val="18"/>
              </w:rPr>
            </w:pPr>
          </w:p>
        </w:tc>
        <w:tc>
          <w:tcPr>
            <w:tcW w:w="827" w:type="pct"/>
            <w:vMerge/>
            <w:vAlign w:val="center"/>
          </w:tcPr>
          <w:p w:rsidR="003E6FB7" w:rsidRPr="008B3411" w:rsidRDefault="003E6FB7" w:rsidP="00631984">
            <w:pPr>
              <w:jc w:val="both"/>
              <w:rPr>
                <w:sz w:val="18"/>
                <w:szCs w:val="18"/>
              </w:rPr>
            </w:pPr>
          </w:p>
        </w:tc>
        <w:tc>
          <w:tcPr>
            <w:tcW w:w="273" w:type="pct"/>
            <w:vMerge/>
            <w:vAlign w:val="center"/>
          </w:tcPr>
          <w:p w:rsidR="003E6FB7" w:rsidRPr="008B3411" w:rsidRDefault="003E6FB7" w:rsidP="00631984">
            <w:pPr>
              <w:jc w:val="both"/>
              <w:rPr>
                <w:sz w:val="18"/>
                <w:szCs w:val="18"/>
              </w:rPr>
            </w:pPr>
          </w:p>
        </w:tc>
        <w:tc>
          <w:tcPr>
            <w:tcW w:w="348" w:type="pct"/>
            <w:vMerge/>
            <w:vAlign w:val="center"/>
          </w:tcPr>
          <w:p w:rsidR="003E6FB7" w:rsidRPr="008B3411" w:rsidRDefault="003E6FB7" w:rsidP="00631984">
            <w:pPr>
              <w:jc w:val="both"/>
              <w:rPr>
                <w:sz w:val="18"/>
                <w:szCs w:val="18"/>
              </w:rPr>
            </w:pPr>
          </w:p>
        </w:tc>
        <w:tc>
          <w:tcPr>
            <w:tcW w:w="418" w:type="pct"/>
            <w:vMerge/>
            <w:vAlign w:val="center"/>
          </w:tcPr>
          <w:p w:rsidR="003E6FB7" w:rsidRPr="008B3411" w:rsidRDefault="003E6FB7" w:rsidP="00631984">
            <w:pPr>
              <w:jc w:val="both"/>
              <w:rPr>
                <w:sz w:val="18"/>
                <w:szCs w:val="18"/>
              </w:rPr>
            </w:pPr>
          </w:p>
        </w:tc>
        <w:tc>
          <w:tcPr>
            <w:tcW w:w="974" w:type="pct"/>
            <w:gridSpan w:val="2"/>
            <w:vAlign w:val="center"/>
          </w:tcPr>
          <w:p w:rsidR="003E6FB7" w:rsidRPr="00CE393C" w:rsidRDefault="0086643D" w:rsidP="00631984">
            <w:pPr>
              <w:jc w:val="both"/>
            </w:pPr>
            <w:r>
              <w:t>2024</w:t>
            </w:r>
          </w:p>
        </w:tc>
        <w:tc>
          <w:tcPr>
            <w:tcW w:w="976" w:type="pct"/>
            <w:gridSpan w:val="2"/>
            <w:vAlign w:val="center"/>
          </w:tcPr>
          <w:p w:rsidR="003E6FB7" w:rsidRPr="00CE393C" w:rsidRDefault="0086643D" w:rsidP="00631984">
            <w:pPr>
              <w:jc w:val="center"/>
            </w:pPr>
            <w:r>
              <w:t>2025</w:t>
            </w:r>
          </w:p>
        </w:tc>
        <w:tc>
          <w:tcPr>
            <w:tcW w:w="976" w:type="pct"/>
            <w:gridSpan w:val="2"/>
            <w:vAlign w:val="center"/>
          </w:tcPr>
          <w:p w:rsidR="003E6FB7" w:rsidRPr="00CE393C" w:rsidRDefault="0086643D" w:rsidP="00631984">
            <w:pPr>
              <w:jc w:val="center"/>
            </w:pPr>
            <w:r>
              <w:t>2026</w:t>
            </w:r>
          </w:p>
        </w:tc>
      </w:tr>
      <w:tr w:rsidR="004F006E" w:rsidRPr="008B3411" w:rsidTr="005768F0">
        <w:trPr>
          <w:trHeight w:val="489"/>
        </w:trPr>
        <w:tc>
          <w:tcPr>
            <w:tcW w:w="207" w:type="pct"/>
            <w:vMerge/>
            <w:vAlign w:val="center"/>
          </w:tcPr>
          <w:p w:rsidR="003E6FB7" w:rsidRPr="008B3411" w:rsidRDefault="003E6FB7" w:rsidP="00631984">
            <w:pPr>
              <w:jc w:val="both"/>
              <w:rPr>
                <w:sz w:val="18"/>
                <w:szCs w:val="18"/>
              </w:rPr>
            </w:pPr>
          </w:p>
        </w:tc>
        <w:tc>
          <w:tcPr>
            <w:tcW w:w="827" w:type="pct"/>
            <w:vMerge/>
            <w:vAlign w:val="center"/>
          </w:tcPr>
          <w:p w:rsidR="003E6FB7" w:rsidRPr="008B3411" w:rsidRDefault="003E6FB7" w:rsidP="00631984">
            <w:pPr>
              <w:jc w:val="both"/>
              <w:rPr>
                <w:sz w:val="18"/>
                <w:szCs w:val="18"/>
              </w:rPr>
            </w:pPr>
          </w:p>
        </w:tc>
        <w:tc>
          <w:tcPr>
            <w:tcW w:w="273" w:type="pct"/>
            <w:vMerge/>
            <w:vAlign w:val="center"/>
          </w:tcPr>
          <w:p w:rsidR="003E6FB7" w:rsidRPr="008B3411" w:rsidRDefault="003E6FB7" w:rsidP="00631984">
            <w:pPr>
              <w:jc w:val="both"/>
              <w:rPr>
                <w:sz w:val="18"/>
                <w:szCs w:val="18"/>
              </w:rPr>
            </w:pPr>
          </w:p>
        </w:tc>
        <w:tc>
          <w:tcPr>
            <w:tcW w:w="348" w:type="pct"/>
            <w:vMerge/>
            <w:vAlign w:val="center"/>
          </w:tcPr>
          <w:p w:rsidR="003E6FB7" w:rsidRPr="008B3411" w:rsidRDefault="003E6FB7" w:rsidP="00631984">
            <w:pPr>
              <w:jc w:val="both"/>
              <w:rPr>
                <w:sz w:val="18"/>
                <w:szCs w:val="18"/>
              </w:rPr>
            </w:pPr>
          </w:p>
        </w:tc>
        <w:tc>
          <w:tcPr>
            <w:tcW w:w="418" w:type="pct"/>
            <w:vMerge/>
            <w:vAlign w:val="center"/>
          </w:tcPr>
          <w:p w:rsidR="003E6FB7" w:rsidRPr="008B3411" w:rsidRDefault="003E6FB7" w:rsidP="00631984">
            <w:pPr>
              <w:jc w:val="both"/>
              <w:rPr>
                <w:sz w:val="18"/>
                <w:szCs w:val="18"/>
              </w:rPr>
            </w:pPr>
          </w:p>
        </w:tc>
        <w:tc>
          <w:tcPr>
            <w:tcW w:w="486" w:type="pct"/>
            <w:vAlign w:val="center"/>
          </w:tcPr>
          <w:p w:rsidR="003E6FB7" w:rsidRPr="008B3411" w:rsidRDefault="003E6FB7" w:rsidP="00631984">
            <w:pPr>
              <w:jc w:val="both"/>
              <w:rPr>
                <w:sz w:val="18"/>
                <w:szCs w:val="18"/>
              </w:rPr>
            </w:pPr>
            <w:r w:rsidRPr="008B3411">
              <w:rPr>
                <w:sz w:val="18"/>
                <w:szCs w:val="18"/>
              </w:rPr>
              <w:t>вариант 1</w:t>
            </w:r>
          </w:p>
        </w:tc>
        <w:tc>
          <w:tcPr>
            <w:tcW w:w="488" w:type="pct"/>
            <w:vAlign w:val="center"/>
          </w:tcPr>
          <w:p w:rsidR="003E6FB7" w:rsidRPr="008B3411" w:rsidRDefault="003E6FB7" w:rsidP="00631984">
            <w:pPr>
              <w:jc w:val="both"/>
              <w:rPr>
                <w:sz w:val="18"/>
                <w:szCs w:val="18"/>
              </w:rPr>
            </w:pPr>
            <w:r w:rsidRPr="008B3411">
              <w:rPr>
                <w:sz w:val="18"/>
                <w:szCs w:val="18"/>
              </w:rPr>
              <w:t>вариант 2</w:t>
            </w:r>
          </w:p>
        </w:tc>
        <w:tc>
          <w:tcPr>
            <w:tcW w:w="488" w:type="pct"/>
            <w:vAlign w:val="center"/>
          </w:tcPr>
          <w:p w:rsidR="003E6FB7" w:rsidRPr="008B3411" w:rsidRDefault="003E6FB7" w:rsidP="00631984">
            <w:pPr>
              <w:jc w:val="center"/>
              <w:rPr>
                <w:sz w:val="18"/>
                <w:szCs w:val="18"/>
              </w:rPr>
            </w:pPr>
            <w:r w:rsidRPr="008B3411">
              <w:rPr>
                <w:sz w:val="18"/>
                <w:szCs w:val="18"/>
              </w:rPr>
              <w:t>вариант 1</w:t>
            </w:r>
          </w:p>
        </w:tc>
        <w:tc>
          <w:tcPr>
            <w:tcW w:w="488" w:type="pct"/>
            <w:vAlign w:val="center"/>
          </w:tcPr>
          <w:p w:rsidR="003E6FB7" w:rsidRPr="008B3411" w:rsidRDefault="003E6FB7" w:rsidP="00631984">
            <w:pPr>
              <w:jc w:val="center"/>
              <w:rPr>
                <w:sz w:val="18"/>
                <w:szCs w:val="18"/>
              </w:rPr>
            </w:pPr>
            <w:r w:rsidRPr="008B3411">
              <w:rPr>
                <w:sz w:val="18"/>
                <w:szCs w:val="18"/>
              </w:rPr>
              <w:t>вариант 2</w:t>
            </w:r>
          </w:p>
        </w:tc>
        <w:tc>
          <w:tcPr>
            <w:tcW w:w="487" w:type="pct"/>
            <w:vAlign w:val="center"/>
          </w:tcPr>
          <w:p w:rsidR="003E6FB7" w:rsidRPr="008B3411" w:rsidRDefault="003E6FB7" w:rsidP="00631984">
            <w:pPr>
              <w:jc w:val="center"/>
              <w:rPr>
                <w:sz w:val="18"/>
                <w:szCs w:val="18"/>
              </w:rPr>
            </w:pPr>
            <w:r w:rsidRPr="008B3411">
              <w:rPr>
                <w:sz w:val="18"/>
                <w:szCs w:val="18"/>
              </w:rPr>
              <w:t>вариант 1</w:t>
            </w:r>
          </w:p>
        </w:tc>
        <w:tc>
          <w:tcPr>
            <w:tcW w:w="489" w:type="pct"/>
            <w:vAlign w:val="center"/>
          </w:tcPr>
          <w:p w:rsidR="003E6FB7" w:rsidRPr="008B3411" w:rsidRDefault="003E6FB7" w:rsidP="00631984">
            <w:pPr>
              <w:jc w:val="center"/>
              <w:rPr>
                <w:sz w:val="18"/>
                <w:szCs w:val="18"/>
              </w:rPr>
            </w:pPr>
            <w:r w:rsidRPr="008B3411">
              <w:rPr>
                <w:sz w:val="18"/>
                <w:szCs w:val="18"/>
              </w:rPr>
              <w:t>вариант 2</w:t>
            </w:r>
          </w:p>
        </w:tc>
      </w:tr>
      <w:tr w:rsidR="004F006E" w:rsidRPr="008B3411" w:rsidTr="005768F0">
        <w:trPr>
          <w:trHeight w:val="654"/>
        </w:trPr>
        <w:tc>
          <w:tcPr>
            <w:tcW w:w="207" w:type="pct"/>
            <w:vAlign w:val="center"/>
          </w:tcPr>
          <w:p w:rsidR="003E6FB7" w:rsidRPr="008B3411" w:rsidRDefault="003E6FB7" w:rsidP="00631984">
            <w:pPr>
              <w:jc w:val="both"/>
              <w:rPr>
                <w:sz w:val="18"/>
                <w:szCs w:val="18"/>
              </w:rPr>
            </w:pPr>
            <w:r w:rsidRPr="008B3411">
              <w:rPr>
                <w:sz w:val="18"/>
                <w:szCs w:val="18"/>
              </w:rPr>
              <w:t>2</w:t>
            </w:r>
          </w:p>
        </w:tc>
        <w:tc>
          <w:tcPr>
            <w:tcW w:w="827" w:type="pct"/>
            <w:vAlign w:val="center"/>
          </w:tcPr>
          <w:p w:rsidR="003E6FB7" w:rsidRPr="008B3411" w:rsidRDefault="003E6FB7" w:rsidP="00631984">
            <w:pPr>
              <w:jc w:val="both"/>
              <w:rPr>
                <w:sz w:val="18"/>
                <w:szCs w:val="18"/>
              </w:rPr>
            </w:pPr>
            <w:r w:rsidRPr="008B3411">
              <w:rPr>
                <w:sz w:val="18"/>
                <w:szCs w:val="18"/>
              </w:rPr>
              <w:t>Фонд заработной платы работников бюджетной сферы, финансируемых из бюджетов всех уровней</w:t>
            </w:r>
          </w:p>
        </w:tc>
        <w:tc>
          <w:tcPr>
            <w:tcW w:w="273" w:type="pct"/>
            <w:vAlign w:val="center"/>
          </w:tcPr>
          <w:p w:rsidR="003E6FB7" w:rsidRPr="008B3411" w:rsidRDefault="003E6FB7" w:rsidP="00631984">
            <w:pPr>
              <w:jc w:val="both"/>
              <w:rPr>
                <w:sz w:val="18"/>
                <w:szCs w:val="18"/>
              </w:rPr>
            </w:pPr>
            <w:r w:rsidRPr="008B3411">
              <w:rPr>
                <w:sz w:val="18"/>
                <w:szCs w:val="18"/>
              </w:rPr>
              <w:t>млн. руб.</w:t>
            </w:r>
          </w:p>
        </w:tc>
        <w:tc>
          <w:tcPr>
            <w:tcW w:w="348" w:type="pct"/>
            <w:vAlign w:val="center"/>
          </w:tcPr>
          <w:p w:rsidR="003E6FB7" w:rsidRPr="008B3411" w:rsidRDefault="005768F0" w:rsidP="00631984">
            <w:pPr>
              <w:jc w:val="both"/>
              <w:rPr>
                <w:b/>
                <w:sz w:val="18"/>
                <w:szCs w:val="18"/>
              </w:rPr>
            </w:pPr>
            <w:r>
              <w:rPr>
                <w:b/>
                <w:sz w:val="18"/>
                <w:szCs w:val="18"/>
              </w:rPr>
              <w:t>9</w:t>
            </w:r>
            <w:r w:rsidR="003E6FB7" w:rsidRPr="008B3411">
              <w:rPr>
                <w:b/>
                <w:sz w:val="18"/>
                <w:szCs w:val="18"/>
              </w:rPr>
              <w:t>,</w:t>
            </w:r>
            <w:r w:rsidR="00874612">
              <w:rPr>
                <w:b/>
                <w:sz w:val="18"/>
                <w:szCs w:val="18"/>
              </w:rPr>
              <w:t>6</w:t>
            </w:r>
          </w:p>
        </w:tc>
        <w:tc>
          <w:tcPr>
            <w:tcW w:w="418" w:type="pct"/>
            <w:vAlign w:val="center"/>
          </w:tcPr>
          <w:p w:rsidR="00F4772D" w:rsidRPr="008B3411" w:rsidRDefault="005768F0" w:rsidP="00631984">
            <w:pPr>
              <w:jc w:val="both"/>
              <w:rPr>
                <w:b/>
                <w:sz w:val="18"/>
                <w:szCs w:val="18"/>
              </w:rPr>
            </w:pPr>
            <w:r>
              <w:rPr>
                <w:b/>
                <w:sz w:val="18"/>
                <w:szCs w:val="18"/>
              </w:rPr>
              <w:t>10,8</w:t>
            </w:r>
          </w:p>
        </w:tc>
        <w:tc>
          <w:tcPr>
            <w:tcW w:w="486" w:type="pct"/>
            <w:vAlign w:val="center"/>
          </w:tcPr>
          <w:p w:rsidR="003E6FB7" w:rsidRPr="008B3411" w:rsidRDefault="005768F0" w:rsidP="00631984">
            <w:pPr>
              <w:jc w:val="both"/>
              <w:rPr>
                <w:b/>
                <w:sz w:val="18"/>
                <w:szCs w:val="18"/>
              </w:rPr>
            </w:pPr>
            <w:r>
              <w:rPr>
                <w:b/>
                <w:sz w:val="18"/>
                <w:szCs w:val="18"/>
              </w:rPr>
              <w:t>11,0</w:t>
            </w:r>
          </w:p>
        </w:tc>
        <w:tc>
          <w:tcPr>
            <w:tcW w:w="488" w:type="pct"/>
            <w:vAlign w:val="center"/>
          </w:tcPr>
          <w:p w:rsidR="003E6FB7" w:rsidRPr="008B3411" w:rsidRDefault="005768F0" w:rsidP="00631984">
            <w:pPr>
              <w:jc w:val="both"/>
              <w:rPr>
                <w:b/>
                <w:sz w:val="18"/>
                <w:szCs w:val="18"/>
              </w:rPr>
            </w:pPr>
            <w:r>
              <w:rPr>
                <w:b/>
                <w:sz w:val="18"/>
                <w:szCs w:val="18"/>
              </w:rPr>
              <w:t>12,9</w:t>
            </w:r>
          </w:p>
        </w:tc>
        <w:tc>
          <w:tcPr>
            <w:tcW w:w="488" w:type="pct"/>
            <w:vAlign w:val="center"/>
          </w:tcPr>
          <w:p w:rsidR="003E6FB7" w:rsidRPr="008B3411" w:rsidRDefault="005768F0" w:rsidP="00631984">
            <w:pPr>
              <w:jc w:val="both"/>
              <w:rPr>
                <w:b/>
                <w:sz w:val="18"/>
                <w:szCs w:val="18"/>
              </w:rPr>
            </w:pPr>
            <w:r>
              <w:rPr>
                <w:b/>
                <w:sz w:val="18"/>
                <w:szCs w:val="18"/>
              </w:rPr>
              <w:t>13,0</w:t>
            </w:r>
          </w:p>
        </w:tc>
        <w:tc>
          <w:tcPr>
            <w:tcW w:w="488" w:type="pct"/>
            <w:vAlign w:val="center"/>
          </w:tcPr>
          <w:p w:rsidR="003E6FB7" w:rsidRPr="008B3411" w:rsidRDefault="005768F0" w:rsidP="00631984">
            <w:pPr>
              <w:jc w:val="both"/>
              <w:rPr>
                <w:b/>
                <w:sz w:val="18"/>
                <w:szCs w:val="18"/>
              </w:rPr>
            </w:pPr>
            <w:r>
              <w:rPr>
                <w:b/>
                <w:sz w:val="18"/>
                <w:szCs w:val="18"/>
              </w:rPr>
              <w:t>13,9</w:t>
            </w:r>
          </w:p>
        </w:tc>
        <w:tc>
          <w:tcPr>
            <w:tcW w:w="487" w:type="pct"/>
            <w:vAlign w:val="center"/>
          </w:tcPr>
          <w:p w:rsidR="003E6FB7" w:rsidRPr="008B3411" w:rsidRDefault="005768F0" w:rsidP="00631984">
            <w:pPr>
              <w:jc w:val="both"/>
              <w:rPr>
                <w:b/>
                <w:sz w:val="18"/>
                <w:szCs w:val="18"/>
              </w:rPr>
            </w:pPr>
            <w:r>
              <w:rPr>
                <w:b/>
                <w:sz w:val="18"/>
                <w:szCs w:val="18"/>
              </w:rPr>
              <w:t>14,5</w:t>
            </w:r>
          </w:p>
        </w:tc>
        <w:tc>
          <w:tcPr>
            <w:tcW w:w="489" w:type="pct"/>
            <w:vAlign w:val="center"/>
          </w:tcPr>
          <w:p w:rsidR="003E6FB7" w:rsidRPr="008B3411" w:rsidRDefault="005768F0" w:rsidP="00631984">
            <w:pPr>
              <w:jc w:val="both"/>
              <w:rPr>
                <w:b/>
                <w:sz w:val="18"/>
                <w:szCs w:val="18"/>
              </w:rPr>
            </w:pPr>
            <w:r>
              <w:rPr>
                <w:b/>
                <w:sz w:val="18"/>
                <w:szCs w:val="18"/>
              </w:rPr>
              <w:t>16,0</w:t>
            </w:r>
          </w:p>
        </w:tc>
      </w:tr>
    </w:tbl>
    <w:p w:rsidR="007905BA" w:rsidRPr="004F006E" w:rsidRDefault="007905BA" w:rsidP="00FC536E">
      <w:pPr>
        <w:pStyle w:val="a4"/>
        <w:spacing w:after="0"/>
        <w:jc w:val="both"/>
        <w:rPr>
          <w:sz w:val="28"/>
          <w:szCs w:val="28"/>
        </w:rPr>
        <w:sectPr w:rsidR="007905BA" w:rsidRPr="004F006E" w:rsidSect="00EE3C94">
          <w:pgSz w:w="11906" w:h="16838"/>
          <w:pgMar w:top="1134" w:right="567" w:bottom="1134" w:left="1418" w:header="709" w:footer="709" w:gutter="0"/>
          <w:cols w:space="708"/>
          <w:docGrid w:linePitch="360"/>
        </w:sectPr>
      </w:pPr>
    </w:p>
    <w:p w:rsidR="007905BA" w:rsidRPr="004F006E" w:rsidRDefault="007905BA" w:rsidP="00631984">
      <w:pPr>
        <w:contextualSpacing/>
        <w:jc w:val="center"/>
        <w:rPr>
          <w:b/>
          <w:sz w:val="28"/>
          <w:szCs w:val="28"/>
        </w:rPr>
      </w:pPr>
      <w:r w:rsidRPr="004F006E">
        <w:rPr>
          <w:b/>
          <w:sz w:val="28"/>
          <w:szCs w:val="28"/>
        </w:rPr>
        <w:lastRenderedPageBreak/>
        <w:t>Целевые показатели уточненного прогноза социально-экономи</w:t>
      </w:r>
      <w:r w:rsidR="002935F2" w:rsidRPr="004F006E">
        <w:rPr>
          <w:b/>
          <w:sz w:val="28"/>
          <w:szCs w:val="28"/>
        </w:rPr>
        <w:t xml:space="preserve">ческого развития Сокурского </w:t>
      </w:r>
      <w:r w:rsidRPr="004F006E">
        <w:rPr>
          <w:b/>
          <w:sz w:val="28"/>
          <w:szCs w:val="28"/>
        </w:rPr>
        <w:t xml:space="preserve"> сельсовета</w:t>
      </w:r>
    </w:p>
    <w:p w:rsidR="007905BA" w:rsidRPr="004F006E" w:rsidRDefault="007905BA" w:rsidP="00631984">
      <w:pPr>
        <w:contextualSpacing/>
        <w:jc w:val="center"/>
        <w:rPr>
          <w:b/>
          <w:sz w:val="28"/>
          <w:szCs w:val="28"/>
        </w:rPr>
      </w:pPr>
      <w:r w:rsidRPr="004F006E">
        <w:rPr>
          <w:b/>
          <w:sz w:val="28"/>
          <w:szCs w:val="28"/>
        </w:rPr>
        <w:t>Мошковского  район</w:t>
      </w:r>
      <w:r w:rsidR="00B54012">
        <w:rPr>
          <w:b/>
          <w:sz w:val="28"/>
          <w:szCs w:val="28"/>
        </w:rPr>
        <w:t xml:space="preserve">а Новосибирской области  на </w:t>
      </w:r>
      <w:r w:rsidR="0086643D">
        <w:rPr>
          <w:b/>
          <w:sz w:val="28"/>
          <w:szCs w:val="28"/>
        </w:rPr>
        <w:t>2024</w:t>
      </w:r>
      <w:r w:rsidR="00B54012">
        <w:rPr>
          <w:b/>
          <w:sz w:val="28"/>
          <w:szCs w:val="28"/>
        </w:rPr>
        <w:t xml:space="preserve"> год и плановый период </w:t>
      </w:r>
      <w:r w:rsidR="0086643D">
        <w:rPr>
          <w:b/>
          <w:sz w:val="28"/>
          <w:szCs w:val="28"/>
        </w:rPr>
        <w:t>2025</w:t>
      </w:r>
      <w:r w:rsidR="00B54012">
        <w:rPr>
          <w:b/>
          <w:sz w:val="28"/>
          <w:szCs w:val="28"/>
        </w:rPr>
        <w:t xml:space="preserve"> и </w:t>
      </w:r>
      <w:r w:rsidR="0086643D">
        <w:rPr>
          <w:b/>
          <w:sz w:val="28"/>
          <w:szCs w:val="28"/>
        </w:rPr>
        <w:t>2026</w:t>
      </w:r>
      <w:r w:rsidRPr="004F006E">
        <w:rPr>
          <w:b/>
          <w:sz w:val="28"/>
          <w:szCs w:val="28"/>
        </w:rPr>
        <w:t xml:space="preserve"> годов</w:t>
      </w:r>
    </w:p>
    <w:p w:rsidR="007905BA" w:rsidRPr="004F006E" w:rsidRDefault="007905BA" w:rsidP="00631984">
      <w:pPr>
        <w:contextualSpacing/>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427"/>
        <w:gridCol w:w="959"/>
        <w:gridCol w:w="992"/>
        <w:gridCol w:w="1167"/>
        <w:gridCol w:w="1134"/>
        <w:gridCol w:w="1164"/>
        <w:gridCol w:w="1164"/>
        <w:gridCol w:w="1164"/>
        <w:gridCol w:w="52"/>
        <w:gridCol w:w="1112"/>
        <w:gridCol w:w="1164"/>
      </w:tblGrid>
      <w:tr w:rsidR="004F006E" w:rsidRPr="004F006E" w:rsidTr="00664C2A">
        <w:trPr>
          <w:trHeight w:val="145"/>
        </w:trPr>
        <w:tc>
          <w:tcPr>
            <w:tcW w:w="534" w:type="dxa"/>
            <w:vMerge w:val="restart"/>
            <w:shd w:val="clear" w:color="auto" w:fill="auto"/>
            <w:vAlign w:val="center"/>
          </w:tcPr>
          <w:p w:rsidR="005103B9" w:rsidRPr="00F90884" w:rsidRDefault="005103B9" w:rsidP="00631984">
            <w:pPr>
              <w:contextualSpacing/>
              <w:jc w:val="both"/>
              <w:rPr>
                <w:b/>
                <w:lang w:eastAsia="en-US"/>
              </w:rPr>
            </w:pPr>
            <w:r w:rsidRPr="00F90884">
              <w:rPr>
                <w:b/>
                <w:lang w:eastAsia="en-US"/>
              </w:rPr>
              <w:t>№</w:t>
            </w:r>
          </w:p>
          <w:p w:rsidR="005103B9" w:rsidRPr="004F006E" w:rsidRDefault="005103B9" w:rsidP="00631984">
            <w:pPr>
              <w:contextualSpacing/>
              <w:jc w:val="both"/>
              <w:rPr>
                <w:b/>
                <w:sz w:val="28"/>
                <w:szCs w:val="28"/>
                <w:lang w:eastAsia="en-US"/>
              </w:rPr>
            </w:pPr>
            <w:proofErr w:type="spellStart"/>
            <w:r w:rsidRPr="00F90884">
              <w:rPr>
                <w:b/>
                <w:lang w:eastAsia="en-US"/>
              </w:rPr>
              <w:t>пп</w:t>
            </w:r>
            <w:proofErr w:type="spellEnd"/>
          </w:p>
        </w:tc>
        <w:tc>
          <w:tcPr>
            <w:tcW w:w="4427" w:type="dxa"/>
            <w:vMerge w:val="restart"/>
            <w:shd w:val="clear" w:color="auto" w:fill="auto"/>
            <w:vAlign w:val="center"/>
          </w:tcPr>
          <w:p w:rsidR="005103B9" w:rsidRPr="004F006E" w:rsidRDefault="005103B9" w:rsidP="00631984">
            <w:pPr>
              <w:contextualSpacing/>
              <w:jc w:val="both"/>
              <w:rPr>
                <w:b/>
                <w:sz w:val="28"/>
                <w:szCs w:val="28"/>
                <w:lang w:eastAsia="en-US"/>
              </w:rPr>
            </w:pPr>
            <w:r w:rsidRPr="004F006E">
              <w:rPr>
                <w:b/>
                <w:sz w:val="28"/>
                <w:szCs w:val="28"/>
                <w:lang w:eastAsia="en-US"/>
              </w:rPr>
              <w:t>Наименование показателя</w:t>
            </w:r>
          </w:p>
        </w:tc>
        <w:tc>
          <w:tcPr>
            <w:tcW w:w="959" w:type="dxa"/>
            <w:vMerge w:val="restart"/>
            <w:shd w:val="clear" w:color="auto" w:fill="auto"/>
            <w:vAlign w:val="center"/>
          </w:tcPr>
          <w:p w:rsidR="005103B9" w:rsidRPr="004F006E" w:rsidRDefault="005103B9" w:rsidP="00631984">
            <w:pPr>
              <w:tabs>
                <w:tab w:val="left" w:pos="822"/>
              </w:tabs>
              <w:contextualSpacing/>
              <w:jc w:val="both"/>
              <w:rPr>
                <w:b/>
                <w:sz w:val="28"/>
                <w:szCs w:val="28"/>
                <w:lang w:eastAsia="en-US"/>
              </w:rPr>
            </w:pPr>
            <w:proofErr w:type="spellStart"/>
            <w:proofErr w:type="gramStart"/>
            <w:r w:rsidRPr="004F006E">
              <w:rPr>
                <w:b/>
                <w:sz w:val="28"/>
                <w:szCs w:val="28"/>
                <w:lang w:eastAsia="en-US"/>
              </w:rPr>
              <w:t>ед</w:t>
            </w:r>
            <w:proofErr w:type="spellEnd"/>
            <w:proofErr w:type="gramEnd"/>
          </w:p>
          <w:p w:rsidR="005103B9" w:rsidRPr="004F006E" w:rsidRDefault="005103B9" w:rsidP="00631984">
            <w:pPr>
              <w:contextualSpacing/>
              <w:jc w:val="both"/>
              <w:rPr>
                <w:b/>
                <w:sz w:val="28"/>
                <w:szCs w:val="28"/>
                <w:lang w:eastAsia="en-US"/>
              </w:rPr>
            </w:pPr>
            <w:r w:rsidRPr="004F006E">
              <w:rPr>
                <w:b/>
                <w:sz w:val="28"/>
                <w:szCs w:val="28"/>
                <w:lang w:eastAsia="en-US"/>
              </w:rPr>
              <w:t>изм</w:t>
            </w:r>
          </w:p>
        </w:tc>
        <w:tc>
          <w:tcPr>
            <w:tcW w:w="992" w:type="dxa"/>
            <w:vMerge w:val="restart"/>
            <w:shd w:val="clear" w:color="auto" w:fill="auto"/>
            <w:vAlign w:val="center"/>
          </w:tcPr>
          <w:p w:rsidR="005103B9" w:rsidRPr="004F006E" w:rsidRDefault="00B54012" w:rsidP="00631984">
            <w:pPr>
              <w:contextualSpacing/>
              <w:jc w:val="both"/>
              <w:rPr>
                <w:b/>
                <w:sz w:val="28"/>
                <w:szCs w:val="28"/>
                <w:lang w:eastAsia="en-US"/>
              </w:rPr>
            </w:pPr>
            <w:r>
              <w:rPr>
                <w:b/>
                <w:sz w:val="28"/>
                <w:szCs w:val="28"/>
                <w:lang w:eastAsia="en-US"/>
              </w:rPr>
              <w:t>2020</w:t>
            </w:r>
            <w:r w:rsidR="005103B9" w:rsidRPr="004F006E">
              <w:rPr>
                <w:b/>
                <w:sz w:val="28"/>
                <w:szCs w:val="28"/>
                <w:lang w:eastAsia="en-US"/>
              </w:rPr>
              <w:t>г отчет</w:t>
            </w:r>
          </w:p>
        </w:tc>
        <w:tc>
          <w:tcPr>
            <w:tcW w:w="1167" w:type="dxa"/>
            <w:vMerge w:val="restart"/>
            <w:shd w:val="clear" w:color="auto" w:fill="auto"/>
            <w:vAlign w:val="center"/>
          </w:tcPr>
          <w:p w:rsidR="005103B9" w:rsidRPr="004F006E" w:rsidRDefault="00B54012" w:rsidP="00631984">
            <w:pPr>
              <w:contextualSpacing/>
              <w:jc w:val="both"/>
              <w:rPr>
                <w:b/>
                <w:sz w:val="28"/>
                <w:szCs w:val="28"/>
                <w:lang w:eastAsia="en-US"/>
              </w:rPr>
            </w:pPr>
            <w:r>
              <w:rPr>
                <w:b/>
                <w:sz w:val="28"/>
                <w:szCs w:val="28"/>
                <w:lang w:eastAsia="en-US"/>
              </w:rPr>
              <w:t>2021</w:t>
            </w:r>
            <w:r w:rsidR="005103B9" w:rsidRPr="004F006E">
              <w:rPr>
                <w:b/>
                <w:sz w:val="28"/>
                <w:szCs w:val="28"/>
                <w:lang w:eastAsia="en-US"/>
              </w:rPr>
              <w:t>г (ожидаемое)</w:t>
            </w:r>
          </w:p>
        </w:tc>
        <w:tc>
          <w:tcPr>
            <w:tcW w:w="6954" w:type="dxa"/>
            <w:gridSpan w:val="7"/>
            <w:shd w:val="clear" w:color="auto" w:fill="auto"/>
            <w:vAlign w:val="center"/>
          </w:tcPr>
          <w:p w:rsidR="005103B9" w:rsidRPr="004F006E" w:rsidRDefault="005103B9" w:rsidP="00631984">
            <w:pPr>
              <w:contextualSpacing/>
              <w:jc w:val="center"/>
              <w:rPr>
                <w:b/>
                <w:sz w:val="28"/>
                <w:szCs w:val="28"/>
                <w:lang w:eastAsia="en-US"/>
              </w:rPr>
            </w:pPr>
            <w:r w:rsidRPr="004F006E">
              <w:rPr>
                <w:b/>
                <w:sz w:val="28"/>
                <w:szCs w:val="28"/>
                <w:lang w:eastAsia="en-US"/>
              </w:rPr>
              <w:t>Прогноз</w:t>
            </w:r>
          </w:p>
        </w:tc>
      </w:tr>
      <w:tr w:rsidR="004F006E" w:rsidRPr="004F006E" w:rsidTr="00664C2A">
        <w:trPr>
          <w:trHeight w:val="97"/>
        </w:trPr>
        <w:tc>
          <w:tcPr>
            <w:tcW w:w="534" w:type="dxa"/>
            <w:vMerge/>
            <w:shd w:val="clear" w:color="auto" w:fill="auto"/>
          </w:tcPr>
          <w:p w:rsidR="005103B9" w:rsidRPr="004F006E" w:rsidRDefault="005103B9" w:rsidP="00631984">
            <w:pPr>
              <w:contextualSpacing/>
              <w:jc w:val="both"/>
              <w:rPr>
                <w:b/>
                <w:sz w:val="28"/>
                <w:szCs w:val="28"/>
                <w:lang w:eastAsia="en-US"/>
              </w:rPr>
            </w:pPr>
          </w:p>
        </w:tc>
        <w:tc>
          <w:tcPr>
            <w:tcW w:w="4427" w:type="dxa"/>
            <w:vMerge/>
            <w:shd w:val="clear" w:color="auto" w:fill="auto"/>
          </w:tcPr>
          <w:p w:rsidR="005103B9" w:rsidRPr="004F006E" w:rsidRDefault="005103B9" w:rsidP="00631984">
            <w:pPr>
              <w:contextualSpacing/>
              <w:jc w:val="both"/>
              <w:rPr>
                <w:b/>
                <w:sz w:val="28"/>
                <w:szCs w:val="28"/>
                <w:lang w:eastAsia="en-US"/>
              </w:rPr>
            </w:pPr>
          </w:p>
        </w:tc>
        <w:tc>
          <w:tcPr>
            <w:tcW w:w="959" w:type="dxa"/>
            <w:vMerge/>
            <w:shd w:val="clear" w:color="auto" w:fill="auto"/>
          </w:tcPr>
          <w:p w:rsidR="005103B9" w:rsidRPr="004F006E" w:rsidRDefault="005103B9" w:rsidP="00631984">
            <w:pPr>
              <w:contextualSpacing/>
              <w:jc w:val="both"/>
              <w:rPr>
                <w:b/>
                <w:sz w:val="28"/>
                <w:szCs w:val="28"/>
                <w:lang w:eastAsia="en-US"/>
              </w:rPr>
            </w:pPr>
          </w:p>
        </w:tc>
        <w:tc>
          <w:tcPr>
            <w:tcW w:w="992" w:type="dxa"/>
            <w:vMerge/>
            <w:shd w:val="clear" w:color="auto" w:fill="auto"/>
          </w:tcPr>
          <w:p w:rsidR="005103B9" w:rsidRPr="004F006E" w:rsidRDefault="005103B9" w:rsidP="00631984">
            <w:pPr>
              <w:contextualSpacing/>
              <w:jc w:val="both"/>
              <w:rPr>
                <w:b/>
                <w:sz w:val="28"/>
                <w:szCs w:val="28"/>
                <w:lang w:eastAsia="en-US"/>
              </w:rPr>
            </w:pPr>
          </w:p>
        </w:tc>
        <w:tc>
          <w:tcPr>
            <w:tcW w:w="1167" w:type="dxa"/>
            <w:vMerge/>
            <w:shd w:val="clear" w:color="auto" w:fill="auto"/>
          </w:tcPr>
          <w:p w:rsidR="005103B9" w:rsidRPr="004F006E" w:rsidRDefault="005103B9" w:rsidP="00631984">
            <w:pPr>
              <w:contextualSpacing/>
              <w:jc w:val="both"/>
              <w:rPr>
                <w:b/>
                <w:sz w:val="28"/>
                <w:szCs w:val="28"/>
                <w:lang w:eastAsia="en-US"/>
              </w:rPr>
            </w:pPr>
          </w:p>
        </w:tc>
        <w:tc>
          <w:tcPr>
            <w:tcW w:w="2298" w:type="dxa"/>
            <w:gridSpan w:val="2"/>
            <w:shd w:val="clear" w:color="auto" w:fill="auto"/>
          </w:tcPr>
          <w:p w:rsidR="005103B9" w:rsidRPr="004F006E" w:rsidRDefault="005103B9" w:rsidP="00631984">
            <w:pPr>
              <w:contextualSpacing/>
              <w:jc w:val="both"/>
              <w:rPr>
                <w:b/>
                <w:sz w:val="28"/>
                <w:szCs w:val="28"/>
                <w:lang w:eastAsia="en-US"/>
              </w:rPr>
            </w:pPr>
            <w:r w:rsidRPr="004F006E">
              <w:rPr>
                <w:b/>
                <w:sz w:val="28"/>
                <w:szCs w:val="28"/>
                <w:lang w:eastAsia="en-US"/>
              </w:rPr>
              <w:t>20</w:t>
            </w:r>
            <w:r w:rsidR="00260099" w:rsidRPr="004F006E">
              <w:rPr>
                <w:b/>
                <w:sz w:val="28"/>
                <w:szCs w:val="28"/>
                <w:lang w:eastAsia="en-US"/>
              </w:rPr>
              <w:t>2</w:t>
            </w:r>
            <w:r w:rsidR="00B54012">
              <w:rPr>
                <w:b/>
                <w:sz w:val="28"/>
                <w:szCs w:val="28"/>
                <w:lang w:eastAsia="en-US"/>
              </w:rPr>
              <w:t>2</w:t>
            </w:r>
          </w:p>
        </w:tc>
        <w:tc>
          <w:tcPr>
            <w:tcW w:w="2328" w:type="dxa"/>
            <w:gridSpan w:val="2"/>
            <w:shd w:val="clear" w:color="auto" w:fill="auto"/>
            <w:vAlign w:val="center"/>
          </w:tcPr>
          <w:p w:rsidR="005103B9" w:rsidRPr="004F006E" w:rsidRDefault="0086643D" w:rsidP="00631984">
            <w:pPr>
              <w:contextualSpacing/>
              <w:jc w:val="center"/>
              <w:rPr>
                <w:b/>
                <w:sz w:val="28"/>
                <w:szCs w:val="28"/>
                <w:lang w:eastAsia="en-US"/>
              </w:rPr>
            </w:pPr>
            <w:r>
              <w:rPr>
                <w:b/>
                <w:sz w:val="28"/>
                <w:szCs w:val="28"/>
                <w:lang w:eastAsia="en-US"/>
              </w:rPr>
              <w:t>2024</w:t>
            </w:r>
          </w:p>
        </w:tc>
        <w:tc>
          <w:tcPr>
            <w:tcW w:w="2328" w:type="dxa"/>
            <w:gridSpan w:val="3"/>
            <w:shd w:val="clear" w:color="auto" w:fill="auto"/>
            <w:vAlign w:val="center"/>
          </w:tcPr>
          <w:p w:rsidR="005103B9" w:rsidRPr="004F006E" w:rsidRDefault="0086643D" w:rsidP="00631984">
            <w:pPr>
              <w:contextualSpacing/>
              <w:jc w:val="center"/>
              <w:rPr>
                <w:b/>
                <w:sz w:val="28"/>
                <w:szCs w:val="28"/>
                <w:lang w:eastAsia="en-US"/>
              </w:rPr>
            </w:pPr>
            <w:r>
              <w:rPr>
                <w:b/>
                <w:sz w:val="28"/>
                <w:szCs w:val="28"/>
                <w:lang w:eastAsia="en-US"/>
              </w:rPr>
              <w:t>2025</w:t>
            </w:r>
          </w:p>
        </w:tc>
      </w:tr>
      <w:tr w:rsidR="004F006E" w:rsidRPr="004F006E" w:rsidTr="00664C2A">
        <w:trPr>
          <w:trHeight w:val="653"/>
        </w:trPr>
        <w:tc>
          <w:tcPr>
            <w:tcW w:w="534" w:type="dxa"/>
            <w:vMerge/>
            <w:shd w:val="clear" w:color="auto" w:fill="auto"/>
          </w:tcPr>
          <w:p w:rsidR="005103B9" w:rsidRPr="004F006E" w:rsidRDefault="005103B9" w:rsidP="00631984">
            <w:pPr>
              <w:contextualSpacing/>
              <w:jc w:val="both"/>
              <w:rPr>
                <w:b/>
                <w:sz w:val="28"/>
                <w:szCs w:val="28"/>
                <w:lang w:eastAsia="en-US"/>
              </w:rPr>
            </w:pPr>
          </w:p>
        </w:tc>
        <w:tc>
          <w:tcPr>
            <w:tcW w:w="4427" w:type="dxa"/>
            <w:vMerge/>
            <w:shd w:val="clear" w:color="auto" w:fill="auto"/>
          </w:tcPr>
          <w:p w:rsidR="005103B9" w:rsidRPr="004F006E" w:rsidRDefault="005103B9" w:rsidP="00631984">
            <w:pPr>
              <w:contextualSpacing/>
              <w:jc w:val="both"/>
              <w:rPr>
                <w:b/>
                <w:sz w:val="28"/>
                <w:szCs w:val="28"/>
                <w:lang w:eastAsia="en-US"/>
              </w:rPr>
            </w:pPr>
          </w:p>
        </w:tc>
        <w:tc>
          <w:tcPr>
            <w:tcW w:w="959" w:type="dxa"/>
            <w:vMerge/>
            <w:shd w:val="clear" w:color="auto" w:fill="auto"/>
          </w:tcPr>
          <w:p w:rsidR="005103B9" w:rsidRPr="004F006E" w:rsidRDefault="005103B9" w:rsidP="00631984">
            <w:pPr>
              <w:contextualSpacing/>
              <w:jc w:val="both"/>
              <w:rPr>
                <w:b/>
                <w:sz w:val="28"/>
                <w:szCs w:val="28"/>
                <w:lang w:eastAsia="en-US"/>
              </w:rPr>
            </w:pPr>
          </w:p>
        </w:tc>
        <w:tc>
          <w:tcPr>
            <w:tcW w:w="992" w:type="dxa"/>
            <w:vMerge/>
            <w:shd w:val="clear" w:color="auto" w:fill="auto"/>
            <w:vAlign w:val="center"/>
          </w:tcPr>
          <w:p w:rsidR="005103B9" w:rsidRPr="004F006E" w:rsidRDefault="005103B9" w:rsidP="00631984">
            <w:pPr>
              <w:contextualSpacing/>
              <w:jc w:val="both"/>
              <w:rPr>
                <w:b/>
                <w:sz w:val="28"/>
                <w:szCs w:val="28"/>
                <w:lang w:eastAsia="en-US"/>
              </w:rPr>
            </w:pPr>
          </w:p>
        </w:tc>
        <w:tc>
          <w:tcPr>
            <w:tcW w:w="1167" w:type="dxa"/>
            <w:vMerge/>
            <w:shd w:val="clear" w:color="auto" w:fill="auto"/>
            <w:vAlign w:val="center"/>
          </w:tcPr>
          <w:p w:rsidR="005103B9" w:rsidRPr="004F006E" w:rsidRDefault="005103B9" w:rsidP="00631984">
            <w:pPr>
              <w:contextualSpacing/>
              <w:jc w:val="both"/>
              <w:rPr>
                <w:b/>
                <w:sz w:val="28"/>
                <w:szCs w:val="28"/>
                <w:lang w:eastAsia="en-US"/>
              </w:rPr>
            </w:pPr>
          </w:p>
        </w:tc>
        <w:tc>
          <w:tcPr>
            <w:tcW w:w="1134" w:type="dxa"/>
            <w:shd w:val="clear" w:color="auto" w:fill="auto"/>
            <w:vAlign w:val="center"/>
          </w:tcPr>
          <w:p w:rsidR="005103B9" w:rsidRPr="001363D8" w:rsidRDefault="005103B9" w:rsidP="00631984">
            <w:pPr>
              <w:contextualSpacing/>
              <w:jc w:val="center"/>
              <w:rPr>
                <w:b/>
                <w:lang w:eastAsia="en-US"/>
              </w:rPr>
            </w:pPr>
            <w:r w:rsidRPr="001363D8">
              <w:rPr>
                <w:b/>
                <w:lang w:eastAsia="en-US"/>
              </w:rPr>
              <w:t xml:space="preserve">вариант </w:t>
            </w:r>
            <w:r w:rsidR="001363D8">
              <w:rPr>
                <w:b/>
                <w:lang w:eastAsia="en-US"/>
              </w:rPr>
              <w:t xml:space="preserve">    </w:t>
            </w:r>
            <w:r w:rsidRPr="001363D8">
              <w:rPr>
                <w:b/>
                <w:lang w:eastAsia="en-US"/>
              </w:rPr>
              <w:t>1</w:t>
            </w:r>
          </w:p>
        </w:tc>
        <w:tc>
          <w:tcPr>
            <w:tcW w:w="1164" w:type="dxa"/>
            <w:shd w:val="clear" w:color="auto" w:fill="auto"/>
            <w:vAlign w:val="center"/>
          </w:tcPr>
          <w:p w:rsidR="005103B9" w:rsidRPr="001363D8" w:rsidRDefault="005103B9" w:rsidP="00631984">
            <w:pPr>
              <w:contextualSpacing/>
              <w:jc w:val="center"/>
              <w:rPr>
                <w:b/>
                <w:lang w:eastAsia="en-US"/>
              </w:rPr>
            </w:pPr>
            <w:r w:rsidRPr="001363D8">
              <w:rPr>
                <w:b/>
                <w:lang w:eastAsia="en-US"/>
              </w:rPr>
              <w:t>вариант 2</w:t>
            </w:r>
          </w:p>
        </w:tc>
        <w:tc>
          <w:tcPr>
            <w:tcW w:w="1164" w:type="dxa"/>
            <w:shd w:val="clear" w:color="auto" w:fill="auto"/>
            <w:vAlign w:val="center"/>
          </w:tcPr>
          <w:p w:rsidR="005103B9" w:rsidRPr="001363D8" w:rsidRDefault="005103B9" w:rsidP="00631984">
            <w:pPr>
              <w:contextualSpacing/>
              <w:jc w:val="center"/>
              <w:rPr>
                <w:b/>
                <w:lang w:eastAsia="en-US"/>
              </w:rPr>
            </w:pPr>
            <w:r w:rsidRPr="001363D8">
              <w:rPr>
                <w:b/>
                <w:lang w:eastAsia="en-US"/>
              </w:rPr>
              <w:t>вариант 1</w:t>
            </w:r>
          </w:p>
        </w:tc>
        <w:tc>
          <w:tcPr>
            <w:tcW w:w="1164" w:type="dxa"/>
            <w:shd w:val="clear" w:color="auto" w:fill="auto"/>
            <w:vAlign w:val="center"/>
          </w:tcPr>
          <w:p w:rsidR="005103B9" w:rsidRPr="001363D8" w:rsidRDefault="005103B9" w:rsidP="00631984">
            <w:pPr>
              <w:contextualSpacing/>
              <w:jc w:val="center"/>
              <w:rPr>
                <w:b/>
                <w:lang w:eastAsia="en-US"/>
              </w:rPr>
            </w:pPr>
            <w:r w:rsidRPr="001363D8">
              <w:rPr>
                <w:b/>
                <w:lang w:eastAsia="en-US"/>
              </w:rPr>
              <w:t>вариант 2</w:t>
            </w:r>
          </w:p>
        </w:tc>
        <w:tc>
          <w:tcPr>
            <w:tcW w:w="1164" w:type="dxa"/>
            <w:gridSpan w:val="2"/>
            <w:shd w:val="clear" w:color="auto" w:fill="auto"/>
            <w:vAlign w:val="center"/>
          </w:tcPr>
          <w:p w:rsidR="005103B9" w:rsidRPr="001363D8" w:rsidRDefault="005103B9" w:rsidP="00631984">
            <w:pPr>
              <w:contextualSpacing/>
              <w:jc w:val="center"/>
              <w:rPr>
                <w:b/>
                <w:lang w:eastAsia="en-US"/>
              </w:rPr>
            </w:pPr>
            <w:r w:rsidRPr="001363D8">
              <w:rPr>
                <w:b/>
                <w:lang w:eastAsia="en-US"/>
              </w:rPr>
              <w:t>вариант 1</w:t>
            </w:r>
          </w:p>
        </w:tc>
        <w:tc>
          <w:tcPr>
            <w:tcW w:w="1164" w:type="dxa"/>
            <w:shd w:val="clear" w:color="auto" w:fill="auto"/>
            <w:vAlign w:val="center"/>
          </w:tcPr>
          <w:p w:rsidR="005103B9" w:rsidRPr="001363D8" w:rsidRDefault="005103B9" w:rsidP="00631984">
            <w:pPr>
              <w:contextualSpacing/>
              <w:jc w:val="center"/>
              <w:rPr>
                <w:b/>
                <w:lang w:eastAsia="en-US"/>
              </w:rPr>
            </w:pPr>
            <w:r w:rsidRPr="001363D8">
              <w:rPr>
                <w:b/>
                <w:lang w:eastAsia="en-US"/>
              </w:rPr>
              <w:t>вариант 2</w:t>
            </w:r>
          </w:p>
        </w:tc>
      </w:tr>
      <w:tr w:rsidR="004F006E" w:rsidRPr="004F006E" w:rsidTr="00664C2A">
        <w:trPr>
          <w:trHeight w:val="144"/>
        </w:trPr>
        <w:tc>
          <w:tcPr>
            <w:tcW w:w="534" w:type="dxa"/>
            <w:shd w:val="clear" w:color="auto" w:fill="auto"/>
          </w:tcPr>
          <w:p w:rsidR="007905BA" w:rsidRPr="004F006E" w:rsidRDefault="007905BA" w:rsidP="00631984">
            <w:pPr>
              <w:contextualSpacing/>
              <w:jc w:val="both"/>
              <w:rPr>
                <w:sz w:val="28"/>
                <w:szCs w:val="28"/>
                <w:lang w:eastAsia="en-US"/>
              </w:rPr>
            </w:pPr>
            <w:r w:rsidRPr="004F006E">
              <w:rPr>
                <w:sz w:val="28"/>
                <w:szCs w:val="28"/>
                <w:lang w:eastAsia="en-US"/>
              </w:rPr>
              <w:t>1.</w:t>
            </w:r>
          </w:p>
        </w:tc>
        <w:tc>
          <w:tcPr>
            <w:tcW w:w="4427" w:type="dxa"/>
            <w:shd w:val="clear" w:color="auto" w:fill="auto"/>
          </w:tcPr>
          <w:p w:rsidR="007905BA" w:rsidRPr="004F006E" w:rsidRDefault="007905BA" w:rsidP="00631984">
            <w:pPr>
              <w:contextualSpacing/>
              <w:jc w:val="both"/>
              <w:rPr>
                <w:sz w:val="28"/>
                <w:szCs w:val="28"/>
                <w:lang w:eastAsia="en-US"/>
              </w:rPr>
            </w:pPr>
            <w:r w:rsidRPr="004F006E">
              <w:rPr>
                <w:sz w:val="28"/>
                <w:szCs w:val="28"/>
                <w:lang w:eastAsia="en-US"/>
              </w:rPr>
              <w:t>Численность постоянного населения (на конец года)</w:t>
            </w:r>
          </w:p>
        </w:tc>
        <w:tc>
          <w:tcPr>
            <w:tcW w:w="959" w:type="dxa"/>
            <w:shd w:val="clear" w:color="auto" w:fill="auto"/>
          </w:tcPr>
          <w:p w:rsidR="007905BA" w:rsidRPr="004F006E" w:rsidRDefault="007905BA" w:rsidP="00631984">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7905BA" w:rsidRPr="004F006E" w:rsidRDefault="00BB033B" w:rsidP="00631984">
            <w:pPr>
              <w:contextualSpacing/>
              <w:jc w:val="both"/>
              <w:rPr>
                <w:sz w:val="28"/>
                <w:szCs w:val="28"/>
                <w:lang w:eastAsia="en-US"/>
              </w:rPr>
            </w:pPr>
            <w:r w:rsidRPr="004F006E">
              <w:rPr>
                <w:sz w:val="28"/>
                <w:szCs w:val="28"/>
                <w:lang w:eastAsia="en-US"/>
              </w:rPr>
              <w:t>8</w:t>
            </w:r>
            <w:r w:rsidR="0086251A">
              <w:rPr>
                <w:sz w:val="28"/>
                <w:szCs w:val="28"/>
                <w:lang w:eastAsia="en-US"/>
              </w:rPr>
              <w:t>410</w:t>
            </w:r>
          </w:p>
        </w:tc>
        <w:tc>
          <w:tcPr>
            <w:tcW w:w="1167" w:type="dxa"/>
            <w:shd w:val="clear" w:color="auto" w:fill="auto"/>
            <w:vAlign w:val="center"/>
          </w:tcPr>
          <w:p w:rsidR="007905BA" w:rsidRPr="004F006E" w:rsidRDefault="006B6F32" w:rsidP="00631984">
            <w:pPr>
              <w:contextualSpacing/>
              <w:jc w:val="both"/>
              <w:rPr>
                <w:sz w:val="28"/>
                <w:szCs w:val="28"/>
                <w:lang w:eastAsia="en-US"/>
              </w:rPr>
            </w:pPr>
            <w:r w:rsidRPr="004F006E">
              <w:rPr>
                <w:sz w:val="28"/>
                <w:szCs w:val="28"/>
                <w:lang w:eastAsia="en-US"/>
              </w:rPr>
              <w:t>8</w:t>
            </w:r>
            <w:r w:rsidR="00D17780" w:rsidRPr="004F006E">
              <w:rPr>
                <w:sz w:val="28"/>
                <w:szCs w:val="28"/>
                <w:lang w:eastAsia="en-US"/>
              </w:rPr>
              <w:t>600</w:t>
            </w:r>
          </w:p>
        </w:tc>
        <w:tc>
          <w:tcPr>
            <w:tcW w:w="1134" w:type="dxa"/>
            <w:shd w:val="clear" w:color="auto" w:fill="auto"/>
            <w:vAlign w:val="center"/>
          </w:tcPr>
          <w:p w:rsidR="007905BA" w:rsidRPr="004F006E" w:rsidRDefault="006B6F32" w:rsidP="00631984">
            <w:pPr>
              <w:contextualSpacing/>
              <w:jc w:val="both"/>
              <w:rPr>
                <w:sz w:val="28"/>
                <w:szCs w:val="28"/>
                <w:lang w:eastAsia="en-US"/>
              </w:rPr>
            </w:pPr>
            <w:r w:rsidRPr="004F006E">
              <w:rPr>
                <w:sz w:val="28"/>
                <w:szCs w:val="28"/>
                <w:lang w:eastAsia="en-US"/>
              </w:rPr>
              <w:t>8</w:t>
            </w:r>
            <w:r w:rsidR="007A2D38" w:rsidRPr="004F006E">
              <w:rPr>
                <w:sz w:val="28"/>
                <w:szCs w:val="28"/>
                <w:lang w:eastAsia="en-US"/>
              </w:rPr>
              <w:t>6</w:t>
            </w:r>
            <w:r w:rsidR="00091F38" w:rsidRPr="004F006E">
              <w:rPr>
                <w:sz w:val="28"/>
                <w:szCs w:val="28"/>
                <w:lang w:eastAsia="en-US"/>
              </w:rPr>
              <w:t>70</w:t>
            </w:r>
          </w:p>
        </w:tc>
        <w:tc>
          <w:tcPr>
            <w:tcW w:w="1164" w:type="dxa"/>
            <w:shd w:val="clear" w:color="auto" w:fill="auto"/>
            <w:vAlign w:val="center"/>
          </w:tcPr>
          <w:p w:rsidR="007905BA" w:rsidRPr="004F006E" w:rsidRDefault="006B6F32" w:rsidP="00631984">
            <w:pPr>
              <w:contextualSpacing/>
              <w:jc w:val="both"/>
              <w:rPr>
                <w:sz w:val="28"/>
                <w:szCs w:val="28"/>
                <w:lang w:eastAsia="en-US"/>
              </w:rPr>
            </w:pPr>
            <w:r w:rsidRPr="004F006E">
              <w:rPr>
                <w:sz w:val="28"/>
                <w:szCs w:val="28"/>
                <w:lang w:eastAsia="en-US"/>
              </w:rPr>
              <w:t>8</w:t>
            </w:r>
            <w:r w:rsidR="007A2D38" w:rsidRPr="004F006E">
              <w:rPr>
                <w:sz w:val="28"/>
                <w:szCs w:val="28"/>
                <w:lang w:eastAsia="en-US"/>
              </w:rPr>
              <w:t>6</w:t>
            </w:r>
            <w:r w:rsidR="00091F38" w:rsidRPr="004F006E">
              <w:rPr>
                <w:sz w:val="28"/>
                <w:szCs w:val="28"/>
                <w:lang w:eastAsia="en-US"/>
              </w:rPr>
              <w:t>80</w:t>
            </w:r>
          </w:p>
        </w:tc>
        <w:tc>
          <w:tcPr>
            <w:tcW w:w="1164" w:type="dxa"/>
            <w:shd w:val="clear" w:color="auto" w:fill="auto"/>
            <w:vAlign w:val="center"/>
          </w:tcPr>
          <w:p w:rsidR="007905BA" w:rsidRPr="004F006E" w:rsidRDefault="007A2D38" w:rsidP="00631984">
            <w:pPr>
              <w:contextualSpacing/>
              <w:jc w:val="both"/>
              <w:rPr>
                <w:sz w:val="28"/>
                <w:szCs w:val="28"/>
                <w:lang w:eastAsia="en-US"/>
              </w:rPr>
            </w:pPr>
            <w:r w:rsidRPr="004F006E">
              <w:rPr>
                <w:sz w:val="28"/>
                <w:szCs w:val="28"/>
                <w:lang w:eastAsia="en-US"/>
              </w:rPr>
              <w:t>8690</w:t>
            </w:r>
          </w:p>
        </w:tc>
        <w:tc>
          <w:tcPr>
            <w:tcW w:w="1164" w:type="dxa"/>
            <w:shd w:val="clear" w:color="auto" w:fill="auto"/>
            <w:vAlign w:val="center"/>
          </w:tcPr>
          <w:p w:rsidR="007905BA" w:rsidRPr="004F006E" w:rsidRDefault="006B6F32" w:rsidP="00631984">
            <w:pPr>
              <w:contextualSpacing/>
              <w:jc w:val="both"/>
              <w:rPr>
                <w:sz w:val="28"/>
                <w:szCs w:val="28"/>
                <w:lang w:eastAsia="en-US"/>
              </w:rPr>
            </w:pPr>
            <w:r w:rsidRPr="004F006E">
              <w:rPr>
                <w:sz w:val="28"/>
                <w:szCs w:val="28"/>
                <w:lang w:eastAsia="en-US"/>
              </w:rPr>
              <w:t>8</w:t>
            </w:r>
            <w:r w:rsidR="007A2D38" w:rsidRPr="004F006E">
              <w:rPr>
                <w:sz w:val="28"/>
                <w:szCs w:val="28"/>
                <w:lang w:eastAsia="en-US"/>
              </w:rPr>
              <w:t>700</w:t>
            </w:r>
          </w:p>
        </w:tc>
        <w:tc>
          <w:tcPr>
            <w:tcW w:w="1164" w:type="dxa"/>
            <w:gridSpan w:val="2"/>
            <w:shd w:val="clear" w:color="auto" w:fill="auto"/>
            <w:vAlign w:val="center"/>
          </w:tcPr>
          <w:p w:rsidR="007905BA" w:rsidRPr="004F006E" w:rsidRDefault="007A2D38" w:rsidP="00631984">
            <w:pPr>
              <w:contextualSpacing/>
              <w:jc w:val="both"/>
              <w:rPr>
                <w:sz w:val="28"/>
                <w:szCs w:val="28"/>
                <w:lang w:eastAsia="en-US"/>
              </w:rPr>
            </w:pPr>
            <w:r w:rsidRPr="004F006E">
              <w:rPr>
                <w:sz w:val="28"/>
                <w:szCs w:val="28"/>
                <w:lang w:eastAsia="en-US"/>
              </w:rPr>
              <w:t>8710</w:t>
            </w:r>
          </w:p>
        </w:tc>
        <w:tc>
          <w:tcPr>
            <w:tcW w:w="1164" w:type="dxa"/>
            <w:shd w:val="clear" w:color="auto" w:fill="auto"/>
            <w:vAlign w:val="center"/>
          </w:tcPr>
          <w:p w:rsidR="007905BA" w:rsidRPr="004F006E" w:rsidRDefault="007A2D38" w:rsidP="00631984">
            <w:pPr>
              <w:contextualSpacing/>
              <w:jc w:val="both"/>
              <w:rPr>
                <w:sz w:val="28"/>
                <w:szCs w:val="28"/>
                <w:lang w:eastAsia="en-US"/>
              </w:rPr>
            </w:pPr>
            <w:r w:rsidRPr="004F006E">
              <w:rPr>
                <w:sz w:val="28"/>
                <w:szCs w:val="28"/>
                <w:lang w:eastAsia="en-US"/>
              </w:rPr>
              <w:t>8720</w:t>
            </w:r>
          </w:p>
        </w:tc>
      </w:tr>
      <w:tr w:rsidR="004F006E" w:rsidRPr="004F006E" w:rsidTr="00664C2A">
        <w:trPr>
          <w:trHeight w:val="144"/>
        </w:trPr>
        <w:tc>
          <w:tcPr>
            <w:tcW w:w="534" w:type="dxa"/>
            <w:shd w:val="clear" w:color="auto" w:fill="auto"/>
          </w:tcPr>
          <w:p w:rsidR="007905BA" w:rsidRPr="004F006E" w:rsidRDefault="007905BA" w:rsidP="00631984">
            <w:pPr>
              <w:contextualSpacing/>
              <w:jc w:val="both"/>
              <w:rPr>
                <w:sz w:val="28"/>
                <w:szCs w:val="28"/>
                <w:lang w:eastAsia="en-US"/>
              </w:rPr>
            </w:pPr>
            <w:r w:rsidRPr="004F006E">
              <w:rPr>
                <w:sz w:val="28"/>
                <w:szCs w:val="28"/>
                <w:lang w:eastAsia="en-US"/>
              </w:rPr>
              <w:t>2.</w:t>
            </w:r>
          </w:p>
        </w:tc>
        <w:tc>
          <w:tcPr>
            <w:tcW w:w="4427" w:type="dxa"/>
            <w:shd w:val="clear" w:color="auto" w:fill="auto"/>
          </w:tcPr>
          <w:p w:rsidR="007905BA" w:rsidRPr="004F006E" w:rsidRDefault="007905BA" w:rsidP="00631984">
            <w:pPr>
              <w:contextualSpacing/>
              <w:jc w:val="both"/>
              <w:rPr>
                <w:sz w:val="28"/>
                <w:szCs w:val="28"/>
                <w:lang w:eastAsia="en-US"/>
              </w:rPr>
            </w:pPr>
            <w:r w:rsidRPr="004F006E">
              <w:rPr>
                <w:sz w:val="28"/>
                <w:szCs w:val="28"/>
                <w:lang w:eastAsia="en-US"/>
              </w:rPr>
              <w:t>Общий коэффициент рождаемости (число родившихся на 1000 чел. населения)</w:t>
            </w:r>
          </w:p>
        </w:tc>
        <w:tc>
          <w:tcPr>
            <w:tcW w:w="959" w:type="dxa"/>
            <w:shd w:val="clear" w:color="auto" w:fill="auto"/>
          </w:tcPr>
          <w:p w:rsidR="007905BA" w:rsidRPr="004F006E" w:rsidRDefault="007905BA" w:rsidP="00631984">
            <w:pPr>
              <w:contextualSpacing/>
              <w:jc w:val="both"/>
              <w:rPr>
                <w:sz w:val="28"/>
                <w:szCs w:val="28"/>
                <w:lang w:eastAsia="en-US"/>
              </w:rPr>
            </w:pPr>
          </w:p>
          <w:p w:rsidR="007905BA" w:rsidRPr="004F006E" w:rsidRDefault="007905BA" w:rsidP="00631984">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7905BA" w:rsidRPr="004F006E" w:rsidRDefault="00BB033B" w:rsidP="00631984">
            <w:pPr>
              <w:jc w:val="both"/>
              <w:rPr>
                <w:sz w:val="28"/>
                <w:szCs w:val="28"/>
                <w:lang w:eastAsia="en-US"/>
              </w:rPr>
            </w:pPr>
            <w:r w:rsidRPr="004F006E">
              <w:rPr>
                <w:sz w:val="28"/>
                <w:szCs w:val="28"/>
                <w:lang w:eastAsia="en-US"/>
              </w:rPr>
              <w:t>9.7</w:t>
            </w:r>
          </w:p>
        </w:tc>
        <w:tc>
          <w:tcPr>
            <w:tcW w:w="1167" w:type="dxa"/>
            <w:shd w:val="clear" w:color="auto" w:fill="auto"/>
            <w:vAlign w:val="center"/>
          </w:tcPr>
          <w:p w:rsidR="007905BA" w:rsidRPr="004F006E" w:rsidRDefault="007905BA" w:rsidP="00631984">
            <w:pPr>
              <w:jc w:val="both"/>
              <w:rPr>
                <w:sz w:val="28"/>
                <w:szCs w:val="28"/>
                <w:lang w:eastAsia="en-US"/>
              </w:rPr>
            </w:pPr>
            <w:r w:rsidRPr="004F006E">
              <w:rPr>
                <w:sz w:val="28"/>
                <w:szCs w:val="28"/>
                <w:lang w:eastAsia="en-US"/>
              </w:rPr>
              <w:t>11,3</w:t>
            </w:r>
          </w:p>
        </w:tc>
        <w:tc>
          <w:tcPr>
            <w:tcW w:w="1134" w:type="dxa"/>
            <w:shd w:val="clear" w:color="auto" w:fill="auto"/>
            <w:vAlign w:val="center"/>
          </w:tcPr>
          <w:p w:rsidR="007905BA" w:rsidRPr="004F006E" w:rsidRDefault="007905BA" w:rsidP="00631984">
            <w:pPr>
              <w:jc w:val="both"/>
              <w:rPr>
                <w:sz w:val="28"/>
                <w:szCs w:val="28"/>
                <w:lang w:eastAsia="en-US"/>
              </w:rPr>
            </w:pPr>
            <w:r w:rsidRPr="004F006E">
              <w:rPr>
                <w:sz w:val="28"/>
                <w:szCs w:val="28"/>
                <w:lang w:eastAsia="en-US"/>
              </w:rPr>
              <w:t>11,3</w:t>
            </w:r>
          </w:p>
        </w:tc>
        <w:tc>
          <w:tcPr>
            <w:tcW w:w="1164" w:type="dxa"/>
            <w:shd w:val="clear" w:color="auto" w:fill="auto"/>
            <w:vAlign w:val="center"/>
          </w:tcPr>
          <w:p w:rsidR="007905BA" w:rsidRPr="004F006E" w:rsidRDefault="007905BA" w:rsidP="00631984">
            <w:pPr>
              <w:contextualSpacing/>
              <w:jc w:val="both"/>
              <w:rPr>
                <w:sz w:val="28"/>
                <w:szCs w:val="28"/>
                <w:lang w:eastAsia="en-US"/>
              </w:rPr>
            </w:pPr>
            <w:r w:rsidRPr="004F006E">
              <w:rPr>
                <w:sz w:val="28"/>
                <w:szCs w:val="28"/>
                <w:lang w:eastAsia="en-US"/>
              </w:rPr>
              <w:t>11,5</w:t>
            </w:r>
          </w:p>
        </w:tc>
        <w:tc>
          <w:tcPr>
            <w:tcW w:w="1164" w:type="dxa"/>
            <w:shd w:val="clear" w:color="auto" w:fill="auto"/>
            <w:vAlign w:val="center"/>
          </w:tcPr>
          <w:p w:rsidR="007905BA" w:rsidRPr="004F006E" w:rsidRDefault="007905BA" w:rsidP="00631984">
            <w:pPr>
              <w:contextualSpacing/>
              <w:jc w:val="both"/>
              <w:rPr>
                <w:sz w:val="28"/>
                <w:szCs w:val="28"/>
                <w:lang w:eastAsia="en-US"/>
              </w:rPr>
            </w:pPr>
            <w:r w:rsidRPr="004F006E">
              <w:rPr>
                <w:sz w:val="28"/>
                <w:szCs w:val="28"/>
                <w:lang w:eastAsia="en-US"/>
              </w:rPr>
              <w:t>11,3</w:t>
            </w:r>
          </w:p>
        </w:tc>
        <w:tc>
          <w:tcPr>
            <w:tcW w:w="1164" w:type="dxa"/>
            <w:shd w:val="clear" w:color="auto" w:fill="auto"/>
            <w:vAlign w:val="center"/>
          </w:tcPr>
          <w:p w:rsidR="007905BA" w:rsidRPr="004F006E" w:rsidRDefault="007905BA" w:rsidP="00631984">
            <w:pPr>
              <w:contextualSpacing/>
              <w:jc w:val="both"/>
              <w:rPr>
                <w:sz w:val="28"/>
                <w:szCs w:val="28"/>
                <w:lang w:eastAsia="en-US"/>
              </w:rPr>
            </w:pPr>
            <w:r w:rsidRPr="004F006E">
              <w:rPr>
                <w:sz w:val="28"/>
                <w:szCs w:val="28"/>
                <w:lang w:eastAsia="en-US"/>
              </w:rPr>
              <w:t>11,8</w:t>
            </w:r>
          </w:p>
        </w:tc>
        <w:tc>
          <w:tcPr>
            <w:tcW w:w="1164" w:type="dxa"/>
            <w:gridSpan w:val="2"/>
            <w:shd w:val="clear" w:color="auto" w:fill="auto"/>
            <w:vAlign w:val="center"/>
          </w:tcPr>
          <w:p w:rsidR="007905BA" w:rsidRPr="004F006E" w:rsidRDefault="007905BA" w:rsidP="00631984">
            <w:pPr>
              <w:contextualSpacing/>
              <w:jc w:val="both"/>
              <w:rPr>
                <w:sz w:val="28"/>
                <w:szCs w:val="28"/>
                <w:lang w:eastAsia="en-US"/>
              </w:rPr>
            </w:pPr>
            <w:r w:rsidRPr="004F006E">
              <w:rPr>
                <w:sz w:val="28"/>
                <w:szCs w:val="28"/>
                <w:lang w:eastAsia="en-US"/>
              </w:rPr>
              <w:t>11,7</w:t>
            </w:r>
          </w:p>
        </w:tc>
        <w:tc>
          <w:tcPr>
            <w:tcW w:w="1164" w:type="dxa"/>
            <w:shd w:val="clear" w:color="auto" w:fill="auto"/>
            <w:vAlign w:val="center"/>
          </w:tcPr>
          <w:p w:rsidR="007905BA" w:rsidRPr="004F006E" w:rsidRDefault="007905BA" w:rsidP="00631984">
            <w:pPr>
              <w:contextualSpacing/>
              <w:jc w:val="both"/>
              <w:rPr>
                <w:sz w:val="28"/>
                <w:szCs w:val="28"/>
                <w:lang w:eastAsia="en-US"/>
              </w:rPr>
            </w:pPr>
            <w:r w:rsidRPr="004F006E">
              <w:rPr>
                <w:sz w:val="28"/>
                <w:szCs w:val="28"/>
                <w:lang w:eastAsia="en-US"/>
              </w:rPr>
              <w:t>12,2</w:t>
            </w:r>
          </w:p>
        </w:tc>
      </w:tr>
      <w:tr w:rsidR="004F006E" w:rsidRPr="004F006E" w:rsidTr="00664C2A">
        <w:trPr>
          <w:trHeight w:val="144"/>
        </w:trPr>
        <w:tc>
          <w:tcPr>
            <w:tcW w:w="534" w:type="dxa"/>
            <w:shd w:val="clear" w:color="auto" w:fill="auto"/>
          </w:tcPr>
          <w:p w:rsidR="007905BA" w:rsidRPr="004F006E" w:rsidRDefault="007905BA" w:rsidP="004F006E">
            <w:pPr>
              <w:contextualSpacing/>
              <w:jc w:val="both"/>
              <w:rPr>
                <w:sz w:val="28"/>
                <w:szCs w:val="28"/>
                <w:lang w:eastAsia="en-US"/>
              </w:rPr>
            </w:pPr>
            <w:r w:rsidRPr="004F006E">
              <w:rPr>
                <w:sz w:val="28"/>
                <w:szCs w:val="28"/>
                <w:lang w:eastAsia="en-US"/>
              </w:rPr>
              <w:t>3.</w:t>
            </w:r>
          </w:p>
        </w:tc>
        <w:tc>
          <w:tcPr>
            <w:tcW w:w="4427" w:type="dxa"/>
            <w:shd w:val="clear" w:color="auto" w:fill="auto"/>
          </w:tcPr>
          <w:p w:rsidR="007905BA" w:rsidRPr="004F006E" w:rsidRDefault="007905BA" w:rsidP="00664C2A">
            <w:pPr>
              <w:contextualSpacing/>
              <w:jc w:val="both"/>
              <w:rPr>
                <w:sz w:val="28"/>
                <w:szCs w:val="28"/>
                <w:lang w:eastAsia="en-US"/>
              </w:rPr>
            </w:pPr>
            <w:r w:rsidRPr="004F006E">
              <w:rPr>
                <w:sz w:val="28"/>
                <w:szCs w:val="28"/>
                <w:lang w:eastAsia="en-US"/>
              </w:rPr>
              <w:t>Общий коэффициент смертности (число умерших на 1000 чел. населения)</w:t>
            </w:r>
          </w:p>
        </w:tc>
        <w:tc>
          <w:tcPr>
            <w:tcW w:w="959" w:type="dxa"/>
            <w:shd w:val="clear" w:color="auto" w:fill="auto"/>
          </w:tcPr>
          <w:p w:rsidR="007905BA" w:rsidRPr="004F006E" w:rsidRDefault="007905BA" w:rsidP="004F006E">
            <w:pPr>
              <w:contextualSpacing/>
              <w:jc w:val="both"/>
              <w:rPr>
                <w:sz w:val="28"/>
                <w:szCs w:val="28"/>
                <w:lang w:eastAsia="en-US"/>
              </w:rPr>
            </w:pPr>
          </w:p>
          <w:p w:rsidR="007905BA" w:rsidRPr="004F006E" w:rsidRDefault="007905BA" w:rsidP="004F006E">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7905BA" w:rsidRPr="004F006E" w:rsidRDefault="00BB033B" w:rsidP="004F006E">
            <w:pPr>
              <w:jc w:val="both"/>
              <w:rPr>
                <w:sz w:val="28"/>
                <w:szCs w:val="28"/>
                <w:lang w:eastAsia="en-US"/>
              </w:rPr>
            </w:pPr>
            <w:r w:rsidRPr="004F006E">
              <w:rPr>
                <w:sz w:val="28"/>
                <w:szCs w:val="28"/>
                <w:lang w:eastAsia="en-US"/>
              </w:rPr>
              <w:t>8,1</w:t>
            </w:r>
          </w:p>
        </w:tc>
        <w:tc>
          <w:tcPr>
            <w:tcW w:w="1167"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8,92</w:t>
            </w:r>
          </w:p>
        </w:tc>
        <w:tc>
          <w:tcPr>
            <w:tcW w:w="1134"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8,92</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8,89</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8,92</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8,88</w:t>
            </w:r>
          </w:p>
        </w:tc>
        <w:tc>
          <w:tcPr>
            <w:tcW w:w="1164" w:type="dxa"/>
            <w:gridSpan w:val="2"/>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8,92</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8,86</w:t>
            </w:r>
          </w:p>
        </w:tc>
      </w:tr>
      <w:tr w:rsidR="004F006E" w:rsidRPr="004F006E" w:rsidTr="00664C2A">
        <w:trPr>
          <w:trHeight w:val="144"/>
        </w:trPr>
        <w:tc>
          <w:tcPr>
            <w:tcW w:w="534" w:type="dxa"/>
            <w:shd w:val="clear" w:color="auto" w:fill="auto"/>
          </w:tcPr>
          <w:p w:rsidR="007905BA" w:rsidRPr="004F006E" w:rsidRDefault="007905BA" w:rsidP="004F006E">
            <w:pPr>
              <w:contextualSpacing/>
              <w:jc w:val="both"/>
              <w:rPr>
                <w:sz w:val="28"/>
                <w:szCs w:val="28"/>
                <w:lang w:eastAsia="en-US"/>
              </w:rPr>
            </w:pPr>
            <w:r w:rsidRPr="004F006E">
              <w:rPr>
                <w:sz w:val="28"/>
                <w:szCs w:val="28"/>
                <w:lang w:eastAsia="en-US"/>
              </w:rPr>
              <w:t>4.</w:t>
            </w:r>
          </w:p>
        </w:tc>
        <w:tc>
          <w:tcPr>
            <w:tcW w:w="4427" w:type="dxa"/>
            <w:shd w:val="clear" w:color="auto" w:fill="auto"/>
          </w:tcPr>
          <w:p w:rsidR="007905BA" w:rsidRPr="004F006E" w:rsidRDefault="007905BA" w:rsidP="00664C2A">
            <w:pPr>
              <w:contextualSpacing/>
              <w:jc w:val="both"/>
              <w:rPr>
                <w:sz w:val="28"/>
                <w:szCs w:val="28"/>
                <w:lang w:eastAsia="en-US"/>
              </w:rPr>
            </w:pPr>
            <w:r w:rsidRPr="004F006E">
              <w:rPr>
                <w:sz w:val="28"/>
                <w:szCs w:val="28"/>
                <w:lang w:eastAsia="en-US"/>
              </w:rPr>
              <w:t xml:space="preserve">Число </w:t>
            </w:r>
            <w:proofErr w:type="gramStart"/>
            <w:r w:rsidRPr="004F006E">
              <w:rPr>
                <w:sz w:val="28"/>
                <w:szCs w:val="28"/>
                <w:lang w:eastAsia="en-US"/>
              </w:rPr>
              <w:t>прибывших</w:t>
            </w:r>
            <w:proofErr w:type="gramEnd"/>
          </w:p>
        </w:tc>
        <w:tc>
          <w:tcPr>
            <w:tcW w:w="959" w:type="dxa"/>
            <w:shd w:val="clear" w:color="auto" w:fill="auto"/>
          </w:tcPr>
          <w:p w:rsidR="007905BA" w:rsidRPr="004F006E" w:rsidRDefault="007905BA" w:rsidP="004F006E">
            <w:pPr>
              <w:contextualSpacing/>
              <w:jc w:val="both"/>
              <w:rPr>
                <w:sz w:val="28"/>
                <w:szCs w:val="28"/>
                <w:lang w:eastAsia="en-US"/>
              </w:rPr>
            </w:pPr>
            <w:r w:rsidRPr="004F006E">
              <w:rPr>
                <w:sz w:val="28"/>
                <w:szCs w:val="28"/>
                <w:lang w:eastAsia="en-US"/>
              </w:rPr>
              <w:t xml:space="preserve">чел. </w:t>
            </w:r>
          </w:p>
        </w:tc>
        <w:tc>
          <w:tcPr>
            <w:tcW w:w="992" w:type="dxa"/>
            <w:shd w:val="clear" w:color="auto" w:fill="auto"/>
            <w:vAlign w:val="center"/>
          </w:tcPr>
          <w:p w:rsidR="007905BA" w:rsidRPr="004F006E" w:rsidRDefault="00091F38" w:rsidP="004F006E">
            <w:pPr>
              <w:jc w:val="both"/>
              <w:rPr>
                <w:sz w:val="28"/>
                <w:szCs w:val="28"/>
                <w:lang w:eastAsia="en-US"/>
              </w:rPr>
            </w:pPr>
            <w:r w:rsidRPr="004F006E">
              <w:rPr>
                <w:sz w:val="28"/>
                <w:szCs w:val="28"/>
                <w:lang w:eastAsia="en-US"/>
              </w:rPr>
              <w:t>3</w:t>
            </w:r>
            <w:r w:rsidR="007A2D38" w:rsidRPr="004F006E">
              <w:rPr>
                <w:sz w:val="28"/>
                <w:szCs w:val="28"/>
                <w:lang w:eastAsia="en-US"/>
              </w:rPr>
              <w:t>54</w:t>
            </w:r>
          </w:p>
        </w:tc>
        <w:tc>
          <w:tcPr>
            <w:tcW w:w="1167" w:type="dxa"/>
            <w:shd w:val="clear" w:color="auto" w:fill="auto"/>
            <w:vAlign w:val="center"/>
          </w:tcPr>
          <w:p w:rsidR="007905BA" w:rsidRPr="004F006E" w:rsidRDefault="00DD5143" w:rsidP="004F006E">
            <w:pPr>
              <w:jc w:val="both"/>
              <w:rPr>
                <w:sz w:val="28"/>
                <w:szCs w:val="28"/>
                <w:lang w:eastAsia="en-US"/>
              </w:rPr>
            </w:pPr>
            <w:r w:rsidRPr="004F006E">
              <w:rPr>
                <w:sz w:val="28"/>
                <w:szCs w:val="28"/>
                <w:lang w:eastAsia="en-US"/>
              </w:rPr>
              <w:t>138</w:t>
            </w:r>
          </w:p>
        </w:tc>
        <w:tc>
          <w:tcPr>
            <w:tcW w:w="1134" w:type="dxa"/>
            <w:shd w:val="clear" w:color="auto" w:fill="auto"/>
            <w:vAlign w:val="center"/>
          </w:tcPr>
          <w:p w:rsidR="007905BA" w:rsidRPr="004F006E" w:rsidRDefault="009B6A8C" w:rsidP="004F006E">
            <w:pPr>
              <w:jc w:val="both"/>
              <w:rPr>
                <w:sz w:val="28"/>
                <w:szCs w:val="28"/>
                <w:lang w:eastAsia="en-US"/>
              </w:rPr>
            </w:pPr>
            <w:r w:rsidRPr="004F006E">
              <w:rPr>
                <w:sz w:val="28"/>
                <w:szCs w:val="28"/>
                <w:lang w:eastAsia="en-US"/>
              </w:rPr>
              <w:t>138</w:t>
            </w:r>
          </w:p>
        </w:tc>
        <w:tc>
          <w:tcPr>
            <w:tcW w:w="1164" w:type="dxa"/>
            <w:shd w:val="clear" w:color="auto" w:fill="auto"/>
            <w:vAlign w:val="center"/>
          </w:tcPr>
          <w:p w:rsidR="007905BA" w:rsidRPr="004F006E" w:rsidRDefault="009B6A8C" w:rsidP="004F006E">
            <w:pPr>
              <w:contextualSpacing/>
              <w:jc w:val="both"/>
              <w:rPr>
                <w:sz w:val="28"/>
                <w:szCs w:val="28"/>
                <w:lang w:eastAsia="en-US"/>
              </w:rPr>
            </w:pPr>
            <w:r w:rsidRPr="004F006E">
              <w:rPr>
                <w:sz w:val="28"/>
                <w:szCs w:val="28"/>
                <w:lang w:eastAsia="en-US"/>
              </w:rPr>
              <w:t>148</w:t>
            </w:r>
          </w:p>
        </w:tc>
        <w:tc>
          <w:tcPr>
            <w:tcW w:w="1164" w:type="dxa"/>
            <w:shd w:val="clear" w:color="auto" w:fill="auto"/>
            <w:vAlign w:val="center"/>
          </w:tcPr>
          <w:p w:rsidR="007905BA" w:rsidRPr="004F006E" w:rsidRDefault="009B6A8C" w:rsidP="004F006E">
            <w:pPr>
              <w:contextualSpacing/>
              <w:jc w:val="both"/>
              <w:rPr>
                <w:sz w:val="28"/>
                <w:szCs w:val="28"/>
                <w:lang w:eastAsia="en-US"/>
              </w:rPr>
            </w:pPr>
            <w:r w:rsidRPr="004F006E">
              <w:rPr>
                <w:sz w:val="28"/>
                <w:szCs w:val="28"/>
                <w:lang w:eastAsia="en-US"/>
              </w:rPr>
              <w:t>180</w:t>
            </w:r>
          </w:p>
        </w:tc>
        <w:tc>
          <w:tcPr>
            <w:tcW w:w="1164" w:type="dxa"/>
            <w:shd w:val="clear" w:color="auto" w:fill="auto"/>
            <w:vAlign w:val="center"/>
          </w:tcPr>
          <w:p w:rsidR="007905BA" w:rsidRPr="004F006E" w:rsidRDefault="009B6A8C" w:rsidP="004F006E">
            <w:pPr>
              <w:contextualSpacing/>
              <w:jc w:val="both"/>
              <w:rPr>
                <w:sz w:val="28"/>
                <w:szCs w:val="28"/>
                <w:lang w:eastAsia="en-US"/>
              </w:rPr>
            </w:pPr>
            <w:r w:rsidRPr="004F006E">
              <w:rPr>
                <w:sz w:val="28"/>
                <w:szCs w:val="28"/>
                <w:lang w:eastAsia="en-US"/>
              </w:rPr>
              <w:t>190</w:t>
            </w:r>
          </w:p>
        </w:tc>
        <w:tc>
          <w:tcPr>
            <w:tcW w:w="1164" w:type="dxa"/>
            <w:gridSpan w:val="2"/>
            <w:shd w:val="clear" w:color="auto" w:fill="auto"/>
            <w:vAlign w:val="center"/>
          </w:tcPr>
          <w:p w:rsidR="007905BA" w:rsidRPr="004F006E" w:rsidRDefault="009B6A8C" w:rsidP="004F006E">
            <w:pPr>
              <w:contextualSpacing/>
              <w:jc w:val="both"/>
              <w:rPr>
                <w:sz w:val="28"/>
                <w:szCs w:val="28"/>
                <w:lang w:eastAsia="en-US"/>
              </w:rPr>
            </w:pPr>
            <w:r w:rsidRPr="004F006E">
              <w:rPr>
                <w:sz w:val="28"/>
                <w:szCs w:val="28"/>
                <w:lang w:eastAsia="en-US"/>
              </w:rPr>
              <w:t>195</w:t>
            </w:r>
          </w:p>
        </w:tc>
        <w:tc>
          <w:tcPr>
            <w:tcW w:w="1164" w:type="dxa"/>
            <w:shd w:val="clear" w:color="auto" w:fill="auto"/>
            <w:vAlign w:val="center"/>
          </w:tcPr>
          <w:p w:rsidR="007905BA" w:rsidRPr="004F006E" w:rsidRDefault="009B6A8C" w:rsidP="004F006E">
            <w:pPr>
              <w:contextualSpacing/>
              <w:jc w:val="both"/>
              <w:rPr>
                <w:sz w:val="28"/>
                <w:szCs w:val="28"/>
                <w:lang w:eastAsia="en-US"/>
              </w:rPr>
            </w:pPr>
            <w:r w:rsidRPr="004F006E">
              <w:rPr>
                <w:sz w:val="28"/>
                <w:szCs w:val="28"/>
                <w:lang w:eastAsia="en-US"/>
              </w:rPr>
              <w:t>200</w:t>
            </w:r>
          </w:p>
        </w:tc>
      </w:tr>
      <w:tr w:rsidR="004F006E" w:rsidRPr="004F006E" w:rsidTr="00664C2A">
        <w:trPr>
          <w:trHeight w:val="144"/>
        </w:trPr>
        <w:tc>
          <w:tcPr>
            <w:tcW w:w="534" w:type="dxa"/>
            <w:shd w:val="clear" w:color="auto" w:fill="auto"/>
          </w:tcPr>
          <w:p w:rsidR="007905BA" w:rsidRPr="004F006E" w:rsidRDefault="007905BA" w:rsidP="004F006E">
            <w:pPr>
              <w:contextualSpacing/>
              <w:jc w:val="both"/>
              <w:rPr>
                <w:sz w:val="28"/>
                <w:szCs w:val="28"/>
                <w:lang w:eastAsia="en-US"/>
              </w:rPr>
            </w:pPr>
            <w:r w:rsidRPr="004F006E">
              <w:rPr>
                <w:sz w:val="28"/>
                <w:szCs w:val="28"/>
                <w:lang w:eastAsia="en-US"/>
              </w:rPr>
              <w:t>5.</w:t>
            </w:r>
          </w:p>
        </w:tc>
        <w:tc>
          <w:tcPr>
            <w:tcW w:w="4427" w:type="dxa"/>
            <w:shd w:val="clear" w:color="auto" w:fill="auto"/>
          </w:tcPr>
          <w:p w:rsidR="007905BA" w:rsidRPr="004F006E" w:rsidRDefault="007905BA" w:rsidP="00664C2A">
            <w:pPr>
              <w:contextualSpacing/>
              <w:jc w:val="both"/>
              <w:rPr>
                <w:sz w:val="28"/>
                <w:szCs w:val="28"/>
                <w:lang w:eastAsia="en-US"/>
              </w:rPr>
            </w:pPr>
            <w:r w:rsidRPr="004F006E">
              <w:rPr>
                <w:sz w:val="28"/>
                <w:szCs w:val="28"/>
                <w:lang w:eastAsia="en-US"/>
              </w:rPr>
              <w:t xml:space="preserve">Число </w:t>
            </w:r>
            <w:proofErr w:type="gramStart"/>
            <w:r w:rsidRPr="004F006E">
              <w:rPr>
                <w:sz w:val="28"/>
                <w:szCs w:val="28"/>
                <w:lang w:eastAsia="en-US"/>
              </w:rPr>
              <w:t>выбывших</w:t>
            </w:r>
            <w:proofErr w:type="gramEnd"/>
          </w:p>
        </w:tc>
        <w:tc>
          <w:tcPr>
            <w:tcW w:w="959" w:type="dxa"/>
            <w:shd w:val="clear" w:color="auto" w:fill="auto"/>
          </w:tcPr>
          <w:p w:rsidR="007905BA" w:rsidRPr="004F006E" w:rsidRDefault="007905BA" w:rsidP="004F006E">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7905BA" w:rsidRPr="004F006E" w:rsidRDefault="00091F38" w:rsidP="004F006E">
            <w:pPr>
              <w:jc w:val="both"/>
              <w:rPr>
                <w:sz w:val="28"/>
                <w:szCs w:val="28"/>
                <w:lang w:eastAsia="en-US"/>
              </w:rPr>
            </w:pPr>
            <w:r w:rsidRPr="004F006E">
              <w:rPr>
                <w:sz w:val="28"/>
                <w:szCs w:val="28"/>
                <w:lang w:eastAsia="en-US"/>
              </w:rPr>
              <w:t>2</w:t>
            </w:r>
            <w:r w:rsidR="007A2D38" w:rsidRPr="004F006E">
              <w:rPr>
                <w:sz w:val="28"/>
                <w:szCs w:val="28"/>
                <w:lang w:eastAsia="en-US"/>
              </w:rPr>
              <w:t>92</w:t>
            </w:r>
          </w:p>
        </w:tc>
        <w:tc>
          <w:tcPr>
            <w:tcW w:w="1167"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58</w:t>
            </w:r>
          </w:p>
        </w:tc>
        <w:tc>
          <w:tcPr>
            <w:tcW w:w="1134"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58</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55</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58</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53</w:t>
            </w:r>
          </w:p>
        </w:tc>
        <w:tc>
          <w:tcPr>
            <w:tcW w:w="1164" w:type="dxa"/>
            <w:gridSpan w:val="2"/>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58</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50</w:t>
            </w:r>
          </w:p>
        </w:tc>
      </w:tr>
      <w:tr w:rsidR="004F006E" w:rsidRPr="004F006E" w:rsidTr="00664C2A">
        <w:trPr>
          <w:trHeight w:val="144"/>
        </w:trPr>
        <w:tc>
          <w:tcPr>
            <w:tcW w:w="534" w:type="dxa"/>
            <w:shd w:val="clear" w:color="auto" w:fill="auto"/>
          </w:tcPr>
          <w:p w:rsidR="007905BA" w:rsidRPr="004F006E" w:rsidRDefault="007905BA" w:rsidP="004F006E">
            <w:pPr>
              <w:contextualSpacing/>
              <w:jc w:val="both"/>
              <w:rPr>
                <w:sz w:val="28"/>
                <w:szCs w:val="28"/>
                <w:lang w:eastAsia="en-US"/>
              </w:rPr>
            </w:pPr>
            <w:r w:rsidRPr="004F006E">
              <w:rPr>
                <w:sz w:val="28"/>
                <w:szCs w:val="28"/>
                <w:lang w:eastAsia="en-US"/>
              </w:rPr>
              <w:t>6.</w:t>
            </w:r>
          </w:p>
        </w:tc>
        <w:tc>
          <w:tcPr>
            <w:tcW w:w="4427" w:type="dxa"/>
            <w:shd w:val="clear" w:color="auto" w:fill="auto"/>
          </w:tcPr>
          <w:p w:rsidR="007905BA" w:rsidRPr="004F006E" w:rsidRDefault="007905BA" w:rsidP="00664C2A">
            <w:pPr>
              <w:contextualSpacing/>
              <w:jc w:val="both"/>
              <w:rPr>
                <w:sz w:val="28"/>
                <w:szCs w:val="28"/>
                <w:lang w:eastAsia="en-US"/>
              </w:rPr>
            </w:pPr>
            <w:r w:rsidRPr="004F006E">
              <w:rPr>
                <w:sz w:val="28"/>
                <w:szCs w:val="28"/>
                <w:lang w:eastAsia="en-US"/>
              </w:rPr>
              <w:t>Число детей, умерших в возрасте до 1 года, на 1000 родившихся живыми</w:t>
            </w:r>
          </w:p>
        </w:tc>
        <w:tc>
          <w:tcPr>
            <w:tcW w:w="959" w:type="dxa"/>
            <w:shd w:val="clear" w:color="auto" w:fill="auto"/>
          </w:tcPr>
          <w:p w:rsidR="007905BA" w:rsidRPr="004F006E" w:rsidRDefault="007905BA" w:rsidP="004F006E">
            <w:pPr>
              <w:contextualSpacing/>
              <w:jc w:val="both"/>
              <w:rPr>
                <w:sz w:val="28"/>
                <w:szCs w:val="28"/>
                <w:lang w:eastAsia="en-US"/>
              </w:rPr>
            </w:pPr>
          </w:p>
          <w:p w:rsidR="007905BA" w:rsidRPr="004F006E" w:rsidRDefault="007905BA" w:rsidP="004F006E">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0</w:t>
            </w:r>
          </w:p>
        </w:tc>
        <w:tc>
          <w:tcPr>
            <w:tcW w:w="1167"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0</w:t>
            </w:r>
          </w:p>
        </w:tc>
        <w:tc>
          <w:tcPr>
            <w:tcW w:w="1134"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0</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0</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0</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0</w:t>
            </w:r>
          </w:p>
        </w:tc>
        <w:tc>
          <w:tcPr>
            <w:tcW w:w="1164" w:type="dxa"/>
            <w:gridSpan w:val="2"/>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0</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0</w:t>
            </w:r>
          </w:p>
        </w:tc>
      </w:tr>
      <w:tr w:rsidR="004F006E" w:rsidRPr="004F006E" w:rsidTr="00664C2A">
        <w:trPr>
          <w:trHeight w:val="144"/>
        </w:trPr>
        <w:tc>
          <w:tcPr>
            <w:tcW w:w="534" w:type="dxa"/>
            <w:shd w:val="clear" w:color="auto" w:fill="auto"/>
          </w:tcPr>
          <w:p w:rsidR="007905BA" w:rsidRPr="004F006E" w:rsidRDefault="007905BA" w:rsidP="004F006E">
            <w:pPr>
              <w:contextualSpacing/>
              <w:jc w:val="both"/>
              <w:rPr>
                <w:sz w:val="28"/>
                <w:szCs w:val="28"/>
                <w:lang w:eastAsia="en-US"/>
              </w:rPr>
            </w:pPr>
            <w:r w:rsidRPr="004F006E">
              <w:rPr>
                <w:sz w:val="28"/>
                <w:szCs w:val="28"/>
                <w:lang w:eastAsia="en-US"/>
              </w:rPr>
              <w:t>7.</w:t>
            </w:r>
          </w:p>
        </w:tc>
        <w:tc>
          <w:tcPr>
            <w:tcW w:w="4427" w:type="dxa"/>
            <w:shd w:val="clear" w:color="auto" w:fill="auto"/>
          </w:tcPr>
          <w:p w:rsidR="007905BA" w:rsidRPr="004F006E" w:rsidRDefault="007905BA" w:rsidP="00664C2A">
            <w:pPr>
              <w:contextualSpacing/>
              <w:jc w:val="both"/>
              <w:rPr>
                <w:sz w:val="28"/>
                <w:szCs w:val="28"/>
                <w:lang w:eastAsia="en-US"/>
              </w:rPr>
            </w:pPr>
            <w:r w:rsidRPr="004F006E">
              <w:rPr>
                <w:sz w:val="28"/>
                <w:szCs w:val="28"/>
                <w:lang w:eastAsia="en-US"/>
              </w:rPr>
              <w:t xml:space="preserve">Материнская смертность на 100 тыс. </w:t>
            </w:r>
            <w:proofErr w:type="gramStart"/>
            <w:r w:rsidRPr="004F006E">
              <w:rPr>
                <w:sz w:val="28"/>
                <w:szCs w:val="28"/>
                <w:lang w:eastAsia="en-US"/>
              </w:rPr>
              <w:t>родившихся</w:t>
            </w:r>
            <w:proofErr w:type="gramEnd"/>
            <w:r w:rsidRPr="004F006E">
              <w:rPr>
                <w:sz w:val="28"/>
                <w:szCs w:val="28"/>
                <w:lang w:eastAsia="en-US"/>
              </w:rPr>
              <w:t xml:space="preserve"> живыми</w:t>
            </w:r>
          </w:p>
        </w:tc>
        <w:tc>
          <w:tcPr>
            <w:tcW w:w="959" w:type="dxa"/>
            <w:shd w:val="clear" w:color="auto" w:fill="auto"/>
          </w:tcPr>
          <w:p w:rsidR="007905BA" w:rsidRPr="004F006E" w:rsidRDefault="007905BA" w:rsidP="004F006E">
            <w:pPr>
              <w:contextualSpacing/>
              <w:jc w:val="both"/>
              <w:rPr>
                <w:sz w:val="28"/>
                <w:szCs w:val="28"/>
                <w:lang w:eastAsia="en-US"/>
              </w:rPr>
            </w:pPr>
          </w:p>
          <w:p w:rsidR="007905BA" w:rsidRPr="004F006E" w:rsidRDefault="007905BA" w:rsidP="004F006E">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0</w:t>
            </w:r>
          </w:p>
        </w:tc>
        <w:tc>
          <w:tcPr>
            <w:tcW w:w="1167"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0</w:t>
            </w:r>
          </w:p>
        </w:tc>
        <w:tc>
          <w:tcPr>
            <w:tcW w:w="1134"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0</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0</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0</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0</w:t>
            </w:r>
          </w:p>
        </w:tc>
        <w:tc>
          <w:tcPr>
            <w:tcW w:w="1164" w:type="dxa"/>
            <w:gridSpan w:val="2"/>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0</w:t>
            </w:r>
          </w:p>
        </w:tc>
        <w:tc>
          <w:tcPr>
            <w:tcW w:w="1164" w:type="dxa"/>
            <w:shd w:val="clear" w:color="auto" w:fill="auto"/>
            <w:vAlign w:val="center"/>
          </w:tcPr>
          <w:p w:rsidR="007905BA" w:rsidRPr="004F006E" w:rsidRDefault="007905BA" w:rsidP="004F006E">
            <w:pPr>
              <w:contextualSpacing/>
              <w:jc w:val="both"/>
              <w:rPr>
                <w:sz w:val="28"/>
                <w:szCs w:val="28"/>
                <w:lang w:eastAsia="en-US"/>
              </w:rPr>
            </w:pPr>
            <w:r w:rsidRPr="004F006E">
              <w:rPr>
                <w:sz w:val="28"/>
                <w:szCs w:val="28"/>
                <w:lang w:eastAsia="en-US"/>
              </w:rPr>
              <w:t>0</w:t>
            </w:r>
          </w:p>
        </w:tc>
      </w:tr>
      <w:tr w:rsidR="004F006E" w:rsidRPr="004F006E" w:rsidTr="00664C2A">
        <w:trPr>
          <w:trHeight w:val="144"/>
        </w:trPr>
        <w:tc>
          <w:tcPr>
            <w:tcW w:w="534" w:type="dxa"/>
            <w:shd w:val="clear" w:color="auto" w:fill="auto"/>
          </w:tcPr>
          <w:p w:rsidR="007905BA" w:rsidRPr="004F006E" w:rsidRDefault="007905BA" w:rsidP="004F006E">
            <w:pPr>
              <w:contextualSpacing/>
              <w:jc w:val="both"/>
              <w:rPr>
                <w:sz w:val="28"/>
                <w:szCs w:val="28"/>
                <w:lang w:eastAsia="en-US"/>
              </w:rPr>
            </w:pPr>
            <w:r w:rsidRPr="004F006E">
              <w:rPr>
                <w:sz w:val="28"/>
                <w:szCs w:val="28"/>
                <w:lang w:eastAsia="en-US"/>
              </w:rPr>
              <w:t>8.</w:t>
            </w:r>
          </w:p>
        </w:tc>
        <w:tc>
          <w:tcPr>
            <w:tcW w:w="4427" w:type="dxa"/>
            <w:shd w:val="clear" w:color="auto" w:fill="auto"/>
          </w:tcPr>
          <w:p w:rsidR="007905BA" w:rsidRPr="004F006E" w:rsidRDefault="007905BA" w:rsidP="00664C2A">
            <w:pPr>
              <w:contextualSpacing/>
              <w:jc w:val="both"/>
              <w:rPr>
                <w:sz w:val="28"/>
                <w:szCs w:val="28"/>
                <w:lang w:eastAsia="en-US"/>
              </w:rPr>
            </w:pPr>
            <w:r w:rsidRPr="004F006E">
              <w:rPr>
                <w:sz w:val="28"/>
                <w:szCs w:val="28"/>
                <w:lang w:eastAsia="en-US"/>
              </w:rPr>
              <w:t>Средняя наполняемость классов в общеобразовательных учреждениях - всего</w:t>
            </w:r>
          </w:p>
        </w:tc>
        <w:tc>
          <w:tcPr>
            <w:tcW w:w="959" w:type="dxa"/>
            <w:shd w:val="clear" w:color="auto" w:fill="auto"/>
          </w:tcPr>
          <w:p w:rsidR="007905BA" w:rsidRPr="004F006E" w:rsidRDefault="007905BA" w:rsidP="004F006E">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7905BA" w:rsidRPr="004F006E" w:rsidRDefault="00BB033B" w:rsidP="004F006E">
            <w:pPr>
              <w:jc w:val="both"/>
              <w:rPr>
                <w:sz w:val="28"/>
                <w:szCs w:val="28"/>
                <w:lang w:eastAsia="en-US"/>
              </w:rPr>
            </w:pPr>
            <w:r w:rsidRPr="004F006E">
              <w:rPr>
                <w:sz w:val="28"/>
                <w:szCs w:val="28"/>
                <w:lang w:eastAsia="en-US"/>
              </w:rPr>
              <w:t>12,0</w:t>
            </w:r>
          </w:p>
        </w:tc>
        <w:tc>
          <w:tcPr>
            <w:tcW w:w="1167" w:type="dxa"/>
            <w:shd w:val="clear" w:color="auto" w:fill="auto"/>
            <w:vAlign w:val="center"/>
          </w:tcPr>
          <w:p w:rsidR="007905BA" w:rsidRPr="004F006E" w:rsidRDefault="00BB033B" w:rsidP="004F006E">
            <w:pPr>
              <w:jc w:val="both"/>
              <w:rPr>
                <w:sz w:val="28"/>
                <w:szCs w:val="28"/>
                <w:lang w:eastAsia="en-US"/>
              </w:rPr>
            </w:pPr>
            <w:r w:rsidRPr="004F006E">
              <w:rPr>
                <w:sz w:val="28"/>
                <w:szCs w:val="28"/>
                <w:lang w:eastAsia="en-US"/>
              </w:rPr>
              <w:t>12,0</w:t>
            </w:r>
          </w:p>
        </w:tc>
        <w:tc>
          <w:tcPr>
            <w:tcW w:w="1134" w:type="dxa"/>
            <w:shd w:val="clear" w:color="auto" w:fill="auto"/>
            <w:vAlign w:val="center"/>
          </w:tcPr>
          <w:p w:rsidR="007905BA" w:rsidRPr="004F006E" w:rsidRDefault="00BB033B" w:rsidP="004F006E">
            <w:pPr>
              <w:jc w:val="both"/>
              <w:rPr>
                <w:sz w:val="28"/>
                <w:szCs w:val="28"/>
                <w:lang w:eastAsia="en-US"/>
              </w:rPr>
            </w:pPr>
            <w:r w:rsidRPr="004F006E">
              <w:rPr>
                <w:sz w:val="28"/>
                <w:szCs w:val="28"/>
                <w:lang w:eastAsia="en-US"/>
              </w:rPr>
              <w:t>12,1</w:t>
            </w:r>
          </w:p>
        </w:tc>
        <w:tc>
          <w:tcPr>
            <w:tcW w:w="1164" w:type="dxa"/>
            <w:shd w:val="clear" w:color="auto" w:fill="auto"/>
            <w:vAlign w:val="center"/>
          </w:tcPr>
          <w:p w:rsidR="007905BA" w:rsidRPr="004F006E" w:rsidRDefault="00BB033B" w:rsidP="004F006E">
            <w:pPr>
              <w:contextualSpacing/>
              <w:jc w:val="both"/>
              <w:rPr>
                <w:sz w:val="28"/>
                <w:szCs w:val="28"/>
                <w:lang w:eastAsia="en-US"/>
              </w:rPr>
            </w:pPr>
            <w:r w:rsidRPr="004F006E">
              <w:rPr>
                <w:sz w:val="28"/>
                <w:szCs w:val="28"/>
                <w:lang w:eastAsia="en-US"/>
              </w:rPr>
              <w:t>12,2</w:t>
            </w:r>
          </w:p>
        </w:tc>
        <w:tc>
          <w:tcPr>
            <w:tcW w:w="1164" w:type="dxa"/>
            <w:shd w:val="clear" w:color="auto" w:fill="auto"/>
            <w:vAlign w:val="center"/>
          </w:tcPr>
          <w:p w:rsidR="007905BA" w:rsidRPr="004F006E" w:rsidRDefault="00BB033B" w:rsidP="004F006E">
            <w:pPr>
              <w:contextualSpacing/>
              <w:jc w:val="both"/>
              <w:rPr>
                <w:sz w:val="28"/>
                <w:szCs w:val="28"/>
                <w:lang w:eastAsia="en-US"/>
              </w:rPr>
            </w:pPr>
            <w:r w:rsidRPr="004F006E">
              <w:rPr>
                <w:sz w:val="28"/>
                <w:szCs w:val="28"/>
                <w:lang w:eastAsia="en-US"/>
              </w:rPr>
              <w:t>12,2</w:t>
            </w:r>
          </w:p>
        </w:tc>
        <w:tc>
          <w:tcPr>
            <w:tcW w:w="1164" w:type="dxa"/>
            <w:shd w:val="clear" w:color="auto" w:fill="auto"/>
            <w:vAlign w:val="center"/>
          </w:tcPr>
          <w:p w:rsidR="007905BA" w:rsidRPr="004F006E" w:rsidRDefault="00BB033B" w:rsidP="004F006E">
            <w:pPr>
              <w:contextualSpacing/>
              <w:jc w:val="both"/>
              <w:rPr>
                <w:sz w:val="28"/>
                <w:szCs w:val="28"/>
                <w:lang w:eastAsia="en-US"/>
              </w:rPr>
            </w:pPr>
            <w:r w:rsidRPr="004F006E">
              <w:rPr>
                <w:sz w:val="28"/>
                <w:szCs w:val="28"/>
                <w:lang w:eastAsia="en-US"/>
              </w:rPr>
              <w:t>12.2</w:t>
            </w:r>
          </w:p>
        </w:tc>
        <w:tc>
          <w:tcPr>
            <w:tcW w:w="1164" w:type="dxa"/>
            <w:gridSpan w:val="2"/>
            <w:shd w:val="clear" w:color="auto" w:fill="auto"/>
            <w:vAlign w:val="center"/>
          </w:tcPr>
          <w:p w:rsidR="007905BA" w:rsidRPr="004F006E" w:rsidRDefault="00BB033B" w:rsidP="004F006E">
            <w:pPr>
              <w:contextualSpacing/>
              <w:jc w:val="both"/>
              <w:rPr>
                <w:sz w:val="28"/>
                <w:szCs w:val="28"/>
                <w:lang w:eastAsia="en-US"/>
              </w:rPr>
            </w:pPr>
            <w:r w:rsidRPr="004F006E">
              <w:rPr>
                <w:sz w:val="28"/>
                <w:szCs w:val="28"/>
                <w:lang w:eastAsia="en-US"/>
              </w:rPr>
              <w:t>12,2</w:t>
            </w:r>
          </w:p>
        </w:tc>
        <w:tc>
          <w:tcPr>
            <w:tcW w:w="1164" w:type="dxa"/>
            <w:shd w:val="clear" w:color="auto" w:fill="auto"/>
            <w:vAlign w:val="center"/>
          </w:tcPr>
          <w:p w:rsidR="007905BA" w:rsidRPr="004F006E" w:rsidRDefault="00BB033B" w:rsidP="004F006E">
            <w:pPr>
              <w:contextualSpacing/>
              <w:jc w:val="both"/>
              <w:rPr>
                <w:sz w:val="28"/>
                <w:szCs w:val="28"/>
                <w:lang w:eastAsia="en-US"/>
              </w:rPr>
            </w:pPr>
            <w:r w:rsidRPr="004F006E">
              <w:rPr>
                <w:sz w:val="28"/>
                <w:szCs w:val="28"/>
                <w:lang w:eastAsia="en-US"/>
              </w:rPr>
              <w:t>12.3</w:t>
            </w:r>
          </w:p>
        </w:tc>
      </w:tr>
      <w:tr w:rsidR="004F006E" w:rsidRPr="004F006E" w:rsidTr="00664C2A">
        <w:trPr>
          <w:trHeight w:val="144"/>
        </w:trPr>
        <w:tc>
          <w:tcPr>
            <w:tcW w:w="534" w:type="dxa"/>
            <w:shd w:val="clear" w:color="auto" w:fill="auto"/>
          </w:tcPr>
          <w:p w:rsidR="007905BA" w:rsidRPr="004F006E" w:rsidRDefault="007905BA" w:rsidP="004F006E">
            <w:pPr>
              <w:contextualSpacing/>
              <w:jc w:val="both"/>
              <w:rPr>
                <w:sz w:val="28"/>
                <w:szCs w:val="28"/>
                <w:lang w:eastAsia="en-US"/>
              </w:rPr>
            </w:pPr>
            <w:r w:rsidRPr="004F006E">
              <w:rPr>
                <w:sz w:val="28"/>
                <w:szCs w:val="28"/>
                <w:lang w:eastAsia="en-US"/>
              </w:rPr>
              <w:t>9.</w:t>
            </w:r>
          </w:p>
        </w:tc>
        <w:tc>
          <w:tcPr>
            <w:tcW w:w="4427" w:type="dxa"/>
            <w:shd w:val="clear" w:color="auto" w:fill="auto"/>
          </w:tcPr>
          <w:p w:rsidR="007905BA" w:rsidRPr="004F006E" w:rsidRDefault="007905BA" w:rsidP="00664C2A">
            <w:pPr>
              <w:contextualSpacing/>
              <w:jc w:val="both"/>
              <w:rPr>
                <w:sz w:val="28"/>
                <w:szCs w:val="28"/>
                <w:lang w:eastAsia="en-US"/>
              </w:rPr>
            </w:pPr>
            <w:r w:rsidRPr="004F006E">
              <w:rPr>
                <w:sz w:val="28"/>
                <w:szCs w:val="28"/>
                <w:lang w:eastAsia="en-US"/>
              </w:rPr>
              <w:t xml:space="preserve">Доля детей в возрасте от трех до семи лет, получающих дошкольную образовательную услугу и (или) услугу по их содержанию в организациях </w:t>
            </w:r>
            <w:r w:rsidRPr="004F006E">
              <w:rPr>
                <w:sz w:val="28"/>
                <w:szCs w:val="28"/>
                <w:lang w:eastAsia="en-US"/>
              </w:rPr>
              <w:lastRenderedPageBreak/>
              <w:t>различной организационно-правовой формы и формы собственности в общей численности детей от трех до семи лет</w:t>
            </w:r>
          </w:p>
        </w:tc>
        <w:tc>
          <w:tcPr>
            <w:tcW w:w="959" w:type="dxa"/>
            <w:shd w:val="clear" w:color="auto" w:fill="auto"/>
          </w:tcPr>
          <w:p w:rsidR="007905BA" w:rsidRPr="004F006E" w:rsidRDefault="007905BA" w:rsidP="004F006E">
            <w:pPr>
              <w:contextualSpacing/>
              <w:jc w:val="both"/>
              <w:rPr>
                <w:sz w:val="28"/>
                <w:szCs w:val="28"/>
                <w:lang w:eastAsia="en-US"/>
              </w:rPr>
            </w:pPr>
            <w:r w:rsidRPr="004F006E">
              <w:rPr>
                <w:sz w:val="28"/>
                <w:szCs w:val="28"/>
                <w:lang w:eastAsia="en-US"/>
              </w:rPr>
              <w:lastRenderedPageBreak/>
              <w:t>%</w:t>
            </w:r>
          </w:p>
        </w:tc>
        <w:tc>
          <w:tcPr>
            <w:tcW w:w="992"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100</w:t>
            </w:r>
          </w:p>
        </w:tc>
        <w:tc>
          <w:tcPr>
            <w:tcW w:w="1167" w:type="dxa"/>
            <w:shd w:val="clear" w:color="auto" w:fill="auto"/>
            <w:vAlign w:val="center"/>
          </w:tcPr>
          <w:p w:rsidR="007905BA" w:rsidRPr="004F006E" w:rsidRDefault="007905BA" w:rsidP="004F006E">
            <w:pPr>
              <w:jc w:val="both"/>
              <w:rPr>
                <w:sz w:val="28"/>
                <w:szCs w:val="28"/>
                <w:lang w:eastAsia="en-US"/>
              </w:rPr>
            </w:pPr>
            <w:r w:rsidRPr="004F006E">
              <w:rPr>
                <w:sz w:val="28"/>
                <w:szCs w:val="28"/>
                <w:lang w:eastAsia="en-US"/>
              </w:rPr>
              <w:t>100</w:t>
            </w:r>
          </w:p>
        </w:tc>
        <w:tc>
          <w:tcPr>
            <w:tcW w:w="1134" w:type="dxa"/>
            <w:shd w:val="clear" w:color="auto" w:fill="auto"/>
            <w:vAlign w:val="center"/>
          </w:tcPr>
          <w:p w:rsidR="007905BA" w:rsidRPr="004F006E" w:rsidRDefault="007905BA" w:rsidP="004F006E">
            <w:pPr>
              <w:jc w:val="both"/>
              <w:rPr>
                <w:sz w:val="28"/>
                <w:szCs w:val="28"/>
              </w:rPr>
            </w:pPr>
            <w:r w:rsidRPr="004F006E">
              <w:rPr>
                <w:sz w:val="28"/>
                <w:szCs w:val="28"/>
                <w:lang w:eastAsia="en-US"/>
              </w:rPr>
              <w:t>100</w:t>
            </w:r>
          </w:p>
        </w:tc>
        <w:tc>
          <w:tcPr>
            <w:tcW w:w="1164" w:type="dxa"/>
            <w:shd w:val="clear" w:color="auto" w:fill="auto"/>
            <w:vAlign w:val="center"/>
          </w:tcPr>
          <w:p w:rsidR="007905BA" w:rsidRPr="004F006E" w:rsidRDefault="007905BA" w:rsidP="004F006E">
            <w:pPr>
              <w:jc w:val="both"/>
              <w:rPr>
                <w:sz w:val="28"/>
                <w:szCs w:val="28"/>
              </w:rPr>
            </w:pPr>
            <w:r w:rsidRPr="004F006E">
              <w:rPr>
                <w:sz w:val="28"/>
                <w:szCs w:val="28"/>
                <w:lang w:eastAsia="en-US"/>
              </w:rPr>
              <w:t>100</w:t>
            </w:r>
          </w:p>
        </w:tc>
        <w:tc>
          <w:tcPr>
            <w:tcW w:w="1164" w:type="dxa"/>
            <w:shd w:val="clear" w:color="auto" w:fill="auto"/>
            <w:vAlign w:val="center"/>
          </w:tcPr>
          <w:p w:rsidR="007905BA" w:rsidRPr="004F006E" w:rsidRDefault="007905BA" w:rsidP="004F006E">
            <w:pPr>
              <w:jc w:val="both"/>
              <w:rPr>
                <w:sz w:val="28"/>
                <w:szCs w:val="28"/>
              </w:rPr>
            </w:pPr>
            <w:r w:rsidRPr="004F006E">
              <w:rPr>
                <w:sz w:val="28"/>
                <w:szCs w:val="28"/>
                <w:lang w:eastAsia="en-US"/>
              </w:rPr>
              <w:t>100</w:t>
            </w:r>
          </w:p>
        </w:tc>
        <w:tc>
          <w:tcPr>
            <w:tcW w:w="1164" w:type="dxa"/>
            <w:shd w:val="clear" w:color="auto" w:fill="auto"/>
            <w:vAlign w:val="center"/>
          </w:tcPr>
          <w:p w:rsidR="007905BA" w:rsidRPr="004F006E" w:rsidRDefault="007905BA" w:rsidP="004F006E">
            <w:pPr>
              <w:jc w:val="both"/>
              <w:rPr>
                <w:sz w:val="28"/>
                <w:szCs w:val="28"/>
              </w:rPr>
            </w:pPr>
            <w:r w:rsidRPr="004F006E">
              <w:rPr>
                <w:sz w:val="28"/>
                <w:szCs w:val="28"/>
                <w:lang w:eastAsia="en-US"/>
              </w:rPr>
              <w:t>100</w:t>
            </w:r>
          </w:p>
        </w:tc>
        <w:tc>
          <w:tcPr>
            <w:tcW w:w="1164" w:type="dxa"/>
            <w:gridSpan w:val="2"/>
            <w:shd w:val="clear" w:color="auto" w:fill="auto"/>
            <w:vAlign w:val="center"/>
          </w:tcPr>
          <w:p w:rsidR="007905BA" w:rsidRPr="004F006E" w:rsidRDefault="007905BA" w:rsidP="004F006E">
            <w:pPr>
              <w:jc w:val="both"/>
              <w:rPr>
                <w:sz w:val="28"/>
                <w:szCs w:val="28"/>
              </w:rPr>
            </w:pPr>
            <w:r w:rsidRPr="004F006E">
              <w:rPr>
                <w:sz w:val="28"/>
                <w:szCs w:val="28"/>
                <w:lang w:eastAsia="en-US"/>
              </w:rPr>
              <w:t>100</w:t>
            </w:r>
          </w:p>
        </w:tc>
        <w:tc>
          <w:tcPr>
            <w:tcW w:w="1164" w:type="dxa"/>
            <w:shd w:val="clear" w:color="auto" w:fill="auto"/>
            <w:vAlign w:val="center"/>
          </w:tcPr>
          <w:p w:rsidR="007905BA" w:rsidRPr="004F006E" w:rsidRDefault="007905BA" w:rsidP="004F006E">
            <w:pPr>
              <w:jc w:val="both"/>
              <w:rPr>
                <w:sz w:val="28"/>
                <w:szCs w:val="28"/>
              </w:rPr>
            </w:pPr>
            <w:r w:rsidRPr="004F006E">
              <w:rPr>
                <w:sz w:val="28"/>
                <w:szCs w:val="28"/>
                <w:lang w:eastAsia="en-US"/>
              </w:rPr>
              <w:t>100</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lastRenderedPageBreak/>
              <w:t>10</w:t>
            </w:r>
          </w:p>
        </w:tc>
        <w:tc>
          <w:tcPr>
            <w:tcW w:w="4427" w:type="dxa"/>
            <w:shd w:val="clear" w:color="auto" w:fill="auto"/>
          </w:tcPr>
          <w:p w:rsidR="00304B45" w:rsidRPr="004F006E" w:rsidRDefault="00304B45" w:rsidP="00664C2A">
            <w:pPr>
              <w:contextualSpacing/>
              <w:jc w:val="both"/>
              <w:rPr>
                <w:sz w:val="28"/>
                <w:szCs w:val="28"/>
                <w:lang w:eastAsia="en-US"/>
              </w:rPr>
            </w:pPr>
            <w:r w:rsidRPr="004F006E">
              <w:rPr>
                <w:sz w:val="28"/>
                <w:szCs w:val="28"/>
                <w:lang w:eastAsia="en-US"/>
              </w:rPr>
              <w:t>Доля детей, охваченных дополнительным образованием, в общем количестве детей до 18 лет</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16,2</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16,5</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16,5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16,8</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16,5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16,9</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16,5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17,2</w:t>
            </w:r>
          </w:p>
        </w:tc>
      </w:tr>
      <w:tr w:rsidR="004F006E" w:rsidRPr="004F006E" w:rsidTr="00664C2A">
        <w:trPr>
          <w:trHeight w:val="1373"/>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1</w:t>
            </w:r>
            <w:r w:rsidR="00F21390">
              <w:rPr>
                <w:sz w:val="28"/>
                <w:szCs w:val="28"/>
                <w:lang w:eastAsia="en-US"/>
              </w:rPr>
              <w:t>1</w:t>
            </w:r>
          </w:p>
        </w:tc>
        <w:tc>
          <w:tcPr>
            <w:tcW w:w="4427" w:type="dxa"/>
            <w:shd w:val="clear" w:color="auto" w:fill="auto"/>
          </w:tcPr>
          <w:p w:rsidR="00304B45" w:rsidRPr="004F006E" w:rsidRDefault="00304B45" w:rsidP="00664C2A">
            <w:pPr>
              <w:contextualSpacing/>
              <w:jc w:val="both"/>
              <w:rPr>
                <w:sz w:val="28"/>
                <w:szCs w:val="28"/>
                <w:lang w:eastAsia="en-US"/>
              </w:rPr>
            </w:pPr>
            <w:r w:rsidRPr="004F006E">
              <w:rPr>
                <w:sz w:val="28"/>
                <w:szCs w:val="28"/>
                <w:lang w:eastAsia="en-US"/>
              </w:rPr>
              <w:t>Доля детей, охваченных дополнительным образованием, в общем количестве детей до 18 лет</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16,2</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16,5</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16,5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16,8</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16,5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16,9</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16,5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17,2</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1</w:t>
            </w:r>
            <w:r w:rsidR="00F21390">
              <w:rPr>
                <w:sz w:val="28"/>
                <w:szCs w:val="28"/>
                <w:lang w:eastAsia="en-US"/>
              </w:rPr>
              <w:t>2</w:t>
            </w:r>
          </w:p>
        </w:tc>
        <w:tc>
          <w:tcPr>
            <w:tcW w:w="4427" w:type="dxa"/>
            <w:shd w:val="clear" w:color="auto" w:fill="auto"/>
          </w:tcPr>
          <w:p w:rsidR="00304B45" w:rsidRPr="004F006E" w:rsidRDefault="00304B45" w:rsidP="00664C2A">
            <w:pPr>
              <w:contextualSpacing/>
              <w:jc w:val="both"/>
              <w:rPr>
                <w:sz w:val="28"/>
                <w:szCs w:val="28"/>
                <w:lang w:eastAsia="en-US"/>
              </w:rPr>
            </w:pPr>
            <w:r w:rsidRPr="004F006E">
              <w:rPr>
                <w:sz w:val="28"/>
                <w:szCs w:val="28"/>
                <w:lang w:eastAsia="en-US"/>
              </w:rPr>
              <w:t>Объем отгруженных товаров, собственного производства, выполненных работ и услуг собственными силами</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млн.</w:t>
            </w:r>
          </w:p>
          <w:p w:rsidR="00304B45" w:rsidRPr="004F006E" w:rsidRDefault="00304B45" w:rsidP="004F006E">
            <w:pPr>
              <w:contextualSpacing/>
              <w:jc w:val="both"/>
              <w:rPr>
                <w:sz w:val="28"/>
                <w:szCs w:val="28"/>
                <w:lang w:eastAsia="en-US"/>
              </w:rPr>
            </w:pPr>
            <w:r w:rsidRPr="004F006E">
              <w:rPr>
                <w:sz w:val="28"/>
                <w:szCs w:val="28"/>
                <w:lang w:eastAsia="en-US"/>
              </w:rPr>
              <w:t>руб.</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6,8</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6,95</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6,95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7,1</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6,95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7,15</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6,95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7,2</w:t>
            </w:r>
          </w:p>
        </w:tc>
      </w:tr>
      <w:tr w:rsidR="004F006E" w:rsidRPr="004F006E" w:rsidTr="00664C2A">
        <w:trPr>
          <w:trHeight w:val="459"/>
        </w:trPr>
        <w:tc>
          <w:tcPr>
            <w:tcW w:w="534" w:type="dxa"/>
            <w:shd w:val="clear" w:color="auto" w:fill="auto"/>
          </w:tcPr>
          <w:p w:rsidR="00304B45" w:rsidRPr="004F006E" w:rsidRDefault="00304B45" w:rsidP="004F006E">
            <w:pPr>
              <w:contextualSpacing/>
              <w:jc w:val="both"/>
              <w:rPr>
                <w:sz w:val="28"/>
                <w:szCs w:val="28"/>
                <w:lang w:eastAsia="en-US"/>
              </w:rPr>
            </w:pPr>
          </w:p>
        </w:tc>
        <w:tc>
          <w:tcPr>
            <w:tcW w:w="4427" w:type="dxa"/>
            <w:shd w:val="clear" w:color="auto" w:fill="auto"/>
          </w:tcPr>
          <w:p w:rsidR="00304B45" w:rsidRPr="004F006E" w:rsidRDefault="00304B45" w:rsidP="00664C2A">
            <w:pPr>
              <w:contextualSpacing/>
              <w:jc w:val="both"/>
              <w:rPr>
                <w:sz w:val="28"/>
                <w:szCs w:val="28"/>
                <w:lang w:eastAsia="en-US"/>
              </w:rPr>
            </w:pPr>
            <w:r w:rsidRPr="004F006E">
              <w:rPr>
                <w:sz w:val="28"/>
                <w:szCs w:val="28"/>
                <w:lang w:eastAsia="en-US"/>
              </w:rPr>
              <w:t>Индекс промышленного производства</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101,8</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102,2</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102,2</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100,7</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100,6</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1</w:t>
            </w:r>
            <w:r w:rsidR="00F21390">
              <w:rPr>
                <w:sz w:val="28"/>
                <w:szCs w:val="28"/>
                <w:lang w:eastAsia="en-US"/>
              </w:rPr>
              <w:t>3</w:t>
            </w:r>
          </w:p>
        </w:tc>
        <w:tc>
          <w:tcPr>
            <w:tcW w:w="4427" w:type="dxa"/>
            <w:shd w:val="clear" w:color="auto" w:fill="auto"/>
          </w:tcPr>
          <w:p w:rsidR="00304B45" w:rsidRPr="004F006E" w:rsidRDefault="00304B45" w:rsidP="00664C2A">
            <w:pPr>
              <w:contextualSpacing/>
              <w:jc w:val="both"/>
              <w:rPr>
                <w:sz w:val="28"/>
                <w:szCs w:val="28"/>
                <w:lang w:eastAsia="en-US"/>
              </w:rPr>
            </w:pPr>
            <w:r w:rsidRPr="004F006E">
              <w:rPr>
                <w:sz w:val="28"/>
                <w:szCs w:val="28"/>
                <w:lang w:eastAsia="en-US"/>
              </w:rPr>
              <w:t>Объем производства продукции сельского хозяйства</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 xml:space="preserve">млн. руб. </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19,21</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25,9</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19,2</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25,9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19,5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26,3</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19,8</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27,1</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p>
        </w:tc>
        <w:tc>
          <w:tcPr>
            <w:tcW w:w="4427" w:type="dxa"/>
            <w:shd w:val="clear" w:color="auto" w:fill="auto"/>
          </w:tcPr>
          <w:p w:rsidR="00304B45" w:rsidRPr="004F006E" w:rsidRDefault="00304B45" w:rsidP="00664C2A">
            <w:pPr>
              <w:jc w:val="both"/>
              <w:rPr>
                <w:sz w:val="28"/>
                <w:szCs w:val="28"/>
                <w:lang w:eastAsia="en-US"/>
              </w:rPr>
            </w:pPr>
            <w:r w:rsidRPr="004F006E">
              <w:rPr>
                <w:sz w:val="28"/>
                <w:szCs w:val="28"/>
                <w:lang w:eastAsia="en-US"/>
              </w:rPr>
              <w:t>Индекс производства продукции сельского хозяйства</w:t>
            </w:r>
          </w:p>
        </w:tc>
        <w:tc>
          <w:tcPr>
            <w:tcW w:w="959" w:type="dxa"/>
            <w:shd w:val="clear" w:color="auto" w:fill="auto"/>
          </w:tcPr>
          <w:p w:rsidR="00304B45" w:rsidRPr="004F006E" w:rsidRDefault="00304B45" w:rsidP="004F006E">
            <w:pPr>
              <w:contextualSpacing/>
              <w:jc w:val="both"/>
              <w:rPr>
                <w:sz w:val="28"/>
                <w:szCs w:val="28"/>
                <w:lang w:eastAsia="en-US"/>
              </w:rPr>
            </w:pPr>
          </w:p>
          <w:p w:rsidR="00304B45" w:rsidRPr="004F006E" w:rsidRDefault="00304B45" w:rsidP="004F006E">
            <w:pPr>
              <w:contextualSpacing/>
              <w:jc w:val="both"/>
              <w:rPr>
                <w:sz w:val="28"/>
                <w:szCs w:val="28"/>
                <w:lang w:eastAsia="en-US"/>
              </w:rPr>
            </w:pPr>
            <w:r w:rsidRPr="004F006E">
              <w:rPr>
                <w:sz w:val="28"/>
                <w:szCs w:val="28"/>
                <w:lang w:eastAsia="en-US"/>
              </w:rPr>
              <w:t>%</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112,9</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134,8</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74</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101,5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101,6</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101,5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103</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1</w:t>
            </w:r>
            <w:r w:rsidR="00F21390">
              <w:rPr>
                <w:sz w:val="28"/>
                <w:szCs w:val="28"/>
                <w:lang w:eastAsia="en-US"/>
              </w:rPr>
              <w:t>4</w:t>
            </w:r>
          </w:p>
        </w:tc>
        <w:tc>
          <w:tcPr>
            <w:tcW w:w="4427" w:type="dxa"/>
            <w:shd w:val="clear" w:color="auto" w:fill="auto"/>
          </w:tcPr>
          <w:p w:rsidR="00304B45" w:rsidRPr="004F006E" w:rsidRDefault="00304B45" w:rsidP="00664C2A">
            <w:pPr>
              <w:jc w:val="both"/>
              <w:rPr>
                <w:sz w:val="28"/>
                <w:szCs w:val="28"/>
                <w:lang w:eastAsia="en-US"/>
              </w:rPr>
            </w:pPr>
            <w:r w:rsidRPr="004F006E">
              <w:rPr>
                <w:sz w:val="28"/>
                <w:szCs w:val="28"/>
                <w:lang w:eastAsia="en-US"/>
              </w:rPr>
              <w:t>Валовой сбор зерновых и зернобобовых культур во всех категориях хозяйств (бункерный вес)</w:t>
            </w:r>
          </w:p>
        </w:tc>
        <w:tc>
          <w:tcPr>
            <w:tcW w:w="959" w:type="dxa"/>
            <w:shd w:val="clear" w:color="auto" w:fill="auto"/>
          </w:tcPr>
          <w:p w:rsidR="00304B45" w:rsidRPr="004F006E" w:rsidRDefault="00304B45" w:rsidP="004F006E">
            <w:pPr>
              <w:contextualSpacing/>
              <w:jc w:val="both"/>
              <w:rPr>
                <w:sz w:val="28"/>
                <w:szCs w:val="28"/>
                <w:lang w:eastAsia="en-US"/>
              </w:rPr>
            </w:pPr>
          </w:p>
          <w:p w:rsidR="00304B45" w:rsidRPr="004F006E" w:rsidRDefault="00304B45" w:rsidP="004F006E">
            <w:pPr>
              <w:contextualSpacing/>
              <w:jc w:val="both"/>
              <w:rPr>
                <w:sz w:val="28"/>
                <w:szCs w:val="28"/>
                <w:lang w:eastAsia="en-US"/>
              </w:rPr>
            </w:pPr>
            <w:r w:rsidRPr="004F006E">
              <w:rPr>
                <w:sz w:val="28"/>
                <w:szCs w:val="28"/>
                <w:lang w:eastAsia="en-US"/>
              </w:rPr>
              <w:t>тыс. тонн</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2,6</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2,9</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2,6</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2,7</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3,1</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2,8</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3,5</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1</w:t>
            </w:r>
            <w:r w:rsidR="00F21390">
              <w:rPr>
                <w:sz w:val="28"/>
                <w:szCs w:val="28"/>
                <w:lang w:eastAsia="en-US"/>
              </w:rPr>
              <w:t>5</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Поголовье КРС</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тыс.</w:t>
            </w:r>
          </w:p>
          <w:p w:rsidR="00304B45" w:rsidRPr="004F006E" w:rsidRDefault="00304B45" w:rsidP="004F006E">
            <w:pPr>
              <w:contextualSpacing/>
              <w:jc w:val="both"/>
              <w:rPr>
                <w:sz w:val="28"/>
                <w:szCs w:val="28"/>
                <w:lang w:eastAsia="en-US"/>
              </w:rPr>
            </w:pPr>
            <w:r w:rsidRPr="004F006E">
              <w:rPr>
                <w:sz w:val="28"/>
                <w:szCs w:val="28"/>
                <w:lang w:eastAsia="en-US"/>
              </w:rPr>
              <w:t>гол.</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242</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369</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300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370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390</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410</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в том числе коров</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тыс.</w:t>
            </w:r>
          </w:p>
          <w:p w:rsidR="00304B45" w:rsidRPr="004F006E" w:rsidRDefault="00304B45" w:rsidP="004F006E">
            <w:pPr>
              <w:contextualSpacing/>
              <w:jc w:val="both"/>
              <w:rPr>
                <w:sz w:val="28"/>
                <w:szCs w:val="28"/>
                <w:lang w:eastAsia="en-US"/>
              </w:rPr>
            </w:pPr>
            <w:r w:rsidRPr="004F006E">
              <w:rPr>
                <w:sz w:val="28"/>
                <w:szCs w:val="28"/>
                <w:lang w:eastAsia="en-US"/>
              </w:rPr>
              <w:t>гол.</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117</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125</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120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135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120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140</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120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145</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lastRenderedPageBreak/>
              <w:t>1</w:t>
            </w:r>
            <w:r w:rsidR="00F21390">
              <w:rPr>
                <w:sz w:val="28"/>
                <w:szCs w:val="28"/>
                <w:lang w:eastAsia="en-US"/>
              </w:rPr>
              <w:t>6</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Поголовье свиней</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тыс.</w:t>
            </w:r>
          </w:p>
          <w:p w:rsidR="00304B45" w:rsidRPr="004F006E" w:rsidRDefault="00304B45" w:rsidP="004F006E">
            <w:pPr>
              <w:contextualSpacing/>
              <w:jc w:val="both"/>
              <w:rPr>
                <w:sz w:val="28"/>
                <w:szCs w:val="28"/>
                <w:lang w:eastAsia="en-US"/>
              </w:rPr>
            </w:pPr>
            <w:r w:rsidRPr="004F006E">
              <w:rPr>
                <w:sz w:val="28"/>
                <w:szCs w:val="28"/>
                <w:lang w:eastAsia="en-US"/>
              </w:rPr>
              <w:t>гол.</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310</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315</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310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320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310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330</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310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350</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1</w:t>
            </w:r>
            <w:r w:rsidR="00F21390">
              <w:rPr>
                <w:sz w:val="28"/>
                <w:szCs w:val="28"/>
                <w:lang w:eastAsia="en-US"/>
              </w:rPr>
              <w:t>7</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Производство молока</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тыс.</w:t>
            </w:r>
          </w:p>
          <w:p w:rsidR="00304B45" w:rsidRPr="004F006E" w:rsidRDefault="00304B45" w:rsidP="004F006E">
            <w:pPr>
              <w:contextualSpacing/>
              <w:jc w:val="both"/>
              <w:rPr>
                <w:sz w:val="28"/>
                <w:szCs w:val="28"/>
                <w:lang w:eastAsia="en-US"/>
              </w:rPr>
            </w:pPr>
            <w:r w:rsidRPr="004F006E">
              <w:rPr>
                <w:sz w:val="28"/>
                <w:szCs w:val="28"/>
                <w:lang w:eastAsia="en-US"/>
              </w:rPr>
              <w:t>тонн</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2,135</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2,281</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2,19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2,46</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2,19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2,55</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2,19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2,65</w:t>
            </w:r>
          </w:p>
        </w:tc>
      </w:tr>
      <w:tr w:rsidR="004F006E" w:rsidRPr="004F006E" w:rsidTr="00664C2A">
        <w:trPr>
          <w:trHeight w:val="468"/>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1</w:t>
            </w:r>
            <w:r w:rsidR="00F21390">
              <w:rPr>
                <w:sz w:val="28"/>
                <w:szCs w:val="28"/>
                <w:lang w:eastAsia="en-US"/>
              </w:rPr>
              <w:t>8</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Производство мяса</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 xml:space="preserve">тонн </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32,0</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37,0</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35,0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38,0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35,0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40,0</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42,0</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1</w:t>
            </w:r>
            <w:r w:rsidR="00F21390">
              <w:rPr>
                <w:sz w:val="28"/>
                <w:szCs w:val="28"/>
                <w:lang w:eastAsia="en-US"/>
              </w:rPr>
              <w:t>9</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Инвестиции в основной капитал за счет всех источников финансирования</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млн.</w:t>
            </w:r>
          </w:p>
          <w:p w:rsidR="00304B45" w:rsidRPr="004F006E" w:rsidRDefault="00304B45" w:rsidP="004F006E">
            <w:pPr>
              <w:contextualSpacing/>
              <w:jc w:val="both"/>
              <w:rPr>
                <w:sz w:val="28"/>
                <w:szCs w:val="28"/>
                <w:lang w:eastAsia="en-US"/>
              </w:rPr>
            </w:pPr>
            <w:r w:rsidRPr="004F006E">
              <w:rPr>
                <w:sz w:val="28"/>
                <w:szCs w:val="28"/>
                <w:lang w:eastAsia="en-US"/>
              </w:rPr>
              <w:t>руб.</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12,0</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12,0</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15,0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11,0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18,0</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12,0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25,0</w:t>
            </w:r>
          </w:p>
        </w:tc>
      </w:tr>
      <w:tr w:rsidR="004F006E" w:rsidRPr="004F006E" w:rsidTr="00664C2A">
        <w:trPr>
          <w:trHeight w:val="144"/>
        </w:trPr>
        <w:tc>
          <w:tcPr>
            <w:tcW w:w="534" w:type="dxa"/>
            <w:shd w:val="clear" w:color="auto" w:fill="auto"/>
          </w:tcPr>
          <w:p w:rsidR="00304B45" w:rsidRPr="004F006E" w:rsidRDefault="00F21390" w:rsidP="004F006E">
            <w:pPr>
              <w:contextualSpacing/>
              <w:jc w:val="both"/>
              <w:rPr>
                <w:sz w:val="28"/>
                <w:szCs w:val="28"/>
                <w:lang w:eastAsia="en-US"/>
              </w:rPr>
            </w:pPr>
            <w:r>
              <w:rPr>
                <w:sz w:val="28"/>
                <w:szCs w:val="28"/>
                <w:lang w:eastAsia="en-US"/>
              </w:rPr>
              <w:t>20</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Индекс объема инвестиций в основной капитал</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112</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100</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83</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125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110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120</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139</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Объем выполненных работ по виду деятельности "строительство"</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млн.</w:t>
            </w:r>
          </w:p>
          <w:p w:rsidR="00304B45" w:rsidRPr="004F006E" w:rsidRDefault="00304B45" w:rsidP="004F006E">
            <w:pPr>
              <w:contextualSpacing/>
              <w:jc w:val="both"/>
              <w:rPr>
                <w:sz w:val="28"/>
                <w:szCs w:val="28"/>
                <w:lang w:eastAsia="en-US"/>
              </w:rPr>
            </w:pPr>
            <w:r w:rsidRPr="004F006E">
              <w:rPr>
                <w:sz w:val="28"/>
                <w:szCs w:val="28"/>
                <w:lang w:eastAsia="en-US"/>
              </w:rPr>
              <w:t>руб.</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7,0</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6,0</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6,0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9,0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6,0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11,0</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6,0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15,0</w:t>
            </w:r>
          </w:p>
        </w:tc>
      </w:tr>
      <w:tr w:rsidR="004F006E" w:rsidRPr="004F006E" w:rsidTr="00664C2A">
        <w:trPr>
          <w:trHeight w:val="427"/>
        </w:trPr>
        <w:tc>
          <w:tcPr>
            <w:tcW w:w="534" w:type="dxa"/>
            <w:shd w:val="clear" w:color="auto" w:fill="auto"/>
          </w:tcPr>
          <w:p w:rsidR="00304B45" w:rsidRPr="004F006E" w:rsidRDefault="00304B45" w:rsidP="004F006E">
            <w:pPr>
              <w:contextualSpacing/>
              <w:jc w:val="both"/>
              <w:rPr>
                <w:sz w:val="28"/>
                <w:szCs w:val="28"/>
                <w:lang w:eastAsia="en-US"/>
              </w:rPr>
            </w:pP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Индекс физ</w:t>
            </w:r>
            <w:proofErr w:type="gramStart"/>
            <w:r w:rsidRPr="004F006E">
              <w:rPr>
                <w:sz w:val="28"/>
                <w:szCs w:val="28"/>
                <w:lang w:eastAsia="en-US"/>
              </w:rPr>
              <w:t>.о</w:t>
            </w:r>
            <w:proofErr w:type="gramEnd"/>
            <w:r w:rsidRPr="004F006E">
              <w:rPr>
                <w:sz w:val="28"/>
                <w:szCs w:val="28"/>
                <w:lang w:eastAsia="en-US"/>
              </w:rPr>
              <w:t>бъема</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992" w:type="dxa"/>
            <w:shd w:val="clear" w:color="auto" w:fill="auto"/>
            <w:vAlign w:val="center"/>
          </w:tcPr>
          <w:p w:rsidR="00304B45" w:rsidRPr="004F006E" w:rsidRDefault="001643C9" w:rsidP="004F006E">
            <w:pPr>
              <w:jc w:val="both"/>
              <w:rPr>
                <w:sz w:val="28"/>
                <w:szCs w:val="28"/>
                <w:lang w:eastAsia="en-US"/>
              </w:rPr>
            </w:pPr>
            <w:r w:rsidRPr="004F006E">
              <w:rPr>
                <w:sz w:val="28"/>
                <w:szCs w:val="28"/>
                <w:lang w:eastAsia="en-US"/>
              </w:rPr>
              <w:t>107,0</w:t>
            </w:r>
          </w:p>
        </w:tc>
        <w:tc>
          <w:tcPr>
            <w:tcW w:w="1167" w:type="dxa"/>
            <w:shd w:val="clear" w:color="auto" w:fill="auto"/>
            <w:vAlign w:val="center"/>
          </w:tcPr>
          <w:p w:rsidR="00304B45" w:rsidRPr="004F006E" w:rsidRDefault="001643C9" w:rsidP="004F006E">
            <w:pPr>
              <w:jc w:val="both"/>
              <w:rPr>
                <w:sz w:val="28"/>
                <w:szCs w:val="28"/>
                <w:lang w:eastAsia="en-US"/>
              </w:rPr>
            </w:pPr>
            <w:r w:rsidRPr="004F006E">
              <w:rPr>
                <w:sz w:val="28"/>
                <w:szCs w:val="28"/>
                <w:lang w:eastAsia="en-US"/>
              </w:rPr>
              <w:t>91.3</w:t>
            </w:r>
          </w:p>
        </w:tc>
        <w:tc>
          <w:tcPr>
            <w:tcW w:w="1134" w:type="dxa"/>
            <w:shd w:val="clear" w:color="auto" w:fill="auto"/>
            <w:vAlign w:val="center"/>
          </w:tcPr>
          <w:p w:rsidR="00304B45" w:rsidRPr="004F006E" w:rsidRDefault="001643C9" w:rsidP="004F006E">
            <w:pPr>
              <w:jc w:val="both"/>
              <w:rPr>
                <w:sz w:val="28"/>
                <w:szCs w:val="28"/>
                <w:lang w:eastAsia="en-US"/>
              </w:rPr>
            </w:pPr>
            <w:r w:rsidRPr="004F006E">
              <w:rPr>
                <w:sz w:val="28"/>
                <w:szCs w:val="28"/>
                <w:lang w:eastAsia="en-US"/>
              </w:rPr>
              <w:t>94.9</w:t>
            </w:r>
          </w:p>
        </w:tc>
        <w:tc>
          <w:tcPr>
            <w:tcW w:w="1164" w:type="dxa"/>
            <w:shd w:val="clear" w:color="auto" w:fill="auto"/>
            <w:vAlign w:val="center"/>
          </w:tcPr>
          <w:p w:rsidR="00304B45" w:rsidRPr="004F006E" w:rsidRDefault="001643C9" w:rsidP="004F006E">
            <w:pPr>
              <w:contextualSpacing/>
              <w:jc w:val="both"/>
              <w:rPr>
                <w:sz w:val="28"/>
                <w:szCs w:val="28"/>
                <w:lang w:eastAsia="en-US"/>
              </w:rPr>
            </w:pPr>
            <w:r w:rsidRPr="004F006E">
              <w:rPr>
                <w:sz w:val="28"/>
                <w:szCs w:val="28"/>
                <w:lang w:eastAsia="en-US"/>
              </w:rPr>
              <w:t>103.0</w:t>
            </w:r>
          </w:p>
        </w:tc>
        <w:tc>
          <w:tcPr>
            <w:tcW w:w="1164" w:type="dxa"/>
            <w:shd w:val="clear" w:color="auto" w:fill="auto"/>
            <w:vAlign w:val="center"/>
          </w:tcPr>
          <w:p w:rsidR="00304B45" w:rsidRPr="004F006E" w:rsidRDefault="001643C9" w:rsidP="004F006E">
            <w:pPr>
              <w:contextualSpacing/>
              <w:jc w:val="both"/>
              <w:rPr>
                <w:sz w:val="28"/>
                <w:szCs w:val="28"/>
                <w:lang w:eastAsia="en-US"/>
              </w:rPr>
            </w:pPr>
            <w:r w:rsidRPr="004F006E">
              <w:rPr>
                <w:sz w:val="28"/>
                <w:szCs w:val="28"/>
                <w:lang w:eastAsia="en-US"/>
              </w:rPr>
              <w:t>99.2</w:t>
            </w:r>
          </w:p>
        </w:tc>
        <w:tc>
          <w:tcPr>
            <w:tcW w:w="1164" w:type="dxa"/>
            <w:shd w:val="clear" w:color="auto" w:fill="auto"/>
            <w:vAlign w:val="center"/>
          </w:tcPr>
          <w:p w:rsidR="00304B45" w:rsidRPr="004F006E" w:rsidRDefault="001643C9" w:rsidP="004F006E">
            <w:pPr>
              <w:contextualSpacing/>
              <w:jc w:val="both"/>
              <w:rPr>
                <w:sz w:val="28"/>
                <w:szCs w:val="28"/>
                <w:lang w:eastAsia="en-US"/>
              </w:rPr>
            </w:pPr>
            <w:r w:rsidRPr="004F006E">
              <w:rPr>
                <w:sz w:val="28"/>
                <w:szCs w:val="28"/>
                <w:lang w:eastAsia="en-US"/>
              </w:rPr>
              <w:t>101.2</w:t>
            </w:r>
          </w:p>
        </w:tc>
        <w:tc>
          <w:tcPr>
            <w:tcW w:w="1164" w:type="dxa"/>
            <w:gridSpan w:val="2"/>
            <w:shd w:val="clear" w:color="auto" w:fill="auto"/>
            <w:vAlign w:val="center"/>
          </w:tcPr>
          <w:p w:rsidR="00304B45" w:rsidRPr="004F006E" w:rsidRDefault="001643C9" w:rsidP="004F006E">
            <w:pPr>
              <w:contextualSpacing/>
              <w:jc w:val="both"/>
              <w:rPr>
                <w:sz w:val="28"/>
                <w:szCs w:val="28"/>
                <w:lang w:eastAsia="en-US"/>
              </w:rPr>
            </w:pPr>
            <w:r w:rsidRPr="004F006E">
              <w:rPr>
                <w:sz w:val="28"/>
                <w:szCs w:val="28"/>
                <w:lang w:eastAsia="en-US"/>
              </w:rPr>
              <w:t>102.8</w:t>
            </w:r>
          </w:p>
        </w:tc>
        <w:tc>
          <w:tcPr>
            <w:tcW w:w="1164" w:type="dxa"/>
            <w:shd w:val="clear" w:color="auto" w:fill="auto"/>
            <w:vAlign w:val="center"/>
          </w:tcPr>
          <w:p w:rsidR="00304B45" w:rsidRPr="004F006E" w:rsidRDefault="001643C9" w:rsidP="004F006E">
            <w:pPr>
              <w:contextualSpacing/>
              <w:jc w:val="both"/>
              <w:rPr>
                <w:sz w:val="28"/>
                <w:szCs w:val="28"/>
                <w:lang w:eastAsia="en-US"/>
              </w:rPr>
            </w:pPr>
            <w:r w:rsidRPr="004F006E">
              <w:rPr>
                <w:sz w:val="28"/>
                <w:szCs w:val="28"/>
                <w:lang w:eastAsia="en-US"/>
              </w:rPr>
              <w:t>104.1</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2</w:t>
            </w:r>
            <w:r w:rsidR="00F21390">
              <w:rPr>
                <w:sz w:val="28"/>
                <w:szCs w:val="28"/>
                <w:lang w:eastAsia="en-US"/>
              </w:rPr>
              <w:t>1</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Ввод в эксплуатацию за счет всех источников финансирования жилых домов</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 xml:space="preserve">кв. м </w:t>
            </w:r>
          </w:p>
          <w:p w:rsidR="00304B45" w:rsidRPr="004F006E" w:rsidRDefault="008B06F3" w:rsidP="004F006E">
            <w:pPr>
              <w:contextualSpacing/>
              <w:jc w:val="both"/>
              <w:rPr>
                <w:sz w:val="28"/>
                <w:szCs w:val="28"/>
                <w:lang w:eastAsia="en-US"/>
              </w:rPr>
            </w:pPr>
            <w:r w:rsidRPr="004F006E">
              <w:rPr>
                <w:sz w:val="28"/>
                <w:szCs w:val="28"/>
                <w:lang w:eastAsia="en-US"/>
              </w:rPr>
              <w:t>общ.</w:t>
            </w:r>
          </w:p>
          <w:p w:rsidR="00304B45" w:rsidRPr="004F006E" w:rsidRDefault="00304B45" w:rsidP="004F006E">
            <w:pPr>
              <w:contextualSpacing/>
              <w:jc w:val="both"/>
              <w:rPr>
                <w:sz w:val="28"/>
                <w:szCs w:val="28"/>
                <w:lang w:eastAsia="en-US"/>
              </w:rPr>
            </w:pPr>
            <w:proofErr w:type="spellStart"/>
            <w:r w:rsidRPr="004F006E">
              <w:rPr>
                <w:sz w:val="28"/>
                <w:szCs w:val="28"/>
                <w:lang w:eastAsia="en-US"/>
              </w:rPr>
              <w:t>площ</w:t>
            </w:r>
            <w:proofErr w:type="spellEnd"/>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4</w:t>
            </w:r>
            <w:r w:rsidR="00651C13" w:rsidRPr="004F006E">
              <w:rPr>
                <w:sz w:val="28"/>
                <w:szCs w:val="28"/>
                <w:lang w:eastAsia="en-US"/>
              </w:rPr>
              <w:t>400</w:t>
            </w:r>
          </w:p>
        </w:tc>
        <w:tc>
          <w:tcPr>
            <w:tcW w:w="1167" w:type="dxa"/>
            <w:shd w:val="clear" w:color="auto" w:fill="auto"/>
            <w:vAlign w:val="center"/>
          </w:tcPr>
          <w:p w:rsidR="00304B45" w:rsidRPr="004F006E" w:rsidRDefault="002745B7" w:rsidP="004F006E">
            <w:pPr>
              <w:jc w:val="both"/>
              <w:rPr>
                <w:sz w:val="28"/>
                <w:szCs w:val="28"/>
                <w:lang w:eastAsia="en-US"/>
              </w:rPr>
            </w:pPr>
            <w:r w:rsidRPr="004F006E">
              <w:rPr>
                <w:sz w:val="28"/>
                <w:szCs w:val="28"/>
                <w:lang w:eastAsia="en-US"/>
              </w:rPr>
              <w:t>2852</w:t>
            </w:r>
          </w:p>
        </w:tc>
        <w:tc>
          <w:tcPr>
            <w:tcW w:w="1134" w:type="dxa"/>
            <w:shd w:val="clear" w:color="auto" w:fill="auto"/>
            <w:vAlign w:val="center"/>
          </w:tcPr>
          <w:p w:rsidR="00304B45" w:rsidRPr="004F006E" w:rsidRDefault="002745B7" w:rsidP="004F006E">
            <w:pPr>
              <w:jc w:val="both"/>
              <w:rPr>
                <w:sz w:val="28"/>
                <w:szCs w:val="28"/>
                <w:lang w:eastAsia="en-US"/>
              </w:rPr>
            </w:pPr>
            <w:r w:rsidRPr="004F006E">
              <w:rPr>
                <w:sz w:val="28"/>
                <w:szCs w:val="28"/>
                <w:lang w:eastAsia="en-US"/>
              </w:rPr>
              <w:t>3140</w:t>
            </w:r>
          </w:p>
        </w:tc>
        <w:tc>
          <w:tcPr>
            <w:tcW w:w="1164" w:type="dxa"/>
            <w:shd w:val="clear" w:color="auto" w:fill="auto"/>
            <w:vAlign w:val="center"/>
          </w:tcPr>
          <w:p w:rsidR="00304B45" w:rsidRPr="004F006E" w:rsidRDefault="002745B7" w:rsidP="004F006E">
            <w:pPr>
              <w:contextualSpacing/>
              <w:jc w:val="both"/>
              <w:rPr>
                <w:sz w:val="28"/>
                <w:szCs w:val="28"/>
                <w:lang w:eastAsia="en-US"/>
              </w:rPr>
            </w:pPr>
            <w:r w:rsidRPr="004F006E">
              <w:rPr>
                <w:sz w:val="28"/>
                <w:szCs w:val="28"/>
                <w:lang w:eastAsia="en-US"/>
              </w:rPr>
              <w:t>3422</w:t>
            </w:r>
          </w:p>
        </w:tc>
        <w:tc>
          <w:tcPr>
            <w:tcW w:w="1164" w:type="dxa"/>
            <w:shd w:val="clear" w:color="auto" w:fill="auto"/>
            <w:vAlign w:val="center"/>
          </w:tcPr>
          <w:p w:rsidR="00304B45" w:rsidRPr="004F006E" w:rsidRDefault="002745B7" w:rsidP="004F006E">
            <w:pPr>
              <w:contextualSpacing/>
              <w:jc w:val="both"/>
              <w:rPr>
                <w:sz w:val="28"/>
                <w:szCs w:val="28"/>
                <w:lang w:eastAsia="en-US"/>
              </w:rPr>
            </w:pPr>
            <w:r w:rsidRPr="004F006E">
              <w:rPr>
                <w:sz w:val="28"/>
                <w:szCs w:val="28"/>
                <w:lang w:eastAsia="en-US"/>
              </w:rPr>
              <w:t>3422</w:t>
            </w:r>
          </w:p>
        </w:tc>
        <w:tc>
          <w:tcPr>
            <w:tcW w:w="1164" w:type="dxa"/>
            <w:shd w:val="clear" w:color="auto" w:fill="auto"/>
            <w:vAlign w:val="center"/>
          </w:tcPr>
          <w:p w:rsidR="00304B45" w:rsidRPr="004F006E" w:rsidRDefault="002745B7" w:rsidP="004F006E">
            <w:pPr>
              <w:contextualSpacing/>
              <w:jc w:val="both"/>
              <w:rPr>
                <w:sz w:val="28"/>
                <w:szCs w:val="28"/>
                <w:lang w:eastAsia="en-US"/>
              </w:rPr>
            </w:pPr>
            <w:r w:rsidRPr="004F006E">
              <w:rPr>
                <w:sz w:val="28"/>
                <w:szCs w:val="28"/>
                <w:lang w:eastAsia="en-US"/>
              </w:rPr>
              <w:t>3762</w:t>
            </w:r>
          </w:p>
        </w:tc>
        <w:tc>
          <w:tcPr>
            <w:tcW w:w="1164" w:type="dxa"/>
            <w:gridSpan w:val="2"/>
            <w:shd w:val="clear" w:color="auto" w:fill="auto"/>
            <w:vAlign w:val="center"/>
          </w:tcPr>
          <w:p w:rsidR="00304B45" w:rsidRPr="004F006E" w:rsidRDefault="002745B7" w:rsidP="004F006E">
            <w:pPr>
              <w:contextualSpacing/>
              <w:jc w:val="both"/>
              <w:rPr>
                <w:sz w:val="28"/>
                <w:szCs w:val="28"/>
                <w:lang w:eastAsia="en-US"/>
              </w:rPr>
            </w:pPr>
            <w:r w:rsidRPr="004F006E">
              <w:rPr>
                <w:sz w:val="28"/>
                <w:szCs w:val="28"/>
                <w:lang w:eastAsia="en-US"/>
              </w:rPr>
              <w:t>4080</w:t>
            </w:r>
          </w:p>
        </w:tc>
        <w:tc>
          <w:tcPr>
            <w:tcW w:w="1164" w:type="dxa"/>
            <w:shd w:val="clear" w:color="auto" w:fill="auto"/>
            <w:vAlign w:val="center"/>
          </w:tcPr>
          <w:p w:rsidR="00304B45" w:rsidRPr="004F006E" w:rsidRDefault="002745B7" w:rsidP="004F006E">
            <w:pPr>
              <w:contextualSpacing/>
              <w:jc w:val="both"/>
              <w:rPr>
                <w:sz w:val="28"/>
                <w:szCs w:val="28"/>
                <w:lang w:eastAsia="en-US"/>
              </w:rPr>
            </w:pPr>
            <w:r w:rsidRPr="004F006E">
              <w:rPr>
                <w:sz w:val="28"/>
                <w:szCs w:val="28"/>
                <w:lang w:eastAsia="en-US"/>
              </w:rPr>
              <w:t>4140</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2</w:t>
            </w:r>
            <w:r w:rsidR="00F21390">
              <w:rPr>
                <w:sz w:val="28"/>
                <w:szCs w:val="28"/>
                <w:lang w:eastAsia="en-US"/>
              </w:rPr>
              <w:t>2</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Ввод в эксплуатацию индивидуальных жилых домов, построенных населением за свой счет и с помощью кредитов</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 xml:space="preserve">кв. м </w:t>
            </w:r>
          </w:p>
          <w:p w:rsidR="00304B45" w:rsidRPr="004F006E" w:rsidRDefault="00304B45" w:rsidP="004F006E">
            <w:pPr>
              <w:contextualSpacing/>
              <w:jc w:val="both"/>
              <w:rPr>
                <w:sz w:val="28"/>
                <w:szCs w:val="28"/>
                <w:lang w:eastAsia="en-US"/>
              </w:rPr>
            </w:pPr>
            <w:r w:rsidRPr="004F006E">
              <w:rPr>
                <w:sz w:val="28"/>
                <w:szCs w:val="28"/>
                <w:lang w:eastAsia="en-US"/>
              </w:rPr>
              <w:t>общ.</w:t>
            </w:r>
          </w:p>
          <w:p w:rsidR="00304B45" w:rsidRPr="004F006E" w:rsidRDefault="00304B45" w:rsidP="004F006E">
            <w:pPr>
              <w:contextualSpacing/>
              <w:jc w:val="both"/>
              <w:rPr>
                <w:sz w:val="28"/>
                <w:szCs w:val="28"/>
                <w:lang w:eastAsia="en-US"/>
              </w:rPr>
            </w:pPr>
            <w:proofErr w:type="spellStart"/>
            <w:r w:rsidRPr="004F006E">
              <w:rPr>
                <w:sz w:val="28"/>
                <w:szCs w:val="28"/>
                <w:lang w:eastAsia="en-US"/>
              </w:rPr>
              <w:t>площ</w:t>
            </w:r>
            <w:proofErr w:type="spellEnd"/>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4</w:t>
            </w:r>
            <w:r w:rsidR="00651C13" w:rsidRPr="004F006E">
              <w:rPr>
                <w:sz w:val="28"/>
                <w:szCs w:val="28"/>
                <w:lang w:eastAsia="en-US"/>
              </w:rPr>
              <w:t>400</w:t>
            </w:r>
          </w:p>
        </w:tc>
        <w:tc>
          <w:tcPr>
            <w:tcW w:w="1167" w:type="dxa"/>
            <w:shd w:val="clear" w:color="auto" w:fill="auto"/>
            <w:vAlign w:val="center"/>
          </w:tcPr>
          <w:p w:rsidR="00304B45" w:rsidRPr="004F006E" w:rsidRDefault="002745B7" w:rsidP="004F006E">
            <w:pPr>
              <w:jc w:val="both"/>
              <w:rPr>
                <w:sz w:val="28"/>
                <w:szCs w:val="28"/>
                <w:lang w:eastAsia="en-US"/>
              </w:rPr>
            </w:pPr>
            <w:r w:rsidRPr="004F006E">
              <w:rPr>
                <w:sz w:val="28"/>
                <w:szCs w:val="28"/>
                <w:lang w:eastAsia="en-US"/>
              </w:rPr>
              <w:t>2852</w:t>
            </w:r>
          </w:p>
        </w:tc>
        <w:tc>
          <w:tcPr>
            <w:tcW w:w="1134" w:type="dxa"/>
            <w:shd w:val="clear" w:color="auto" w:fill="auto"/>
            <w:vAlign w:val="center"/>
          </w:tcPr>
          <w:p w:rsidR="00304B45" w:rsidRPr="004F006E" w:rsidRDefault="002745B7" w:rsidP="004F006E">
            <w:pPr>
              <w:jc w:val="both"/>
              <w:rPr>
                <w:sz w:val="28"/>
                <w:szCs w:val="28"/>
                <w:lang w:eastAsia="en-US"/>
              </w:rPr>
            </w:pPr>
            <w:r w:rsidRPr="004F006E">
              <w:rPr>
                <w:sz w:val="28"/>
                <w:szCs w:val="28"/>
                <w:lang w:eastAsia="en-US"/>
              </w:rPr>
              <w:t>3140</w:t>
            </w:r>
          </w:p>
        </w:tc>
        <w:tc>
          <w:tcPr>
            <w:tcW w:w="1164" w:type="dxa"/>
            <w:shd w:val="clear" w:color="auto" w:fill="auto"/>
            <w:vAlign w:val="center"/>
          </w:tcPr>
          <w:p w:rsidR="00304B45" w:rsidRPr="004F006E" w:rsidRDefault="002745B7" w:rsidP="004F006E">
            <w:pPr>
              <w:contextualSpacing/>
              <w:jc w:val="both"/>
              <w:rPr>
                <w:sz w:val="28"/>
                <w:szCs w:val="28"/>
                <w:lang w:eastAsia="en-US"/>
              </w:rPr>
            </w:pPr>
            <w:r w:rsidRPr="004F006E">
              <w:rPr>
                <w:sz w:val="28"/>
                <w:szCs w:val="28"/>
                <w:lang w:eastAsia="en-US"/>
              </w:rPr>
              <w:t>3422</w:t>
            </w:r>
          </w:p>
        </w:tc>
        <w:tc>
          <w:tcPr>
            <w:tcW w:w="1164" w:type="dxa"/>
            <w:shd w:val="clear" w:color="auto" w:fill="auto"/>
            <w:vAlign w:val="center"/>
          </w:tcPr>
          <w:p w:rsidR="00304B45" w:rsidRPr="004F006E" w:rsidRDefault="002745B7" w:rsidP="004F006E">
            <w:pPr>
              <w:contextualSpacing/>
              <w:jc w:val="both"/>
              <w:rPr>
                <w:sz w:val="28"/>
                <w:szCs w:val="28"/>
                <w:lang w:eastAsia="en-US"/>
              </w:rPr>
            </w:pPr>
            <w:r w:rsidRPr="004F006E">
              <w:rPr>
                <w:sz w:val="28"/>
                <w:szCs w:val="28"/>
                <w:lang w:eastAsia="en-US"/>
              </w:rPr>
              <w:t>3422</w:t>
            </w:r>
          </w:p>
        </w:tc>
        <w:tc>
          <w:tcPr>
            <w:tcW w:w="1164" w:type="dxa"/>
            <w:shd w:val="clear" w:color="auto" w:fill="auto"/>
            <w:vAlign w:val="center"/>
          </w:tcPr>
          <w:p w:rsidR="00304B45" w:rsidRPr="004F006E" w:rsidRDefault="002745B7" w:rsidP="004F006E">
            <w:pPr>
              <w:contextualSpacing/>
              <w:jc w:val="both"/>
              <w:rPr>
                <w:sz w:val="28"/>
                <w:szCs w:val="28"/>
                <w:lang w:eastAsia="en-US"/>
              </w:rPr>
            </w:pPr>
            <w:r w:rsidRPr="004F006E">
              <w:rPr>
                <w:sz w:val="28"/>
                <w:szCs w:val="28"/>
                <w:lang w:eastAsia="en-US"/>
              </w:rPr>
              <w:t>3762</w:t>
            </w:r>
          </w:p>
        </w:tc>
        <w:tc>
          <w:tcPr>
            <w:tcW w:w="1164" w:type="dxa"/>
            <w:gridSpan w:val="2"/>
            <w:shd w:val="clear" w:color="auto" w:fill="auto"/>
            <w:vAlign w:val="center"/>
          </w:tcPr>
          <w:p w:rsidR="00304B45" w:rsidRPr="004F006E" w:rsidRDefault="002745B7" w:rsidP="004F006E">
            <w:pPr>
              <w:contextualSpacing/>
              <w:jc w:val="both"/>
              <w:rPr>
                <w:sz w:val="28"/>
                <w:szCs w:val="28"/>
                <w:lang w:eastAsia="en-US"/>
              </w:rPr>
            </w:pPr>
            <w:r w:rsidRPr="004F006E">
              <w:rPr>
                <w:sz w:val="28"/>
                <w:szCs w:val="28"/>
                <w:lang w:eastAsia="en-US"/>
              </w:rPr>
              <w:t>4080</w:t>
            </w:r>
          </w:p>
        </w:tc>
        <w:tc>
          <w:tcPr>
            <w:tcW w:w="1164" w:type="dxa"/>
            <w:shd w:val="clear" w:color="auto" w:fill="auto"/>
            <w:vAlign w:val="center"/>
          </w:tcPr>
          <w:p w:rsidR="00304B45" w:rsidRPr="004F006E" w:rsidRDefault="002745B7" w:rsidP="004F006E">
            <w:pPr>
              <w:contextualSpacing/>
              <w:jc w:val="both"/>
              <w:rPr>
                <w:sz w:val="28"/>
                <w:szCs w:val="28"/>
                <w:lang w:eastAsia="en-US"/>
              </w:rPr>
            </w:pPr>
            <w:r w:rsidRPr="004F006E">
              <w:rPr>
                <w:sz w:val="28"/>
                <w:szCs w:val="28"/>
                <w:lang w:eastAsia="en-US"/>
              </w:rPr>
              <w:t>4140</w:t>
            </w:r>
          </w:p>
        </w:tc>
      </w:tr>
      <w:tr w:rsidR="004F006E" w:rsidRPr="004F006E" w:rsidTr="00664C2A">
        <w:trPr>
          <w:trHeight w:val="585"/>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2</w:t>
            </w:r>
            <w:r w:rsidR="00F21390">
              <w:rPr>
                <w:sz w:val="28"/>
                <w:szCs w:val="28"/>
                <w:lang w:eastAsia="en-US"/>
              </w:rPr>
              <w:t>3</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Общая площадь жилых помещений, приходящаяся на 1 жителя</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кв.м.</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18,0</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18,69</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18,69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18,7</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18,69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18,72</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18,69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18,73</w:t>
            </w:r>
          </w:p>
        </w:tc>
      </w:tr>
      <w:tr w:rsidR="004F006E" w:rsidRPr="004F006E" w:rsidTr="00664C2A">
        <w:trPr>
          <w:trHeight w:val="735"/>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2</w:t>
            </w:r>
            <w:r w:rsidR="00F21390">
              <w:rPr>
                <w:sz w:val="28"/>
                <w:szCs w:val="28"/>
                <w:lang w:eastAsia="en-US"/>
              </w:rPr>
              <w:t>4</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Перевезено грузов автомобильным транспортом</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тыс.</w:t>
            </w:r>
          </w:p>
          <w:p w:rsidR="00304B45" w:rsidRPr="004F006E" w:rsidRDefault="00304B45" w:rsidP="004F006E">
            <w:pPr>
              <w:contextualSpacing/>
              <w:jc w:val="both"/>
              <w:rPr>
                <w:sz w:val="28"/>
                <w:szCs w:val="28"/>
                <w:lang w:eastAsia="en-US"/>
              </w:rPr>
            </w:pPr>
            <w:r w:rsidRPr="004F006E">
              <w:rPr>
                <w:sz w:val="28"/>
                <w:szCs w:val="28"/>
                <w:lang w:eastAsia="en-US"/>
              </w:rPr>
              <w:t>тонн</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13.0</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13,0</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13,6</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14,1</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14,6</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15.1</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15.6</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16.1</w:t>
            </w:r>
          </w:p>
        </w:tc>
      </w:tr>
      <w:tr w:rsidR="004F006E" w:rsidRPr="004F006E" w:rsidTr="00664C2A">
        <w:trPr>
          <w:trHeight w:val="728"/>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2</w:t>
            </w:r>
            <w:r w:rsidR="00F21390">
              <w:rPr>
                <w:sz w:val="28"/>
                <w:szCs w:val="28"/>
                <w:lang w:eastAsia="en-US"/>
              </w:rPr>
              <w:t>5</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Перевезено пассажиров автомобильным транспортом общего пользования</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тыс.</w:t>
            </w:r>
          </w:p>
          <w:p w:rsidR="00304B45" w:rsidRPr="004F006E" w:rsidRDefault="00304B45" w:rsidP="004F006E">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249.7</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257.9</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261.9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265.9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269.9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273.9</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277.9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281.9</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lastRenderedPageBreak/>
              <w:t>2</w:t>
            </w:r>
            <w:r w:rsidR="00F21390">
              <w:rPr>
                <w:sz w:val="28"/>
                <w:szCs w:val="28"/>
                <w:lang w:eastAsia="en-US"/>
              </w:rPr>
              <w:t>6</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Оборот розничной торговли</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млн.</w:t>
            </w:r>
          </w:p>
          <w:p w:rsidR="00304B45" w:rsidRPr="004F006E" w:rsidRDefault="00304B45" w:rsidP="004F006E">
            <w:pPr>
              <w:contextualSpacing/>
              <w:jc w:val="both"/>
              <w:rPr>
                <w:sz w:val="28"/>
                <w:szCs w:val="28"/>
                <w:lang w:eastAsia="en-US"/>
              </w:rPr>
            </w:pPr>
            <w:r w:rsidRPr="004F006E">
              <w:rPr>
                <w:sz w:val="28"/>
                <w:szCs w:val="28"/>
                <w:lang w:eastAsia="en-US"/>
              </w:rPr>
              <w:t>руб.</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239</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300</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val="en-US" w:eastAsia="en-US"/>
              </w:rPr>
              <w:t>3</w:t>
            </w:r>
            <w:r w:rsidRPr="004F006E">
              <w:rPr>
                <w:sz w:val="28"/>
                <w:szCs w:val="28"/>
                <w:lang w:eastAsia="en-US"/>
              </w:rPr>
              <w:t>0</w:t>
            </w:r>
            <w:r w:rsidRPr="004F006E">
              <w:rPr>
                <w:sz w:val="28"/>
                <w:szCs w:val="28"/>
                <w:lang w:val="en-US" w:eastAsia="en-US"/>
              </w:rPr>
              <w:t>3</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308</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308</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402</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402</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4,9</w:t>
            </w:r>
          </w:p>
        </w:tc>
      </w:tr>
      <w:tr w:rsidR="004F006E" w:rsidRPr="004F006E" w:rsidTr="00664C2A">
        <w:trPr>
          <w:trHeight w:val="435"/>
        </w:trPr>
        <w:tc>
          <w:tcPr>
            <w:tcW w:w="534" w:type="dxa"/>
            <w:shd w:val="clear" w:color="auto" w:fill="auto"/>
          </w:tcPr>
          <w:p w:rsidR="00304B45" w:rsidRPr="004F006E" w:rsidRDefault="00304B45" w:rsidP="004F006E">
            <w:pPr>
              <w:contextualSpacing/>
              <w:jc w:val="both"/>
              <w:rPr>
                <w:sz w:val="28"/>
                <w:szCs w:val="28"/>
                <w:lang w:eastAsia="en-US"/>
              </w:rPr>
            </w:pP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Индекс оборота розничной торговли</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109</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111</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111</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127</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110,5</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103</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116,6</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2</w:t>
            </w:r>
            <w:r w:rsidR="00F21390">
              <w:rPr>
                <w:sz w:val="28"/>
                <w:szCs w:val="28"/>
                <w:lang w:eastAsia="en-US"/>
              </w:rPr>
              <w:t>7</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Оборот общественного питания</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млн.</w:t>
            </w:r>
          </w:p>
          <w:p w:rsidR="00304B45" w:rsidRPr="004F006E" w:rsidRDefault="00304B45" w:rsidP="004F006E">
            <w:pPr>
              <w:contextualSpacing/>
              <w:jc w:val="both"/>
              <w:rPr>
                <w:sz w:val="28"/>
                <w:szCs w:val="28"/>
                <w:lang w:eastAsia="en-US"/>
              </w:rPr>
            </w:pPr>
            <w:r w:rsidRPr="004F006E">
              <w:rPr>
                <w:sz w:val="28"/>
                <w:szCs w:val="28"/>
                <w:lang w:eastAsia="en-US"/>
              </w:rPr>
              <w:t>руб.</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0,0</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0,0</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0,0</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0,0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0,0</w:t>
            </w:r>
          </w:p>
        </w:tc>
      </w:tr>
      <w:tr w:rsidR="004F006E" w:rsidRPr="004F006E" w:rsidTr="00664C2A">
        <w:trPr>
          <w:trHeight w:val="425"/>
        </w:trPr>
        <w:tc>
          <w:tcPr>
            <w:tcW w:w="534" w:type="dxa"/>
            <w:shd w:val="clear" w:color="auto" w:fill="auto"/>
          </w:tcPr>
          <w:p w:rsidR="00304B45" w:rsidRPr="004F006E" w:rsidRDefault="00304B45" w:rsidP="004F006E">
            <w:pPr>
              <w:contextualSpacing/>
              <w:jc w:val="both"/>
              <w:rPr>
                <w:sz w:val="28"/>
                <w:szCs w:val="28"/>
                <w:lang w:eastAsia="en-US"/>
              </w:rPr>
            </w:pP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Индекс оборота общественного питания</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2</w:t>
            </w:r>
            <w:r w:rsidR="00F21390">
              <w:rPr>
                <w:sz w:val="28"/>
                <w:szCs w:val="28"/>
                <w:lang w:eastAsia="en-US"/>
              </w:rPr>
              <w:t>8</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Объем платных услуг населению</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млн.</w:t>
            </w:r>
          </w:p>
          <w:p w:rsidR="00304B45" w:rsidRPr="004F006E" w:rsidRDefault="00304B45" w:rsidP="004F006E">
            <w:pPr>
              <w:contextualSpacing/>
              <w:jc w:val="both"/>
              <w:rPr>
                <w:sz w:val="28"/>
                <w:szCs w:val="28"/>
                <w:lang w:eastAsia="en-US"/>
              </w:rPr>
            </w:pPr>
            <w:r w:rsidRPr="004F006E">
              <w:rPr>
                <w:sz w:val="28"/>
                <w:szCs w:val="28"/>
                <w:lang w:eastAsia="en-US"/>
              </w:rPr>
              <w:t>руб.</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8,5</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10,8</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11,0</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12,3</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11,5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12,5</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11,9</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13,2</w:t>
            </w:r>
          </w:p>
        </w:tc>
      </w:tr>
      <w:tr w:rsidR="004F006E" w:rsidRPr="004F006E" w:rsidTr="00664C2A">
        <w:trPr>
          <w:trHeight w:val="144"/>
        </w:trPr>
        <w:tc>
          <w:tcPr>
            <w:tcW w:w="534"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2</w:t>
            </w:r>
            <w:r w:rsidR="00F21390">
              <w:rPr>
                <w:sz w:val="28"/>
                <w:szCs w:val="28"/>
                <w:lang w:eastAsia="en-US"/>
              </w:rPr>
              <w:t>9</w:t>
            </w:r>
          </w:p>
        </w:tc>
        <w:tc>
          <w:tcPr>
            <w:tcW w:w="4427" w:type="dxa"/>
            <w:shd w:val="clear" w:color="auto" w:fill="auto"/>
          </w:tcPr>
          <w:p w:rsidR="00304B45" w:rsidRPr="004F006E" w:rsidRDefault="00304B45" w:rsidP="004F006E">
            <w:pPr>
              <w:jc w:val="both"/>
              <w:rPr>
                <w:sz w:val="28"/>
                <w:szCs w:val="28"/>
                <w:lang w:eastAsia="en-US"/>
              </w:rPr>
            </w:pPr>
            <w:r w:rsidRPr="004F006E">
              <w:rPr>
                <w:sz w:val="28"/>
                <w:szCs w:val="28"/>
                <w:lang w:eastAsia="en-US"/>
              </w:rPr>
              <w:t>Индекс объема платных услуг населению</w:t>
            </w:r>
          </w:p>
        </w:tc>
        <w:tc>
          <w:tcPr>
            <w:tcW w:w="959" w:type="dxa"/>
            <w:shd w:val="clear" w:color="auto" w:fill="auto"/>
          </w:tcPr>
          <w:p w:rsidR="00304B45" w:rsidRPr="004F006E" w:rsidRDefault="00304B45" w:rsidP="004F006E">
            <w:pPr>
              <w:contextualSpacing/>
              <w:jc w:val="both"/>
              <w:rPr>
                <w:sz w:val="28"/>
                <w:szCs w:val="28"/>
                <w:lang w:eastAsia="en-US"/>
              </w:rPr>
            </w:pPr>
            <w:r w:rsidRPr="004F006E">
              <w:rPr>
                <w:sz w:val="28"/>
                <w:szCs w:val="28"/>
                <w:lang w:eastAsia="en-US"/>
              </w:rPr>
              <w:t>%</w:t>
            </w:r>
          </w:p>
        </w:tc>
        <w:tc>
          <w:tcPr>
            <w:tcW w:w="992"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112,1</w:t>
            </w:r>
          </w:p>
        </w:tc>
        <w:tc>
          <w:tcPr>
            <w:tcW w:w="1167"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127,1</w:t>
            </w:r>
          </w:p>
        </w:tc>
        <w:tc>
          <w:tcPr>
            <w:tcW w:w="1134" w:type="dxa"/>
            <w:shd w:val="clear" w:color="auto" w:fill="auto"/>
            <w:vAlign w:val="center"/>
          </w:tcPr>
          <w:p w:rsidR="00304B45" w:rsidRPr="004F006E" w:rsidRDefault="00304B45" w:rsidP="004F006E">
            <w:pPr>
              <w:jc w:val="both"/>
              <w:rPr>
                <w:sz w:val="28"/>
                <w:szCs w:val="28"/>
                <w:lang w:eastAsia="en-US"/>
              </w:rPr>
            </w:pPr>
            <w:r w:rsidRPr="004F006E">
              <w:rPr>
                <w:sz w:val="28"/>
                <w:szCs w:val="28"/>
                <w:lang w:eastAsia="en-US"/>
              </w:rPr>
              <w:t>102</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113,8</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104,5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101,6</w:t>
            </w:r>
          </w:p>
        </w:tc>
        <w:tc>
          <w:tcPr>
            <w:tcW w:w="1164" w:type="dxa"/>
            <w:gridSpan w:val="2"/>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103,5</w:t>
            </w:r>
          </w:p>
        </w:tc>
        <w:tc>
          <w:tcPr>
            <w:tcW w:w="1164" w:type="dxa"/>
            <w:shd w:val="clear" w:color="auto" w:fill="auto"/>
            <w:vAlign w:val="center"/>
          </w:tcPr>
          <w:p w:rsidR="00304B45" w:rsidRPr="004F006E" w:rsidRDefault="00304B45" w:rsidP="004F006E">
            <w:pPr>
              <w:contextualSpacing/>
              <w:jc w:val="both"/>
              <w:rPr>
                <w:sz w:val="28"/>
                <w:szCs w:val="28"/>
                <w:lang w:eastAsia="en-US"/>
              </w:rPr>
            </w:pPr>
            <w:r w:rsidRPr="004F006E">
              <w:rPr>
                <w:sz w:val="28"/>
                <w:szCs w:val="28"/>
                <w:lang w:eastAsia="en-US"/>
              </w:rPr>
              <w:t>105,6</w:t>
            </w:r>
          </w:p>
        </w:tc>
      </w:tr>
      <w:tr w:rsidR="004F006E" w:rsidRPr="004F006E" w:rsidTr="00664C2A">
        <w:trPr>
          <w:trHeight w:val="554"/>
        </w:trPr>
        <w:tc>
          <w:tcPr>
            <w:tcW w:w="534" w:type="dxa"/>
            <w:shd w:val="clear" w:color="auto" w:fill="auto"/>
            <w:vAlign w:val="center"/>
          </w:tcPr>
          <w:p w:rsidR="00A821DC" w:rsidRPr="004F006E" w:rsidRDefault="00F21390" w:rsidP="004F006E">
            <w:pPr>
              <w:contextualSpacing/>
              <w:jc w:val="both"/>
              <w:rPr>
                <w:sz w:val="28"/>
                <w:szCs w:val="28"/>
                <w:lang w:eastAsia="en-US"/>
              </w:rPr>
            </w:pPr>
            <w:r>
              <w:rPr>
                <w:sz w:val="28"/>
                <w:szCs w:val="28"/>
                <w:lang w:eastAsia="en-US"/>
              </w:rPr>
              <w:t>30</w:t>
            </w:r>
          </w:p>
        </w:tc>
        <w:tc>
          <w:tcPr>
            <w:tcW w:w="4427"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 xml:space="preserve">Численность </w:t>
            </w:r>
            <w:proofErr w:type="gramStart"/>
            <w:r w:rsidRPr="004F006E">
              <w:rPr>
                <w:sz w:val="28"/>
                <w:szCs w:val="28"/>
                <w:lang w:eastAsia="en-US"/>
              </w:rPr>
              <w:t>занятых</w:t>
            </w:r>
            <w:proofErr w:type="gramEnd"/>
            <w:r w:rsidRPr="004F006E">
              <w:rPr>
                <w:sz w:val="28"/>
                <w:szCs w:val="28"/>
                <w:lang w:eastAsia="en-US"/>
              </w:rPr>
              <w:t xml:space="preserve"> в экономике</w:t>
            </w:r>
          </w:p>
        </w:tc>
        <w:tc>
          <w:tcPr>
            <w:tcW w:w="959"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2030</w:t>
            </w:r>
          </w:p>
        </w:tc>
        <w:tc>
          <w:tcPr>
            <w:tcW w:w="1167"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2030</w:t>
            </w:r>
          </w:p>
        </w:tc>
        <w:tc>
          <w:tcPr>
            <w:tcW w:w="1134"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2030</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2049</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2058</w:t>
            </w:r>
          </w:p>
        </w:tc>
        <w:tc>
          <w:tcPr>
            <w:tcW w:w="1216" w:type="dxa"/>
            <w:gridSpan w:val="2"/>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2058</w:t>
            </w:r>
          </w:p>
        </w:tc>
        <w:tc>
          <w:tcPr>
            <w:tcW w:w="1112"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2070</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2090</w:t>
            </w:r>
          </w:p>
        </w:tc>
      </w:tr>
      <w:tr w:rsidR="004F006E" w:rsidRPr="004F006E" w:rsidTr="00664C2A">
        <w:trPr>
          <w:trHeight w:val="144"/>
        </w:trPr>
        <w:tc>
          <w:tcPr>
            <w:tcW w:w="53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3</w:t>
            </w:r>
            <w:r w:rsidR="00F21390">
              <w:rPr>
                <w:sz w:val="28"/>
                <w:szCs w:val="28"/>
                <w:lang w:eastAsia="en-US"/>
              </w:rPr>
              <w:t>1</w:t>
            </w:r>
          </w:p>
        </w:tc>
        <w:tc>
          <w:tcPr>
            <w:tcW w:w="4427"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Численность занятых на малых предприятиях, человек</w:t>
            </w:r>
          </w:p>
        </w:tc>
        <w:tc>
          <w:tcPr>
            <w:tcW w:w="959"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21</w:t>
            </w:r>
          </w:p>
        </w:tc>
        <w:tc>
          <w:tcPr>
            <w:tcW w:w="1167"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21</w:t>
            </w:r>
          </w:p>
        </w:tc>
        <w:tc>
          <w:tcPr>
            <w:tcW w:w="1134"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21</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24</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22</w:t>
            </w:r>
          </w:p>
        </w:tc>
        <w:tc>
          <w:tcPr>
            <w:tcW w:w="1216" w:type="dxa"/>
            <w:gridSpan w:val="2"/>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26</w:t>
            </w:r>
          </w:p>
        </w:tc>
        <w:tc>
          <w:tcPr>
            <w:tcW w:w="1112"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22</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28</w:t>
            </w:r>
          </w:p>
        </w:tc>
      </w:tr>
      <w:tr w:rsidR="004F006E" w:rsidRPr="004F006E" w:rsidTr="00664C2A">
        <w:trPr>
          <w:trHeight w:val="144"/>
        </w:trPr>
        <w:tc>
          <w:tcPr>
            <w:tcW w:w="53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3</w:t>
            </w:r>
            <w:r w:rsidR="00F21390">
              <w:rPr>
                <w:sz w:val="28"/>
                <w:szCs w:val="28"/>
                <w:lang w:eastAsia="en-US"/>
              </w:rPr>
              <w:t>2</w:t>
            </w:r>
          </w:p>
        </w:tc>
        <w:tc>
          <w:tcPr>
            <w:tcW w:w="4427"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Численность индивидуальных предпринимателей</w:t>
            </w:r>
          </w:p>
        </w:tc>
        <w:tc>
          <w:tcPr>
            <w:tcW w:w="959"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63</w:t>
            </w:r>
          </w:p>
        </w:tc>
        <w:tc>
          <w:tcPr>
            <w:tcW w:w="1167"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65</w:t>
            </w:r>
          </w:p>
        </w:tc>
        <w:tc>
          <w:tcPr>
            <w:tcW w:w="1134"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65</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68</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68</w:t>
            </w:r>
          </w:p>
        </w:tc>
        <w:tc>
          <w:tcPr>
            <w:tcW w:w="1216" w:type="dxa"/>
            <w:gridSpan w:val="2"/>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71</w:t>
            </w:r>
          </w:p>
        </w:tc>
        <w:tc>
          <w:tcPr>
            <w:tcW w:w="1112"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71</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74</w:t>
            </w:r>
          </w:p>
        </w:tc>
      </w:tr>
      <w:tr w:rsidR="004F006E" w:rsidRPr="004F006E" w:rsidTr="00664C2A">
        <w:trPr>
          <w:trHeight w:val="144"/>
        </w:trPr>
        <w:tc>
          <w:tcPr>
            <w:tcW w:w="53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3</w:t>
            </w:r>
            <w:r w:rsidR="00F21390">
              <w:rPr>
                <w:sz w:val="28"/>
                <w:szCs w:val="28"/>
                <w:lang w:eastAsia="en-US"/>
              </w:rPr>
              <w:t>3</w:t>
            </w:r>
          </w:p>
        </w:tc>
        <w:tc>
          <w:tcPr>
            <w:tcW w:w="4427" w:type="dxa"/>
            <w:shd w:val="clear" w:color="auto" w:fill="auto"/>
            <w:vAlign w:val="center"/>
          </w:tcPr>
          <w:p w:rsidR="00A821DC" w:rsidRPr="004F006E" w:rsidRDefault="00A821DC" w:rsidP="001363D8">
            <w:pPr>
              <w:jc w:val="both"/>
              <w:rPr>
                <w:sz w:val="28"/>
                <w:szCs w:val="28"/>
                <w:lang w:eastAsia="en-US"/>
              </w:rPr>
            </w:pPr>
            <w:r w:rsidRPr="004F006E">
              <w:rPr>
                <w:sz w:val="28"/>
                <w:szCs w:val="28"/>
                <w:lang w:eastAsia="en-US"/>
              </w:rPr>
              <w:t xml:space="preserve">Удельный вес продукции, работ и услуг, произведенных малыми </w:t>
            </w:r>
            <w:r w:rsidRPr="001363D8">
              <w:rPr>
                <w:sz w:val="26"/>
                <w:szCs w:val="26"/>
                <w:lang w:eastAsia="en-US"/>
              </w:rPr>
              <w:t>предприятиями</w:t>
            </w:r>
            <w:r w:rsidR="001363D8" w:rsidRPr="001363D8">
              <w:rPr>
                <w:sz w:val="26"/>
                <w:szCs w:val="26"/>
                <w:lang w:eastAsia="en-US"/>
              </w:rPr>
              <w:t xml:space="preserve"> </w:t>
            </w:r>
            <w:r w:rsidRPr="001363D8">
              <w:rPr>
                <w:sz w:val="26"/>
                <w:szCs w:val="26"/>
                <w:lang w:eastAsia="en-US"/>
              </w:rPr>
              <w:t>и индивидуальными</w:t>
            </w:r>
            <w:r w:rsidRPr="004F006E">
              <w:rPr>
                <w:sz w:val="28"/>
                <w:szCs w:val="28"/>
                <w:lang w:eastAsia="en-US"/>
              </w:rPr>
              <w:t xml:space="preserve"> предпринимателями, в общем объеме выпуска продукции, работ и услуг</w:t>
            </w:r>
          </w:p>
        </w:tc>
        <w:tc>
          <w:tcPr>
            <w:tcW w:w="959"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w:t>
            </w:r>
          </w:p>
        </w:tc>
        <w:tc>
          <w:tcPr>
            <w:tcW w:w="992"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100</w:t>
            </w:r>
          </w:p>
        </w:tc>
        <w:tc>
          <w:tcPr>
            <w:tcW w:w="1167"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100</w:t>
            </w:r>
          </w:p>
        </w:tc>
        <w:tc>
          <w:tcPr>
            <w:tcW w:w="1134" w:type="dxa"/>
            <w:shd w:val="clear" w:color="auto" w:fill="auto"/>
            <w:vAlign w:val="center"/>
          </w:tcPr>
          <w:p w:rsidR="00A821DC" w:rsidRPr="004F006E" w:rsidRDefault="00A821DC" w:rsidP="004F006E">
            <w:pPr>
              <w:jc w:val="both"/>
              <w:rPr>
                <w:sz w:val="28"/>
                <w:szCs w:val="28"/>
                <w:lang w:eastAsia="en-US"/>
              </w:rPr>
            </w:pPr>
            <w:r w:rsidRPr="004F006E">
              <w:rPr>
                <w:sz w:val="28"/>
                <w:szCs w:val="28"/>
                <w:lang w:eastAsia="en-US"/>
              </w:rPr>
              <w:t>100</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100</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100</w:t>
            </w:r>
          </w:p>
        </w:tc>
        <w:tc>
          <w:tcPr>
            <w:tcW w:w="1216" w:type="dxa"/>
            <w:gridSpan w:val="2"/>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100</w:t>
            </w:r>
          </w:p>
        </w:tc>
        <w:tc>
          <w:tcPr>
            <w:tcW w:w="1112"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100</w:t>
            </w:r>
          </w:p>
        </w:tc>
        <w:tc>
          <w:tcPr>
            <w:tcW w:w="1164" w:type="dxa"/>
            <w:shd w:val="clear" w:color="auto" w:fill="auto"/>
            <w:vAlign w:val="center"/>
          </w:tcPr>
          <w:p w:rsidR="00A821DC" w:rsidRPr="004F006E" w:rsidRDefault="00A821DC" w:rsidP="004F006E">
            <w:pPr>
              <w:contextualSpacing/>
              <w:jc w:val="both"/>
              <w:rPr>
                <w:sz w:val="28"/>
                <w:szCs w:val="28"/>
                <w:lang w:eastAsia="en-US"/>
              </w:rPr>
            </w:pPr>
            <w:r w:rsidRPr="004F006E">
              <w:rPr>
                <w:sz w:val="28"/>
                <w:szCs w:val="28"/>
                <w:lang w:eastAsia="en-US"/>
              </w:rPr>
              <w:t>100</w:t>
            </w:r>
          </w:p>
        </w:tc>
      </w:tr>
      <w:tr w:rsidR="001363D8" w:rsidRPr="004F006E" w:rsidTr="00664C2A">
        <w:trPr>
          <w:trHeight w:val="144"/>
        </w:trPr>
        <w:tc>
          <w:tcPr>
            <w:tcW w:w="534"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3</w:t>
            </w:r>
            <w:r>
              <w:rPr>
                <w:sz w:val="28"/>
                <w:szCs w:val="28"/>
                <w:lang w:eastAsia="en-US"/>
              </w:rPr>
              <w:t>4</w:t>
            </w:r>
          </w:p>
        </w:tc>
        <w:tc>
          <w:tcPr>
            <w:tcW w:w="4427" w:type="dxa"/>
            <w:shd w:val="clear" w:color="auto" w:fill="auto"/>
            <w:vAlign w:val="center"/>
          </w:tcPr>
          <w:p w:rsidR="001363D8" w:rsidRPr="004F006E" w:rsidRDefault="001363D8" w:rsidP="00BA68D2">
            <w:pPr>
              <w:jc w:val="both"/>
              <w:rPr>
                <w:sz w:val="28"/>
                <w:szCs w:val="28"/>
                <w:lang w:eastAsia="en-US"/>
              </w:rPr>
            </w:pPr>
            <w:r w:rsidRPr="004F006E">
              <w:rPr>
                <w:sz w:val="28"/>
                <w:szCs w:val="28"/>
                <w:lang w:eastAsia="en-US"/>
              </w:rPr>
              <w:t>Прибыль прибыльных предприятий</w:t>
            </w:r>
          </w:p>
        </w:tc>
        <w:tc>
          <w:tcPr>
            <w:tcW w:w="959"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млн. руб.</w:t>
            </w:r>
          </w:p>
        </w:tc>
        <w:tc>
          <w:tcPr>
            <w:tcW w:w="992" w:type="dxa"/>
            <w:shd w:val="clear" w:color="auto" w:fill="auto"/>
            <w:vAlign w:val="center"/>
          </w:tcPr>
          <w:p w:rsidR="001363D8" w:rsidRPr="004F006E" w:rsidRDefault="001363D8" w:rsidP="00BA68D2">
            <w:pPr>
              <w:jc w:val="both"/>
              <w:rPr>
                <w:sz w:val="28"/>
                <w:szCs w:val="28"/>
                <w:lang w:eastAsia="en-US"/>
              </w:rPr>
            </w:pPr>
            <w:r w:rsidRPr="004F006E">
              <w:rPr>
                <w:sz w:val="28"/>
                <w:szCs w:val="28"/>
                <w:lang w:eastAsia="en-US"/>
              </w:rPr>
              <w:t>0,0</w:t>
            </w:r>
          </w:p>
        </w:tc>
        <w:tc>
          <w:tcPr>
            <w:tcW w:w="1167" w:type="dxa"/>
            <w:shd w:val="clear" w:color="auto" w:fill="auto"/>
            <w:vAlign w:val="center"/>
          </w:tcPr>
          <w:p w:rsidR="001363D8" w:rsidRPr="004F006E" w:rsidRDefault="001363D8" w:rsidP="00BA68D2">
            <w:pPr>
              <w:jc w:val="both"/>
              <w:rPr>
                <w:sz w:val="28"/>
                <w:szCs w:val="28"/>
                <w:lang w:eastAsia="en-US"/>
              </w:rPr>
            </w:pPr>
            <w:r w:rsidRPr="004F006E">
              <w:rPr>
                <w:sz w:val="28"/>
                <w:szCs w:val="28"/>
                <w:lang w:eastAsia="en-US"/>
              </w:rPr>
              <w:t>0,0</w:t>
            </w:r>
          </w:p>
        </w:tc>
        <w:tc>
          <w:tcPr>
            <w:tcW w:w="1134" w:type="dxa"/>
            <w:shd w:val="clear" w:color="auto" w:fill="auto"/>
            <w:vAlign w:val="center"/>
          </w:tcPr>
          <w:p w:rsidR="001363D8" w:rsidRPr="004F006E" w:rsidRDefault="001363D8" w:rsidP="00BA68D2">
            <w:pPr>
              <w:jc w:val="both"/>
              <w:rPr>
                <w:sz w:val="28"/>
                <w:szCs w:val="28"/>
                <w:lang w:eastAsia="en-US"/>
              </w:rPr>
            </w:pPr>
            <w:r w:rsidRPr="004F006E">
              <w:rPr>
                <w:sz w:val="28"/>
                <w:szCs w:val="28"/>
                <w:lang w:eastAsia="en-US"/>
              </w:rPr>
              <w:t>0,0</w:t>
            </w:r>
          </w:p>
        </w:tc>
        <w:tc>
          <w:tcPr>
            <w:tcW w:w="1164"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0,1</w:t>
            </w:r>
          </w:p>
        </w:tc>
        <w:tc>
          <w:tcPr>
            <w:tcW w:w="1164"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0,0</w:t>
            </w:r>
          </w:p>
        </w:tc>
        <w:tc>
          <w:tcPr>
            <w:tcW w:w="1216" w:type="dxa"/>
            <w:gridSpan w:val="2"/>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0,15</w:t>
            </w:r>
          </w:p>
        </w:tc>
        <w:tc>
          <w:tcPr>
            <w:tcW w:w="1112"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0,0</w:t>
            </w:r>
          </w:p>
        </w:tc>
        <w:tc>
          <w:tcPr>
            <w:tcW w:w="1164"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0,15</w:t>
            </w:r>
          </w:p>
        </w:tc>
      </w:tr>
      <w:tr w:rsidR="001363D8" w:rsidRPr="004F006E" w:rsidTr="00664C2A">
        <w:trPr>
          <w:trHeight w:val="144"/>
        </w:trPr>
        <w:tc>
          <w:tcPr>
            <w:tcW w:w="534"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3</w:t>
            </w:r>
            <w:r>
              <w:rPr>
                <w:sz w:val="28"/>
                <w:szCs w:val="28"/>
                <w:lang w:eastAsia="en-US"/>
              </w:rPr>
              <w:t>5</w:t>
            </w:r>
          </w:p>
        </w:tc>
        <w:tc>
          <w:tcPr>
            <w:tcW w:w="4427" w:type="dxa"/>
            <w:shd w:val="clear" w:color="auto" w:fill="auto"/>
            <w:vAlign w:val="center"/>
          </w:tcPr>
          <w:p w:rsidR="001363D8" w:rsidRDefault="001363D8" w:rsidP="00BA68D2">
            <w:pPr>
              <w:jc w:val="both"/>
              <w:rPr>
                <w:sz w:val="28"/>
                <w:szCs w:val="28"/>
                <w:lang w:eastAsia="en-US"/>
              </w:rPr>
            </w:pPr>
            <w:r w:rsidRPr="004F006E">
              <w:rPr>
                <w:sz w:val="28"/>
                <w:szCs w:val="28"/>
                <w:lang w:eastAsia="en-US"/>
              </w:rPr>
              <w:t>Общий фонд оплаты труда (для расчета среднемесячной заработной платы)</w:t>
            </w:r>
          </w:p>
          <w:p w:rsidR="001363D8" w:rsidRPr="004F006E" w:rsidRDefault="001363D8" w:rsidP="00BA68D2">
            <w:pPr>
              <w:jc w:val="both"/>
              <w:rPr>
                <w:sz w:val="28"/>
                <w:szCs w:val="28"/>
                <w:lang w:eastAsia="en-US"/>
              </w:rPr>
            </w:pPr>
          </w:p>
        </w:tc>
        <w:tc>
          <w:tcPr>
            <w:tcW w:w="959"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млн. руб</w:t>
            </w:r>
            <w:proofErr w:type="gramStart"/>
            <w:r w:rsidRPr="004F006E">
              <w:rPr>
                <w:sz w:val="28"/>
                <w:szCs w:val="28"/>
                <w:lang w:eastAsia="en-US"/>
              </w:rPr>
              <w:t>..</w:t>
            </w:r>
            <w:proofErr w:type="gramEnd"/>
          </w:p>
        </w:tc>
        <w:tc>
          <w:tcPr>
            <w:tcW w:w="992" w:type="dxa"/>
            <w:shd w:val="clear" w:color="auto" w:fill="auto"/>
            <w:vAlign w:val="center"/>
          </w:tcPr>
          <w:p w:rsidR="001363D8" w:rsidRPr="004F006E" w:rsidRDefault="001363D8" w:rsidP="00BA68D2">
            <w:pPr>
              <w:jc w:val="both"/>
              <w:rPr>
                <w:sz w:val="28"/>
                <w:szCs w:val="28"/>
                <w:lang w:eastAsia="en-US"/>
              </w:rPr>
            </w:pPr>
            <w:r w:rsidRPr="004F006E">
              <w:rPr>
                <w:sz w:val="28"/>
                <w:szCs w:val="28"/>
                <w:lang w:eastAsia="en-US"/>
              </w:rPr>
              <w:t>26,91</w:t>
            </w:r>
          </w:p>
        </w:tc>
        <w:tc>
          <w:tcPr>
            <w:tcW w:w="1167" w:type="dxa"/>
            <w:shd w:val="clear" w:color="auto" w:fill="auto"/>
            <w:vAlign w:val="center"/>
          </w:tcPr>
          <w:p w:rsidR="001363D8" w:rsidRPr="004F006E" w:rsidRDefault="001363D8" w:rsidP="00BA68D2">
            <w:pPr>
              <w:jc w:val="both"/>
              <w:rPr>
                <w:sz w:val="28"/>
                <w:szCs w:val="28"/>
                <w:lang w:eastAsia="en-US"/>
              </w:rPr>
            </w:pPr>
            <w:r w:rsidRPr="004F006E">
              <w:rPr>
                <w:sz w:val="28"/>
                <w:szCs w:val="28"/>
                <w:lang w:eastAsia="en-US"/>
              </w:rPr>
              <w:t>26,91</w:t>
            </w:r>
          </w:p>
        </w:tc>
        <w:tc>
          <w:tcPr>
            <w:tcW w:w="1134" w:type="dxa"/>
            <w:shd w:val="clear" w:color="auto" w:fill="auto"/>
            <w:vAlign w:val="center"/>
          </w:tcPr>
          <w:p w:rsidR="001363D8" w:rsidRPr="004F006E" w:rsidRDefault="001363D8" w:rsidP="00BA68D2">
            <w:pPr>
              <w:jc w:val="both"/>
              <w:rPr>
                <w:sz w:val="28"/>
                <w:szCs w:val="28"/>
                <w:lang w:eastAsia="en-US"/>
              </w:rPr>
            </w:pPr>
            <w:r w:rsidRPr="004F006E">
              <w:rPr>
                <w:sz w:val="28"/>
                <w:szCs w:val="28"/>
                <w:lang w:eastAsia="en-US"/>
              </w:rPr>
              <w:t>24,9</w:t>
            </w:r>
          </w:p>
        </w:tc>
        <w:tc>
          <w:tcPr>
            <w:tcW w:w="1164"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32,3</w:t>
            </w:r>
          </w:p>
        </w:tc>
        <w:tc>
          <w:tcPr>
            <w:tcW w:w="1164"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28,6</w:t>
            </w:r>
          </w:p>
        </w:tc>
        <w:tc>
          <w:tcPr>
            <w:tcW w:w="1216" w:type="dxa"/>
            <w:gridSpan w:val="2"/>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34,8</w:t>
            </w:r>
          </w:p>
        </w:tc>
        <w:tc>
          <w:tcPr>
            <w:tcW w:w="1112"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29,9</w:t>
            </w:r>
          </w:p>
        </w:tc>
        <w:tc>
          <w:tcPr>
            <w:tcW w:w="1164" w:type="dxa"/>
            <w:shd w:val="clear" w:color="auto" w:fill="auto"/>
            <w:vAlign w:val="center"/>
          </w:tcPr>
          <w:p w:rsidR="001363D8" w:rsidRPr="004F006E" w:rsidRDefault="001363D8" w:rsidP="00BA68D2">
            <w:pPr>
              <w:contextualSpacing/>
              <w:jc w:val="both"/>
              <w:rPr>
                <w:sz w:val="28"/>
                <w:szCs w:val="28"/>
                <w:lang w:eastAsia="en-US"/>
              </w:rPr>
            </w:pPr>
            <w:r w:rsidRPr="004F006E">
              <w:rPr>
                <w:sz w:val="28"/>
                <w:szCs w:val="28"/>
                <w:lang w:eastAsia="en-US"/>
              </w:rPr>
              <w:t>39,0</w:t>
            </w:r>
          </w:p>
        </w:tc>
      </w:tr>
      <w:tr w:rsidR="001363D8" w:rsidRPr="004F006E" w:rsidTr="00664C2A">
        <w:trPr>
          <w:trHeight w:val="487"/>
        </w:trPr>
        <w:tc>
          <w:tcPr>
            <w:tcW w:w="534" w:type="dxa"/>
            <w:vMerge w:val="restart"/>
            <w:shd w:val="clear" w:color="auto" w:fill="auto"/>
            <w:vAlign w:val="center"/>
          </w:tcPr>
          <w:p w:rsidR="001363D8" w:rsidRPr="004F006E" w:rsidRDefault="001363D8" w:rsidP="00F21390">
            <w:pPr>
              <w:contextualSpacing/>
              <w:jc w:val="center"/>
              <w:rPr>
                <w:b/>
                <w:sz w:val="28"/>
                <w:szCs w:val="28"/>
                <w:lang w:eastAsia="en-US"/>
              </w:rPr>
            </w:pPr>
            <w:r w:rsidRPr="004F006E">
              <w:rPr>
                <w:b/>
                <w:sz w:val="28"/>
                <w:szCs w:val="28"/>
                <w:lang w:eastAsia="en-US"/>
              </w:rPr>
              <w:lastRenderedPageBreak/>
              <w:t>№</w:t>
            </w:r>
          </w:p>
          <w:p w:rsidR="001363D8" w:rsidRPr="004F006E" w:rsidRDefault="001363D8" w:rsidP="00F21390">
            <w:pPr>
              <w:contextualSpacing/>
              <w:jc w:val="center"/>
              <w:rPr>
                <w:b/>
                <w:sz w:val="28"/>
                <w:szCs w:val="28"/>
                <w:lang w:eastAsia="en-US"/>
              </w:rPr>
            </w:pPr>
            <w:proofErr w:type="spellStart"/>
            <w:r w:rsidRPr="004F006E">
              <w:rPr>
                <w:b/>
                <w:sz w:val="28"/>
                <w:szCs w:val="28"/>
                <w:lang w:eastAsia="en-US"/>
              </w:rPr>
              <w:t>пп</w:t>
            </w:r>
            <w:proofErr w:type="spellEnd"/>
          </w:p>
        </w:tc>
        <w:tc>
          <w:tcPr>
            <w:tcW w:w="4427" w:type="dxa"/>
            <w:vMerge w:val="restart"/>
            <w:shd w:val="clear" w:color="auto" w:fill="auto"/>
            <w:vAlign w:val="center"/>
          </w:tcPr>
          <w:p w:rsidR="001363D8" w:rsidRPr="004F006E" w:rsidRDefault="001363D8" w:rsidP="00F21390">
            <w:pPr>
              <w:contextualSpacing/>
              <w:jc w:val="both"/>
              <w:rPr>
                <w:b/>
                <w:sz w:val="28"/>
                <w:szCs w:val="28"/>
                <w:lang w:eastAsia="en-US"/>
              </w:rPr>
            </w:pPr>
            <w:r w:rsidRPr="004F006E">
              <w:rPr>
                <w:b/>
                <w:sz w:val="28"/>
                <w:szCs w:val="28"/>
                <w:lang w:eastAsia="en-US"/>
              </w:rPr>
              <w:t>Наименование показателя</w:t>
            </w:r>
          </w:p>
        </w:tc>
        <w:tc>
          <w:tcPr>
            <w:tcW w:w="959" w:type="dxa"/>
            <w:vMerge w:val="restart"/>
            <w:shd w:val="clear" w:color="auto" w:fill="auto"/>
            <w:vAlign w:val="center"/>
          </w:tcPr>
          <w:p w:rsidR="001363D8" w:rsidRPr="004F006E" w:rsidRDefault="001363D8" w:rsidP="00F21390">
            <w:pPr>
              <w:tabs>
                <w:tab w:val="left" w:pos="822"/>
              </w:tabs>
              <w:contextualSpacing/>
              <w:jc w:val="both"/>
              <w:rPr>
                <w:b/>
                <w:sz w:val="28"/>
                <w:szCs w:val="28"/>
                <w:lang w:eastAsia="en-US"/>
              </w:rPr>
            </w:pPr>
            <w:r w:rsidRPr="004F006E">
              <w:rPr>
                <w:b/>
                <w:sz w:val="28"/>
                <w:szCs w:val="28"/>
                <w:lang w:eastAsia="en-US"/>
              </w:rPr>
              <w:t xml:space="preserve">  </w:t>
            </w:r>
            <w:proofErr w:type="spellStart"/>
            <w:proofErr w:type="gramStart"/>
            <w:r w:rsidRPr="004F006E">
              <w:rPr>
                <w:b/>
                <w:sz w:val="28"/>
                <w:szCs w:val="28"/>
                <w:lang w:eastAsia="en-US"/>
              </w:rPr>
              <w:t>ед</w:t>
            </w:r>
            <w:proofErr w:type="spellEnd"/>
            <w:proofErr w:type="gramEnd"/>
          </w:p>
          <w:p w:rsidR="001363D8" w:rsidRPr="004F006E" w:rsidRDefault="001363D8" w:rsidP="00F21390">
            <w:pPr>
              <w:contextualSpacing/>
              <w:jc w:val="both"/>
              <w:rPr>
                <w:b/>
                <w:sz w:val="28"/>
                <w:szCs w:val="28"/>
                <w:lang w:eastAsia="en-US"/>
              </w:rPr>
            </w:pPr>
            <w:r w:rsidRPr="004F006E">
              <w:rPr>
                <w:b/>
                <w:sz w:val="28"/>
                <w:szCs w:val="28"/>
                <w:lang w:eastAsia="en-US"/>
              </w:rPr>
              <w:t>изм</w:t>
            </w:r>
          </w:p>
        </w:tc>
        <w:tc>
          <w:tcPr>
            <w:tcW w:w="992" w:type="dxa"/>
            <w:vMerge w:val="restart"/>
            <w:shd w:val="clear" w:color="auto" w:fill="auto"/>
          </w:tcPr>
          <w:p w:rsidR="001363D8" w:rsidRPr="004F006E" w:rsidRDefault="001363D8" w:rsidP="00F21390">
            <w:pPr>
              <w:contextualSpacing/>
              <w:jc w:val="both"/>
              <w:rPr>
                <w:b/>
                <w:sz w:val="28"/>
                <w:szCs w:val="28"/>
                <w:lang w:eastAsia="en-US"/>
              </w:rPr>
            </w:pPr>
          </w:p>
          <w:p w:rsidR="001363D8" w:rsidRPr="004F006E" w:rsidRDefault="001363D8" w:rsidP="00975815">
            <w:pPr>
              <w:contextualSpacing/>
              <w:jc w:val="both"/>
              <w:rPr>
                <w:b/>
                <w:sz w:val="28"/>
                <w:szCs w:val="28"/>
                <w:lang w:eastAsia="en-US"/>
              </w:rPr>
            </w:pPr>
            <w:r>
              <w:rPr>
                <w:b/>
                <w:sz w:val="28"/>
                <w:szCs w:val="28"/>
                <w:lang w:eastAsia="en-US"/>
              </w:rPr>
              <w:t>202</w:t>
            </w:r>
            <w:r w:rsidR="00975815">
              <w:rPr>
                <w:b/>
                <w:sz w:val="28"/>
                <w:szCs w:val="28"/>
                <w:lang w:eastAsia="en-US"/>
              </w:rPr>
              <w:t>1</w:t>
            </w:r>
            <w:r w:rsidRPr="004F006E">
              <w:rPr>
                <w:b/>
                <w:sz w:val="28"/>
                <w:szCs w:val="28"/>
                <w:lang w:eastAsia="en-US"/>
              </w:rPr>
              <w:t>г отчет</w:t>
            </w:r>
          </w:p>
        </w:tc>
        <w:tc>
          <w:tcPr>
            <w:tcW w:w="1167" w:type="dxa"/>
            <w:vMerge w:val="restart"/>
            <w:shd w:val="clear" w:color="auto" w:fill="auto"/>
          </w:tcPr>
          <w:p w:rsidR="001363D8" w:rsidRPr="004F006E" w:rsidRDefault="001363D8" w:rsidP="00F21390">
            <w:pPr>
              <w:contextualSpacing/>
              <w:jc w:val="both"/>
              <w:rPr>
                <w:b/>
                <w:sz w:val="28"/>
                <w:szCs w:val="28"/>
                <w:lang w:eastAsia="en-US"/>
              </w:rPr>
            </w:pPr>
            <w:r w:rsidRPr="004F006E">
              <w:rPr>
                <w:b/>
                <w:sz w:val="28"/>
                <w:szCs w:val="28"/>
                <w:lang w:eastAsia="en-US"/>
              </w:rPr>
              <w:t xml:space="preserve">    </w:t>
            </w:r>
          </w:p>
          <w:p w:rsidR="001363D8" w:rsidRPr="004F006E" w:rsidRDefault="001363D8" w:rsidP="00975815">
            <w:pPr>
              <w:contextualSpacing/>
              <w:jc w:val="both"/>
              <w:rPr>
                <w:b/>
                <w:sz w:val="28"/>
                <w:szCs w:val="28"/>
                <w:lang w:eastAsia="en-US"/>
              </w:rPr>
            </w:pPr>
            <w:r>
              <w:rPr>
                <w:b/>
                <w:sz w:val="28"/>
                <w:szCs w:val="28"/>
                <w:lang w:eastAsia="en-US"/>
              </w:rPr>
              <w:t xml:space="preserve">   202</w:t>
            </w:r>
            <w:r w:rsidR="00975815">
              <w:rPr>
                <w:b/>
                <w:sz w:val="28"/>
                <w:szCs w:val="28"/>
                <w:lang w:eastAsia="en-US"/>
              </w:rPr>
              <w:t>2</w:t>
            </w:r>
            <w:r w:rsidRPr="004F006E">
              <w:rPr>
                <w:b/>
                <w:sz w:val="28"/>
                <w:szCs w:val="28"/>
                <w:lang w:eastAsia="en-US"/>
              </w:rPr>
              <w:t>г (ожидаемое)</w:t>
            </w:r>
          </w:p>
        </w:tc>
        <w:tc>
          <w:tcPr>
            <w:tcW w:w="6954" w:type="dxa"/>
            <w:gridSpan w:val="7"/>
            <w:shd w:val="clear" w:color="auto" w:fill="auto"/>
          </w:tcPr>
          <w:p w:rsidR="001363D8" w:rsidRPr="004F006E" w:rsidRDefault="001363D8" w:rsidP="001363D8">
            <w:pPr>
              <w:contextualSpacing/>
              <w:jc w:val="center"/>
              <w:rPr>
                <w:b/>
                <w:sz w:val="28"/>
                <w:szCs w:val="28"/>
                <w:lang w:eastAsia="en-US"/>
              </w:rPr>
            </w:pPr>
            <w:r w:rsidRPr="004F006E">
              <w:rPr>
                <w:b/>
                <w:sz w:val="28"/>
                <w:szCs w:val="28"/>
                <w:lang w:eastAsia="en-US"/>
              </w:rPr>
              <w:t>Прогноз</w:t>
            </w:r>
          </w:p>
        </w:tc>
      </w:tr>
      <w:tr w:rsidR="001363D8" w:rsidRPr="004F006E" w:rsidTr="00664C2A">
        <w:trPr>
          <w:trHeight w:val="144"/>
        </w:trPr>
        <w:tc>
          <w:tcPr>
            <w:tcW w:w="534" w:type="dxa"/>
            <w:vMerge/>
            <w:shd w:val="clear" w:color="auto" w:fill="auto"/>
            <w:vAlign w:val="center"/>
          </w:tcPr>
          <w:p w:rsidR="001363D8" w:rsidRPr="004F006E" w:rsidRDefault="001363D8" w:rsidP="00F21390">
            <w:pPr>
              <w:contextualSpacing/>
              <w:jc w:val="center"/>
              <w:rPr>
                <w:b/>
                <w:sz w:val="28"/>
                <w:szCs w:val="28"/>
                <w:lang w:eastAsia="en-US"/>
              </w:rPr>
            </w:pPr>
          </w:p>
        </w:tc>
        <w:tc>
          <w:tcPr>
            <w:tcW w:w="4427" w:type="dxa"/>
            <w:vMerge/>
            <w:shd w:val="clear" w:color="auto" w:fill="auto"/>
          </w:tcPr>
          <w:p w:rsidR="001363D8" w:rsidRPr="004F006E" w:rsidRDefault="001363D8" w:rsidP="00F21390">
            <w:pPr>
              <w:contextualSpacing/>
              <w:jc w:val="both"/>
              <w:rPr>
                <w:b/>
                <w:sz w:val="28"/>
                <w:szCs w:val="28"/>
                <w:lang w:eastAsia="en-US"/>
              </w:rPr>
            </w:pPr>
          </w:p>
        </w:tc>
        <w:tc>
          <w:tcPr>
            <w:tcW w:w="959" w:type="dxa"/>
            <w:vMerge/>
            <w:shd w:val="clear" w:color="auto" w:fill="auto"/>
          </w:tcPr>
          <w:p w:rsidR="001363D8" w:rsidRPr="004F006E" w:rsidRDefault="001363D8" w:rsidP="00F21390">
            <w:pPr>
              <w:contextualSpacing/>
              <w:jc w:val="both"/>
              <w:rPr>
                <w:b/>
                <w:sz w:val="28"/>
                <w:szCs w:val="28"/>
                <w:lang w:eastAsia="en-US"/>
              </w:rPr>
            </w:pPr>
          </w:p>
        </w:tc>
        <w:tc>
          <w:tcPr>
            <w:tcW w:w="992" w:type="dxa"/>
            <w:vMerge/>
            <w:shd w:val="clear" w:color="auto" w:fill="auto"/>
          </w:tcPr>
          <w:p w:rsidR="001363D8" w:rsidRPr="004F006E" w:rsidRDefault="001363D8" w:rsidP="00F21390">
            <w:pPr>
              <w:contextualSpacing/>
              <w:jc w:val="both"/>
              <w:rPr>
                <w:b/>
                <w:sz w:val="28"/>
                <w:szCs w:val="28"/>
                <w:lang w:eastAsia="en-US"/>
              </w:rPr>
            </w:pPr>
          </w:p>
        </w:tc>
        <w:tc>
          <w:tcPr>
            <w:tcW w:w="1167" w:type="dxa"/>
            <w:vMerge/>
            <w:shd w:val="clear" w:color="auto" w:fill="auto"/>
          </w:tcPr>
          <w:p w:rsidR="001363D8" w:rsidRPr="004F006E" w:rsidRDefault="001363D8" w:rsidP="00F21390">
            <w:pPr>
              <w:contextualSpacing/>
              <w:jc w:val="both"/>
              <w:rPr>
                <w:b/>
                <w:sz w:val="28"/>
                <w:szCs w:val="28"/>
                <w:lang w:eastAsia="en-US"/>
              </w:rPr>
            </w:pPr>
          </w:p>
        </w:tc>
        <w:tc>
          <w:tcPr>
            <w:tcW w:w="2298" w:type="dxa"/>
            <w:gridSpan w:val="2"/>
            <w:shd w:val="clear" w:color="auto" w:fill="auto"/>
            <w:vAlign w:val="center"/>
          </w:tcPr>
          <w:p w:rsidR="001363D8" w:rsidRPr="004F006E" w:rsidRDefault="0086643D" w:rsidP="001363D8">
            <w:pPr>
              <w:contextualSpacing/>
              <w:jc w:val="center"/>
              <w:rPr>
                <w:b/>
                <w:sz w:val="28"/>
                <w:szCs w:val="28"/>
                <w:lang w:eastAsia="en-US"/>
              </w:rPr>
            </w:pPr>
            <w:r>
              <w:rPr>
                <w:b/>
                <w:sz w:val="28"/>
                <w:szCs w:val="28"/>
                <w:lang w:eastAsia="en-US"/>
              </w:rPr>
              <w:t>2024</w:t>
            </w:r>
          </w:p>
        </w:tc>
        <w:tc>
          <w:tcPr>
            <w:tcW w:w="2380" w:type="dxa"/>
            <w:gridSpan w:val="3"/>
            <w:shd w:val="clear" w:color="auto" w:fill="auto"/>
            <w:vAlign w:val="center"/>
          </w:tcPr>
          <w:p w:rsidR="001363D8" w:rsidRPr="004F006E" w:rsidRDefault="0086643D" w:rsidP="00975815">
            <w:pPr>
              <w:contextualSpacing/>
              <w:jc w:val="center"/>
              <w:rPr>
                <w:b/>
                <w:sz w:val="28"/>
                <w:szCs w:val="28"/>
                <w:lang w:eastAsia="en-US"/>
              </w:rPr>
            </w:pPr>
            <w:r>
              <w:rPr>
                <w:b/>
                <w:sz w:val="28"/>
                <w:szCs w:val="28"/>
                <w:lang w:eastAsia="en-US"/>
              </w:rPr>
              <w:t>2025</w:t>
            </w:r>
          </w:p>
        </w:tc>
        <w:tc>
          <w:tcPr>
            <w:tcW w:w="2276" w:type="dxa"/>
            <w:gridSpan w:val="2"/>
            <w:shd w:val="clear" w:color="auto" w:fill="auto"/>
            <w:vAlign w:val="center"/>
          </w:tcPr>
          <w:p w:rsidR="001363D8" w:rsidRPr="004F006E" w:rsidRDefault="0086643D" w:rsidP="00975815">
            <w:pPr>
              <w:contextualSpacing/>
              <w:jc w:val="center"/>
              <w:rPr>
                <w:b/>
                <w:sz w:val="28"/>
                <w:szCs w:val="28"/>
                <w:lang w:eastAsia="en-US"/>
              </w:rPr>
            </w:pPr>
            <w:r>
              <w:rPr>
                <w:b/>
                <w:sz w:val="28"/>
                <w:szCs w:val="28"/>
                <w:lang w:eastAsia="en-US"/>
              </w:rPr>
              <w:t>2026</w:t>
            </w:r>
          </w:p>
        </w:tc>
      </w:tr>
      <w:tr w:rsidR="001363D8" w:rsidRPr="004F006E" w:rsidTr="00664C2A">
        <w:trPr>
          <w:trHeight w:val="144"/>
        </w:trPr>
        <w:tc>
          <w:tcPr>
            <w:tcW w:w="534" w:type="dxa"/>
            <w:vMerge/>
            <w:shd w:val="clear" w:color="auto" w:fill="auto"/>
            <w:vAlign w:val="center"/>
          </w:tcPr>
          <w:p w:rsidR="001363D8" w:rsidRPr="004F006E" w:rsidRDefault="001363D8" w:rsidP="00F21390">
            <w:pPr>
              <w:contextualSpacing/>
              <w:jc w:val="center"/>
              <w:rPr>
                <w:b/>
                <w:sz w:val="28"/>
                <w:szCs w:val="28"/>
                <w:lang w:eastAsia="en-US"/>
              </w:rPr>
            </w:pPr>
          </w:p>
        </w:tc>
        <w:tc>
          <w:tcPr>
            <w:tcW w:w="4427" w:type="dxa"/>
            <w:vMerge/>
            <w:shd w:val="clear" w:color="auto" w:fill="auto"/>
          </w:tcPr>
          <w:p w:rsidR="001363D8" w:rsidRPr="004F006E" w:rsidRDefault="001363D8" w:rsidP="00F21390">
            <w:pPr>
              <w:contextualSpacing/>
              <w:jc w:val="both"/>
              <w:rPr>
                <w:b/>
                <w:sz w:val="28"/>
                <w:szCs w:val="28"/>
                <w:lang w:eastAsia="en-US"/>
              </w:rPr>
            </w:pPr>
          </w:p>
        </w:tc>
        <w:tc>
          <w:tcPr>
            <w:tcW w:w="959" w:type="dxa"/>
            <w:vMerge/>
            <w:shd w:val="clear" w:color="auto" w:fill="auto"/>
          </w:tcPr>
          <w:p w:rsidR="001363D8" w:rsidRPr="004F006E" w:rsidRDefault="001363D8" w:rsidP="00F21390">
            <w:pPr>
              <w:contextualSpacing/>
              <w:jc w:val="both"/>
              <w:rPr>
                <w:b/>
                <w:sz w:val="28"/>
                <w:szCs w:val="28"/>
                <w:lang w:eastAsia="en-US"/>
              </w:rPr>
            </w:pPr>
          </w:p>
        </w:tc>
        <w:tc>
          <w:tcPr>
            <w:tcW w:w="992" w:type="dxa"/>
            <w:vMerge/>
            <w:shd w:val="clear" w:color="auto" w:fill="auto"/>
          </w:tcPr>
          <w:p w:rsidR="001363D8" w:rsidRPr="004F006E" w:rsidRDefault="001363D8" w:rsidP="00F21390">
            <w:pPr>
              <w:contextualSpacing/>
              <w:jc w:val="both"/>
              <w:rPr>
                <w:b/>
                <w:sz w:val="28"/>
                <w:szCs w:val="28"/>
                <w:lang w:eastAsia="en-US"/>
              </w:rPr>
            </w:pPr>
          </w:p>
        </w:tc>
        <w:tc>
          <w:tcPr>
            <w:tcW w:w="1167" w:type="dxa"/>
            <w:vMerge/>
            <w:shd w:val="clear" w:color="auto" w:fill="auto"/>
          </w:tcPr>
          <w:p w:rsidR="001363D8" w:rsidRPr="004F006E" w:rsidRDefault="001363D8" w:rsidP="00F21390">
            <w:pPr>
              <w:contextualSpacing/>
              <w:jc w:val="both"/>
              <w:rPr>
                <w:b/>
                <w:sz w:val="28"/>
                <w:szCs w:val="28"/>
                <w:lang w:eastAsia="en-US"/>
              </w:rPr>
            </w:pPr>
          </w:p>
        </w:tc>
        <w:tc>
          <w:tcPr>
            <w:tcW w:w="1134" w:type="dxa"/>
            <w:shd w:val="clear" w:color="auto" w:fill="auto"/>
            <w:vAlign w:val="center"/>
          </w:tcPr>
          <w:p w:rsidR="001363D8" w:rsidRPr="004F006E" w:rsidRDefault="001363D8" w:rsidP="001363D8">
            <w:pPr>
              <w:jc w:val="center"/>
              <w:rPr>
                <w:sz w:val="28"/>
                <w:szCs w:val="28"/>
              </w:rPr>
            </w:pPr>
            <w:r w:rsidRPr="001363D8">
              <w:t xml:space="preserve">вариант </w:t>
            </w:r>
            <w:r w:rsidRPr="004F006E">
              <w:rPr>
                <w:sz w:val="28"/>
                <w:szCs w:val="28"/>
              </w:rPr>
              <w:t>1</w:t>
            </w:r>
          </w:p>
        </w:tc>
        <w:tc>
          <w:tcPr>
            <w:tcW w:w="1164" w:type="dxa"/>
            <w:shd w:val="clear" w:color="auto" w:fill="auto"/>
            <w:vAlign w:val="center"/>
          </w:tcPr>
          <w:p w:rsidR="001363D8" w:rsidRPr="001363D8" w:rsidRDefault="001363D8" w:rsidP="00BA68D2">
            <w:pPr>
              <w:jc w:val="both"/>
            </w:pPr>
            <w:r w:rsidRPr="001363D8">
              <w:t>вариант 2</w:t>
            </w:r>
          </w:p>
        </w:tc>
        <w:tc>
          <w:tcPr>
            <w:tcW w:w="1164" w:type="dxa"/>
            <w:shd w:val="clear" w:color="auto" w:fill="auto"/>
            <w:vAlign w:val="center"/>
          </w:tcPr>
          <w:p w:rsidR="001363D8" w:rsidRPr="001363D8" w:rsidRDefault="001363D8" w:rsidP="00BA68D2">
            <w:pPr>
              <w:jc w:val="both"/>
            </w:pPr>
            <w:r w:rsidRPr="001363D8">
              <w:t>вариант 1</w:t>
            </w:r>
          </w:p>
        </w:tc>
        <w:tc>
          <w:tcPr>
            <w:tcW w:w="1216" w:type="dxa"/>
            <w:gridSpan w:val="2"/>
            <w:shd w:val="clear" w:color="auto" w:fill="auto"/>
            <w:vAlign w:val="center"/>
          </w:tcPr>
          <w:p w:rsidR="001363D8" w:rsidRPr="001363D8" w:rsidRDefault="001363D8" w:rsidP="00BA68D2">
            <w:pPr>
              <w:jc w:val="both"/>
            </w:pPr>
            <w:r w:rsidRPr="001363D8">
              <w:t>вариант  2</w:t>
            </w:r>
          </w:p>
        </w:tc>
        <w:tc>
          <w:tcPr>
            <w:tcW w:w="1112" w:type="dxa"/>
            <w:shd w:val="clear" w:color="auto" w:fill="auto"/>
            <w:vAlign w:val="center"/>
          </w:tcPr>
          <w:p w:rsidR="001363D8" w:rsidRPr="001363D8" w:rsidRDefault="001363D8" w:rsidP="00BA68D2">
            <w:pPr>
              <w:jc w:val="both"/>
            </w:pPr>
            <w:r w:rsidRPr="001363D8">
              <w:t>вариант 1</w:t>
            </w:r>
          </w:p>
        </w:tc>
        <w:tc>
          <w:tcPr>
            <w:tcW w:w="1164" w:type="dxa"/>
            <w:shd w:val="clear" w:color="auto" w:fill="auto"/>
            <w:vAlign w:val="center"/>
          </w:tcPr>
          <w:p w:rsidR="001363D8" w:rsidRPr="001363D8" w:rsidRDefault="001363D8" w:rsidP="00BA68D2">
            <w:pPr>
              <w:jc w:val="both"/>
            </w:pPr>
            <w:r w:rsidRPr="001363D8">
              <w:t>вариант 2</w:t>
            </w:r>
          </w:p>
        </w:tc>
      </w:tr>
      <w:tr w:rsidR="001363D8" w:rsidRPr="004F006E" w:rsidTr="00664C2A">
        <w:trPr>
          <w:trHeight w:val="144"/>
        </w:trPr>
        <w:tc>
          <w:tcPr>
            <w:tcW w:w="53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3</w:t>
            </w:r>
            <w:r>
              <w:rPr>
                <w:sz w:val="28"/>
                <w:szCs w:val="28"/>
                <w:lang w:eastAsia="en-US"/>
              </w:rPr>
              <w:t>6</w:t>
            </w:r>
          </w:p>
        </w:tc>
        <w:tc>
          <w:tcPr>
            <w:tcW w:w="4427"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Среднесписочная численность работников (для расчета среднемесячной  заработной платы)</w:t>
            </w:r>
          </w:p>
        </w:tc>
        <w:tc>
          <w:tcPr>
            <w:tcW w:w="959" w:type="dxa"/>
            <w:shd w:val="clear" w:color="auto" w:fill="auto"/>
            <w:vAlign w:val="center"/>
          </w:tcPr>
          <w:p w:rsidR="001363D8" w:rsidRPr="004F006E" w:rsidRDefault="001363D8" w:rsidP="004F006E">
            <w:pPr>
              <w:contextualSpacing/>
              <w:jc w:val="both"/>
              <w:rPr>
                <w:sz w:val="28"/>
                <w:szCs w:val="28"/>
                <w:lang w:eastAsia="en-US"/>
              </w:rPr>
            </w:pPr>
          </w:p>
          <w:p w:rsidR="001363D8" w:rsidRPr="004F006E" w:rsidRDefault="001363D8" w:rsidP="004F006E">
            <w:pPr>
              <w:contextualSpacing/>
              <w:jc w:val="both"/>
              <w:rPr>
                <w:sz w:val="28"/>
                <w:szCs w:val="28"/>
                <w:lang w:eastAsia="en-US"/>
              </w:rPr>
            </w:pPr>
            <w:r w:rsidRPr="004F006E">
              <w:rPr>
                <w:sz w:val="28"/>
                <w:szCs w:val="28"/>
                <w:lang w:eastAsia="en-US"/>
              </w:rPr>
              <w:t>чел.</w:t>
            </w:r>
          </w:p>
        </w:tc>
        <w:tc>
          <w:tcPr>
            <w:tcW w:w="992"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160</w:t>
            </w:r>
          </w:p>
        </w:tc>
        <w:tc>
          <w:tcPr>
            <w:tcW w:w="1167"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160</w:t>
            </w:r>
          </w:p>
        </w:tc>
        <w:tc>
          <w:tcPr>
            <w:tcW w:w="1134"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160</w:t>
            </w:r>
          </w:p>
        </w:tc>
        <w:tc>
          <w:tcPr>
            <w:tcW w:w="116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162</w:t>
            </w:r>
          </w:p>
        </w:tc>
        <w:tc>
          <w:tcPr>
            <w:tcW w:w="116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160</w:t>
            </w:r>
          </w:p>
        </w:tc>
        <w:tc>
          <w:tcPr>
            <w:tcW w:w="1216" w:type="dxa"/>
            <w:gridSpan w:val="2"/>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165</w:t>
            </w:r>
          </w:p>
        </w:tc>
        <w:tc>
          <w:tcPr>
            <w:tcW w:w="1112"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160</w:t>
            </w:r>
          </w:p>
        </w:tc>
        <w:tc>
          <w:tcPr>
            <w:tcW w:w="116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170</w:t>
            </w:r>
          </w:p>
        </w:tc>
      </w:tr>
      <w:tr w:rsidR="001363D8" w:rsidRPr="004F006E" w:rsidTr="00664C2A">
        <w:trPr>
          <w:trHeight w:val="144"/>
        </w:trPr>
        <w:tc>
          <w:tcPr>
            <w:tcW w:w="53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3</w:t>
            </w:r>
            <w:r>
              <w:rPr>
                <w:sz w:val="28"/>
                <w:szCs w:val="28"/>
                <w:lang w:eastAsia="en-US"/>
              </w:rPr>
              <w:t>7</w:t>
            </w:r>
          </w:p>
        </w:tc>
        <w:tc>
          <w:tcPr>
            <w:tcW w:w="4427"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Среднемесячная заработная плата 1 работника</w:t>
            </w:r>
          </w:p>
        </w:tc>
        <w:tc>
          <w:tcPr>
            <w:tcW w:w="959"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руб.</w:t>
            </w:r>
          </w:p>
        </w:tc>
        <w:tc>
          <w:tcPr>
            <w:tcW w:w="992" w:type="dxa"/>
            <w:shd w:val="clear" w:color="auto" w:fill="auto"/>
            <w:vAlign w:val="center"/>
          </w:tcPr>
          <w:p w:rsidR="001363D8" w:rsidRPr="004F006E" w:rsidRDefault="001363D8" w:rsidP="004F006E">
            <w:pPr>
              <w:jc w:val="both"/>
              <w:rPr>
                <w:sz w:val="28"/>
                <w:szCs w:val="28"/>
              </w:rPr>
            </w:pPr>
            <w:r w:rsidRPr="004F006E">
              <w:rPr>
                <w:sz w:val="28"/>
                <w:szCs w:val="28"/>
              </w:rPr>
              <w:t>13,1</w:t>
            </w:r>
          </w:p>
        </w:tc>
        <w:tc>
          <w:tcPr>
            <w:tcW w:w="1167" w:type="dxa"/>
            <w:shd w:val="clear" w:color="auto" w:fill="auto"/>
            <w:vAlign w:val="center"/>
          </w:tcPr>
          <w:p w:rsidR="001363D8" w:rsidRPr="004F006E" w:rsidRDefault="001363D8" w:rsidP="004F006E">
            <w:pPr>
              <w:jc w:val="both"/>
              <w:rPr>
                <w:sz w:val="28"/>
                <w:szCs w:val="28"/>
              </w:rPr>
            </w:pPr>
            <w:r w:rsidRPr="004F006E">
              <w:rPr>
                <w:sz w:val="28"/>
                <w:szCs w:val="28"/>
              </w:rPr>
              <w:t>13,1</w:t>
            </w:r>
          </w:p>
        </w:tc>
        <w:tc>
          <w:tcPr>
            <w:tcW w:w="1134" w:type="dxa"/>
            <w:shd w:val="clear" w:color="auto" w:fill="auto"/>
            <w:vAlign w:val="center"/>
          </w:tcPr>
          <w:p w:rsidR="001363D8" w:rsidRPr="004F006E" w:rsidRDefault="001363D8" w:rsidP="004F006E">
            <w:pPr>
              <w:jc w:val="both"/>
              <w:rPr>
                <w:sz w:val="28"/>
                <w:szCs w:val="28"/>
              </w:rPr>
            </w:pPr>
            <w:r w:rsidRPr="004F006E">
              <w:rPr>
                <w:sz w:val="28"/>
                <w:szCs w:val="28"/>
              </w:rPr>
              <w:t>15,3</w:t>
            </w:r>
          </w:p>
        </w:tc>
        <w:tc>
          <w:tcPr>
            <w:tcW w:w="1164" w:type="dxa"/>
            <w:shd w:val="clear" w:color="auto" w:fill="auto"/>
            <w:vAlign w:val="center"/>
          </w:tcPr>
          <w:p w:rsidR="001363D8" w:rsidRPr="004F006E" w:rsidRDefault="001363D8" w:rsidP="004F006E">
            <w:pPr>
              <w:jc w:val="both"/>
              <w:rPr>
                <w:sz w:val="28"/>
                <w:szCs w:val="28"/>
              </w:rPr>
            </w:pPr>
            <w:r w:rsidRPr="004F006E">
              <w:rPr>
                <w:sz w:val="28"/>
                <w:szCs w:val="28"/>
              </w:rPr>
              <w:t>16,1</w:t>
            </w:r>
          </w:p>
        </w:tc>
        <w:tc>
          <w:tcPr>
            <w:tcW w:w="1164" w:type="dxa"/>
            <w:shd w:val="clear" w:color="auto" w:fill="auto"/>
            <w:vAlign w:val="center"/>
          </w:tcPr>
          <w:p w:rsidR="001363D8" w:rsidRPr="004F006E" w:rsidRDefault="001363D8" w:rsidP="004F006E">
            <w:pPr>
              <w:jc w:val="both"/>
              <w:rPr>
                <w:sz w:val="28"/>
                <w:szCs w:val="28"/>
              </w:rPr>
            </w:pPr>
            <w:r w:rsidRPr="004F006E">
              <w:rPr>
                <w:sz w:val="28"/>
                <w:szCs w:val="28"/>
              </w:rPr>
              <w:t>16,1</w:t>
            </w:r>
          </w:p>
        </w:tc>
        <w:tc>
          <w:tcPr>
            <w:tcW w:w="1216" w:type="dxa"/>
            <w:gridSpan w:val="2"/>
            <w:shd w:val="clear" w:color="auto" w:fill="auto"/>
            <w:vAlign w:val="center"/>
          </w:tcPr>
          <w:p w:rsidR="001363D8" w:rsidRPr="004F006E" w:rsidRDefault="001363D8" w:rsidP="004F006E">
            <w:pPr>
              <w:jc w:val="both"/>
              <w:rPr>
                <w:sz w:val="28"/>
                <w:szCs w:val="28"/>
              </w:rPr>
            </w:pPr>
            <w:r w:rsidRPr="004F006E">
              <w:rPr>
                <w:sz w:val="28"/>
                <w:szCs w:val="28"/>
              </w:rPr>
              <w:t>17,7</w:t>
            </w:r>
          </w:p>
        </w:tc>
        <w:tc>
          <w:tcPr>
            <w:tcW w:w="1112" w:type="dxa"/>
            <w:shd w:val="clear" w:color="auto" w:fill="auto"/>
            <w:vAlign w:val="center"/>
          </w:tcPr>
          <w:p w:rsidR="001363D8" w:rsidRPr="004F006E" w:rsidRDefault="001363D8" w:rsidP="004F006E">
            <w:pPr>
              <w:jc w:val="both"/>
              <w:rPr>
                <w:sz w:val="28"/>
                <w:szCs w:val="28"/>
              </w:rPr>
            </w:pPr>
            <w:r w:rsidRPr="004F006E">
              <w:rPr>
                <w:sz w:val="28"/>
                <w:szCs w:val="28"/>
              </w:rPr>
              <w:t>16,9</w:t>
            </w:r>
          </w:p>
        </w:tc>
        <w:tc>
          <w:tcPr>
            <w:tcW w:w="1164" w:type="dxa"/>
            <w:shd w:val="clear" w:color="auto" w:fill="auto"/>
            <w:vAlign w:val="center"/>
          </w:tcPr>
          <w:p w:rsidR="001363D8" w:rsidRPr="004F006E" w:rsidRDefault="001363D8" w:rsidP="004F006E">
            <w:pPr>
              <w:jc w:val="both"/>
              <w:rPr>
                <w:sz w:val="28"/>
                <w:szCs w:val="28"/>
              </w:rPr>
            </w:pPr>
            <w:r w:rsidRPr="004F006E">
              <w:rPr>
                <w:sz w:val="28"/>
                <w:szCs w:val="28"/>
              </w:rPr>
              <w:t>21,5</w:t>
            </w:r>
          </w:p>
        </w:tc>
      </w:tr>
      <w:tr w:rsidR="001363D8" w:rsidRPr="004F006E" w:rsidTr="00664C2A">
        <w:trPr>
          <w:trHeight w:val="144"/>
        </w:trPr>
        <w:tc>
          <w:tcPr>
            <w:tcW w:w="53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3</w:t>
            </w:r>
            <w:r>
              <w:rPr>
                <w:sz w:val="28"/>
                <w:szCs w:val="28"/>
                <w:lang w:eastAsia="en-US"/>
              </w:rPr>
              <w:t>8</w:t>
            </w:r>
          </w:p>
        </w:tc>
        <w:tc>
          <w:tcPr>
            <w:tcW w:w="4427"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Уровень обеспеченности налоговыми и неналоговыми доходами бюджета на 1 человека</w:t>
            </w:r>
          </w:p>
        </w:tc>
        <w:tc>
          <w:tcPr>
            <w:tcW w:w="959" w:type="dxa"/>
            <w:shd w:val="clear" w:color="auto" w:fill="auto"/>
            <w:vAlign w:val="center"/>
          </w:tcPr>
          <w:p w:rsidR="001363D8" w:rsidRPr="004F006E" w:rsidRDefault="001363D8" w:rsidP="004F006E">
            <w:pPr>
              <w:contextualSpacing/>
              <w:jc w:val="both"/>
              <w:rPr>
                <w:sz w:val="28"/>
                <w:szCs w:val="28"/>
                <w:lang w:eastAsia="en-US"/>
              </w:rPr>
            </w:pPr>
          </w:p>
          <w:p w:rsidR="001363D8" w:rsidRPr="004F006E" w:rsidRDefault="001363D8" w:rsidP="004F006E">
            <w:pPr>
              <w:contextualSpacing/>
              <w:jc w:val="both"/>
              <w:rPr>
                <w:sz w:val="28"/>
                <w:szCs w:val="28"/>
                <w:lang w:eastAsia="en-US"/>
              </w:rPr>
            </w:pPr>
            <w:r w:rsidRPr="004F006E">
              <w:rPr>
                <w:sz w:val="28"/>
                <w:szCs w:val="28"/>
                <w:lang w:eastAsia="en-US"/>
              </w:rPr>
              <w:t>руб.</w:t>
            </w:r>
          </w:p>
        </w:tc>
        <w:tc>
          <w:tcPr>
            <w:tcW w:w="992"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1671,6</w:t>
            </w:r>
          </w:p>
        </w:tc>
        <w:tc>
          <w:tcPr>
            <w:tcW w:w="1167"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1671,6</w:t>
            </w:r>
          </w:p>
        </w:tc>
        <w:tc>
          <w:tcPr>
            <w:tcW w:w="1134"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1567,3</w:t>
            </w:r>
          </w:p>
        </w:tc>
        <w:tc>
          <w:tcPr>
            <w:tcW w:w="116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1671,5</w:t>
            </w:r>
          </w:p>
        </w:tc>
        <w:tc>
          <w:tcPr>
            <w:tcW w:w="116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1624,9</w:t>
            </w:r>
          </w:p>
        </w:tc>
        <w:tc>
          <w:tcPr>
            <w:tcW w:w="1216" w:type="dxa"/>
            <w:gridSpan w:val="2"/>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1672,2</w:t>
            </w:r>
          </w:p>
        </w:tc>
        <w:tc>
          <w:tcPr>
            <w:tcW w:w="1112"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1624,9</w:t>
            </w:r>
          </w:p>
        </w:tc>
        <w:tc>
          <w:tcPr>
            <w:tcW w:w="116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1673,2</w:t>
            </w:r>
          </w:p>
        </w:tc>
      </w:tr>
      <w:tr w:rsidR="001363D8" w:rsidRPr="004F006E" w:rsidTr="00664C2A">
        <w:trPr>
          <w:trHeight w:val="301"/>
        </w:trPr>
        <w:tc>
          <w:tcPr>
            <w:tcW w:w="53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3</w:t>
            </w:r>
            <w:r>
              <w:rPr>
                <w:sz w:val="28"/>
                <w:szCs w:val="28"/>
                <w:lang w:eastAsia="en-US"/>
              </w:rPr>
              <w:t>9</w:t>
            </w:r>
          </w:p>
        </w:tc>
        <w:tc>
          <w:tcPr>
            <w:tcW w:w="4427"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Доходы от аренды муниципального имущества</w:t>
            </w:r>
          </w:p>
        </w:tc>
        <w:tc>
          <w:tcPr>
            <w:tcW w:w="959"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тыс.</w:t>
            </w:r>
          </w:p>
          <w:p w:rsidR="001363D8" w:rsidRPr="004F006E" w:rsidRDefault="001363D8" w:rsidP="004F006E">
            <w:pPr>
              <w:contextualSpacing/>
              <w:jc w:val="both"/>
              <w:rPr>
                <w:sz w:val="28"/>
                <w:szCs w:val="28"/>
                <w:lang w:eastAsia="en-US"/>
              </w:rPr>
            </w:pPr>
            <w:r w:rsidRPr="004F006E">
              <w:rPr>
                <w:sz w:val="28"/>
                <w:szCs w:val="28"/>
                <w:lang w:eastAsia="en-US"/>
              </w:rPr>
              <w:t>руб.</w:t>
            </w:r>
          </w:p>
        </w:tc>
        <w:tc>
          <w:tcPr>
            <w:tcW w:w="992"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494,8</w:t>
            </w:r>
          </w:p>
        </w:tc>
        <w:tc>
          <w:tcPr>
            <w:tcW w:w="1167" w:type="dxa"/>
            <w:shd w:val="clear" w:color="auto" w:fill="auto"/>
            <w:vAlign w:val="center"/>
          </w:tcPr>
          <w:p w:rsidR="001363D8" w:rsidRPr="004F006E" w:rsidRDefault="001363D8" w:rsidP="004F006E">
            <w:pPr>
              <w:jc w:val="both"/>
              <w:rPr>
                <w:sz w:val="28"/>
                <w:szCs w:val="28"/>
                <w:lang w:eastAsia="en-US"/>
              </w:rPr>
            </w:pPr>
            <w:r w:rsidRPr="004F006E">
              <w:rPr>
                <w:sz w:val="28"/>
                <w:szCs w:val="28"/>
                <w:lang w:val="en-US" w:eastAsia="en-US"/>
              </w:rPr>
              <w:t>226</w:t>
            </w:r>
            <w:r w:rsidRPr="004F006E">
              <w:rPr>
                <w:sz w:val="28"/>
                <w:szCs w:val="28"/>
                <w:lang w:eastAsia="en-US"/>
              </w:rPr>
              <w:t>,22</w:t>
            </w:r>
          </w:p>
        </w:tc>
        <w:tc>
          <w:tcPr>
            <w:tcW w:w="1134" w:type="dxa"/>
            <w:shd w:val="clear" w:color="auto" w:fill="auto"/>
            <w:vAlign w:val="center"/>
          </w:tcPr>
          <w:p w:rsidR="001363D8" w:rsidRPr="004F006E" w:rsidRDefault="001363D8" w:rsidP="004F006E">
            <w:pPr>
              <w:jc w:val="both"/>
              <w:rPr>
                <w:sz w:val="28"/>
                <w:szCs w:val="28"/>
                <w:lang w:eastAsia="en-US"/>
              </w:rPr>
            </w:pPr>
            <w:r w:rsidRPr="004F006E">
              <w:rPr>
                <w:sz w:val="28"/>
                <w:szCs w:val="28"/>
                <w:lang w:eastAsia="en-US"/>
              </w:rPr>
              <w:t>99,6</w:t>
            </w:r>
          </w:p>
        </w:tc>
        <w:tc>
          <w:tcPr>
            <w:tcW w:w="116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100,0</w:t>
            </w:r>
          </w:p>
        </w:tc>
        <w:tc>
          <w:tcPr>
            <w:tcW w:w="116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103,6</w:t>
            </w:r>
          </w:p>
        </w:tc>
        <w:tc>
          <w:tcPr>
            <w:tcW w:w="1216" w:type="dxa"/>
            <w:gridSpan w:val="2"/>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105,0</w:t>
            </w:r>
          </w:p>
        </w:tc>
        <w:tc>
          <w:tcPr>
            <w:tcW w:w="1112"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107,7</w:t>
            </w:r>
          </w:p>
        </w:tc>
        <w:tc>
          <w:tcPr>
            <w:tcW w:w="1164" w:type="dxa"/>
            <w:shd w:val="clear" w:color="auto" w:fill="auto"/>
            <w:vAlign w:val="center"/>
          </w:tcPr>
          <w:p w:rsidR="001363D8" w:rsidRPr="004F006E" w:rsidRDefault="001363D8" w:rsidP="004F006E">
            <w:pPr>
              <w:contextualSpacing/>
              <w:jc w:val="both"/>
              <w:rPr>
                <w:sz w:val="28"/>
                <w:szCs w:val="28"/>
                <w:lang w:eastAsia="en-US"/>
              </w:rPr>
            </w:pPr>
            <w:r w:rsidRPr="004F006E">
              <w:rPr>
                <w:sz w:val="28"/>
                <w:szCs w:val="28"/>
                <w:lang w:eastAsia="en-US"/>
              </w:rPr>
              <w:t>110,0</w:t>
            </w:r>
          </w:p>
        </w:tc>
      </w:tr>
    </w:tbl>
    <w:p w:rsidR="007905BA" w:rsidRPr="004F006E" w:rsidRDefault="007905BA" w:rsidP="004F006E">
      <w:pPr>
        <w:widowControl w:val="0"/>
        <w:adjustRightInd w:val="0"/>
        <w:jc w:val="both"/>
        <w:rPr>
          <w:sz w:val="28"/>
          <w:szCs w:val="28"/>
        </w:rPr>
      </w:pPr>
    </w:p>
    <w:p w:rsidR="007905BA" w:rsidRPr="004F006E" w:rsidRDefault="007905BA" w:rsidP="004F006E">
      <w:pPr>
        <w:widowControl w:val="0"/>
        <w:adjustRightInd w:val="0"/>
        <w:jc w:val="both"/>
        <w:rPr>
          <w:sz w:val="28"/>
          <w:szCs w:val="28"/>
        </w:rPr>
      </w:pPr>
    </w:p>
    <w:p w:rsidR="007905BA" w:rsidRPr="004F006E" w:rsidRDefault="007905BA" w:rsidP="004F006E">
      <w:pPr>
        <w:widowControl w:val="0"/>
        <w:adjustRightInd w:val="0"/>
        <w:jc w:val="both"/>
        <w:rPr>
          <w:sz w:val="28"/>
          <w:szCs w:val="28"/>
        </w:rPr>
      </w:pPr>
    </w:p>
    <w:p w:rsidR="008B3411" w:rsidRDefault="008B3411" w:rsidP="004F006E">
      <w:pPr>
        <w:pStyle w:val="a8"/>
        <w:jc w:val="both"/>
        <w:rPr>
          <w:szCs w:val="28"/>
        </w:rPr>
      </w:pPr>
    </w:p>
    <w:p w:rsidR="008B3411" w:rsidRDefault="008B3411" w:rsidP="004F006E">
      <w:pPr>
        <w:pStyle w:val="a8"/>
        <w:jc w:val="both"/>
        <w:rPr>
          <w:szCs w:val="28"/>
        </w:rPr>
      </w:pPr>
    </w:p>
    <w:p w:rsidR="008B3411" w:rsidRDefault="008B3411" w:rsidP="004F006E">
      <w:pPr>
        <w:pStyle w:val="a8"/>
        <w:jc w:val="both"/>
        <w:rPr>
          <w:szCs w:val="28"/>
        </w:rPr>
      </w:pPr>
    </w:p>
    <w:p w:rsidR="008B3411" w:rsidRDefault="008B3411" w:rsidP="004F006E">
      <w:pPr>
        <w:pStyle w:val="a8"/>
        <w:jc w:val="both"/>
        <w:rPr>
          <w:szCs w:val="28"/>
        </w:rPr>
      </w:pPr>
    </w:p>
    <w:p w:rsidR="008B3411" w:rsidRDefault="008B3411" w:rsidP="004F006E">
      <w:pPr>
        <w:pStyle w:val="a8"/>
        <w:jc w:val="both"/>
        <w:rPr>
          <w:szCs w:val="28"/>
        </w:rPr>
      </w:pPr>
    </w:p>
    <w:p w:rsidR="00F623D7" w:rsidRDefault="00F623D7" w:rsidP="004F006E">
      <w:pPr>
        <w:pStyle w:val="a8"/>
        <w:jc w:val="both"/>
        <w:rPr>
          <w:szCs w:val="28"/>
        </w:rPr>
      </w:pPr>
    </w:p>
    <w:p w:rsidR="00F623D7" w:rsidRDefault="00F623D7" w:rsidP="004F006E">
      <w:pPr>
        <w:pStyle w:val="a8"/>
        <w:jc w:val="both"/>
        <w:rPr>
          <w:szCs w:val="28"/>
        </w:rPr>
      </w:pPr>
    </w:p>
    <w:p w:rsidR="00F623D7" w:rsidRDefault="00F623D7" w:rsidP="004F006E">
      <w:pPr>
        <w:pStyle w:val="a8"/>
        <w:jc w:val="both"/>
        <w:rPr>
          <w:szCs w:val="28"/>
        </w:rPr>
      </w:pPr>
    </w:p>
    <w:p w:rsidR="00F623D7" w:rsidRDefault="00F623D7" w:rsidP="004F006E">
      <w:pPr>
        <w:pStyle w:val="a8"/>
        <w:jc w:val="both"/>
        <w:rPr>
          <w:szCs w:val="28"/>
        </w:rPr>
      </w:pPr>
    </w:p>
    <w:p w:rsidR="00F623D7" w:rsidRDefault="00F623D7" w:rsidP="004F006E">
      <w:pPr>
        <w:pStyle w:val="a8"/>
        <w:jc w:val="both"/>
        <w:rPr>
          <w:szCs w:val="28"/>
        </w:rPr>
      </w:pPr>
    </w:p>
    <w:p w:rsidR="00F623D7" w:rsidRDefault="00F623D7" w:rsidP="004F006E">
      <w:pPr>
        <w:pStyle w:val="a8"/>
        <w:jc w:val="both"/>
        <w:rPr>
          <w:szCs w:val="28"/>
        </w:rPr>
      </w:pPr>
    </w:p>
    <w:p w:rsidR="008B3411" w:rsidRDefault="008B3411" w:rsidP="004F006E">
      <w:pPr>
        <w:pStyle w:val="a8"/>
        <w:jc w:val="both"/>
        <w:rPr>
          <w:szCs w:val="28"/>
        </w:rPr>
      </w:pPr>
    </w:p>
    <w:p w:rsidR="007905BA" w:rsidRPr="004F006E" w:rsidRDefault="007905BA" w:rsidP="008B3411">
      <w:pPr>
        <w:pStyle w:val="a8"/>
        <w:rPr>
          <w:szCs w:val="28"/>
        </w:rPr>
      </w:pPr>
      <w:r w:rsidRPr="004F006E">
        <w:rPr>
          <w:szCs w:val="28"/>
        </w:rPr>
        <w:lastRenderedPageBreak/>
        <w:t>5. Основные параметры</w:t>
      </w:r>
      <w:r w:rsidRPr="004F006E">
        <w:rPr>
          <w:b w:val="0"/>
          <w:szCs w:val="28"/>
        </w:rPr>
        <w:t xml:space="preserve"> м</w:t>
      </w:r>
      <w:r w:rsidRPr="004F006E">
        <w:rPr>
          <w:szCs w:val="28"/>
        </w:rPr>
        <w:t>уници</w:t>
      </w:r>
      <w:r w:rsidR="002935F2" w:rsidRPr="004F006E">
        <w:rPr>
          <w:szCs w:val="28"/>
        </w:rPr>
        <w:t xml:space="preserve">пальных программ  Сокурского </w:t>
      </w:r>
      <w:r w:rsidRPr="004F006E">
        <w:rPr>
          <w:szCs w:val="28"/>
        </w:rPr>
        <w:t xml:space="preserve"> сельсовета </w:t>
      </w:r>
      <w:r w:rsidR="004033DC">
        <w:rPr>
          <w:szCs w:val="28"/>
        </w:rPr>
        <w:t xml:space="preserve">                                                          </w:t>
      </w:r>
      <w:r w:rsidRPr="004F006E">
        <w:rPr>
          <w:szCs w:val="28"/>
        </w:rPr>
        <w:t>Мошковского района Новосибирской области</w:t>
      </w:r>
    </w:p>
    <w:p w:rsidR="007905BA" w:rsidRPr="004F006E" w:rsidRDefault="007905BA" w:rsidP="004F006E">
      <w:pPr>
        <w:ind w:firstLine="709"/>
        <w:jc w:val="both"/>
        <w:rPr>
          <w:sz w:val="28"/>
          <w:szCs w:val="28"/>
        </w:rPr>
      </w:pPr>
    </w:p>
    <w:p w:rsidR="007905BA" w:rsidRPr="004F006E" w:rsidRDefault="007905BA" w:rsidP="004F006E">
      <w:pPr>
        <w:ind w:firstLine="851"/>
        <w:jc w:val="both"/>
        <w:rPr>
          <w:sz w:val="28"/>
          <w:szCs w:val="28"/>
        </w:rPr>
      </w:pPr>
      <w:r w:rsidRPr="004F006E">
        <w:rPr>
          <w:sz w:val="28"/>
          <w:szCs w:val="28"/>
        </w:rPr>
        <w:t>Основными инструментами решения задач социально-экономи</w:t>
      </w:r>
      <w:r w:rsidR="002935F2" w:rsidRPr="004F006E">
        <w:rPr>
          <w:sz w:val="28"/>
          <w:szCs w:val="28"/>
        </w:rPr>
        <w:t xml:space="preserve">ческого развития Сокурского </w:t>
      </w:r>
      <w:r w:rsidRPr="004F006E">
        <w:rPr>
          <w:sz w:val="28"/>
          <w:szCs w:val="28"/>
        </w:rPr>
        <w:t xml:space="preserve"> сельсовета  Мошковского район</w:t>
      </w:r>
      <w:r w:rsidR="00260099" w:rsidRPr="004F006E">
        <w:rPr>
          <w:sz w:val="28"/>
          <w:szCs w:val="28"/>
        </w:rPr>
        <w:t xml:space="preserve">а Новосибирской области  на </w:t>
      </w:r>
      <w:r w:rsidR="0086643D">
        <w:rPr>
          <w:sz w:val="28"/>
          <w:szCs w:val="28"/>
        </w:rPr>
        <w:t>2024</w:t>
      </w:r>
      <w:r w:rsidR="00DD1708" w:rsidRPr="004F006E">
        <w:rPr>
          <w:sz w:val="28"/>
          <w:szCs w:val="28"/>
        </w:rPr>
        <w:t>-</w:t>
      </w:r>
      <w:r w:rsidR="0086643D">
        <w:rPr>
          <w:sz w:val="28"/>
          <w:szCs w:val="28"/>
        </w:rPr>
        <w:t>2026</w:t>
      </w:r>
      <w:r w:rsidRPr="004F006E">
        <w:rPr>
          <w:sz w:val="28"/>
          <w:szCs w:val="28"/>
        </w:rPr>
        <w:t xml:space="preserve"> годы являются муниципальные программы. </w:t>
      </w:r>
    </w:p>
    <w:p w:rsidR="007905BA" w:rsidRPr="004F006E" w:rsidRDefault="007905BA" w:rsidP="004F006E">
      <w:pPr>
        <w:ind w:firstLine="851"/>
        <w:jc w:val="both"/>
        <w:rPr>
          <w:sz w:val="28"/>
          <w:szCs w:val="28"/>
        </w:rPr>
      </w:pPr>
    </w:p>
    <w:tbl>
      <w:tblPr>
        <w:tblW w:w="51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4944"/>
        <w:gridCol w:w="4519"/>
        <w:gridCol w:w="3529"/>
        <w:gridCol w:w="1610"/>
      </w:tblGrid>
      <w:tr w:rsidR="004F006E" w:rsidRPr="004F006E" w:rsidTr="007B4547">
        <w:trPr>
          <w:trHeight w:val="529"/>
        </w:trPr>
        <w:tc>
          <w:tcPr>
            <w:tcW w:w="221" w:type="pct"/>
            <w:vAlign w:val="center"/>
          </w:tcPr>
          <w:p w:rsidR="007905BA" w:rsidRPr="004F006E" w:rsidRDefault="007905BA" w:rsidP="004F006E">
            <w:pPr>
              <w:jc w:val="both"/>
              <w:rPr>
                <w:sz w:val="28"/>
                <w:szCs w:val="28"/>
                <w:lang w:eastAsia="zh-CN"/>
              </w:rPr>
            </w:pPr>
            <w:r w:rsidRPr="004F006E">
              <w:rPr>
                <w:sz w:val="28"/>
                <w:szCs w:val="28"/>
                <w:lang w:eastAsia="zh-CN"/>
              </w:rPr>
              <w:t xml:space="preserve">№ </w:t>
            </w:r>
            <w:proofErr w:type="gramStart"/>
            <w:r w:rsidRPr="004F006E">
              <w:rPr>
                <w:sz w:val="28"/>
                <w:szCs w:val="28"/>
                <w:lang w:eastAsia="zh-CN"/>
              </w:rPr>
              <w:t>п</w:t>
            </w:r>
            <w:proofErr w:type="gramEnd"/>
            <w:r w:rsidRPr="004F006E">
              <w:rPr>
                <w:sz w:val="28"/>
                <w:szCs w:val="28"/>
                <w:lang w:eastAsia="zh-CN"/>
              </w:rPr>
              <w:t>/п</w:t>
            </w:r>
          </w:p>
        </w:tc>
        <w:tc>
          <w:tcPr>
            <w:tcW w:w="1618" w:type="pct"/>
            <w:vAlign w:val="center"/>
          </w:tcPr>
          <w:p w:rsidR="007905BA" w:rsidRPr="004F006E" w:rsidRDefault="007905BA" w:rsidP="004F006E">
            <w:pPr>
              <w:ind w:firstLine="709"/>
              <w:jc w:val="both"/>
              <w:rPr>
                <w:sz w:val="28"/>
                <w:szCs w:val="28"/>
                <w:lang w:eastAsia="zh-CN"/>
              </w:rPr>
            </w:pPr>
            <w:r w:rsidRPr="004F006E">
              <w:rPr>
                <w:sz w:val="28"/>
                <w:szCs w:val="28"/>
                <w:lang w:eastAsia="zh-CN"/>
              </w:rPr>
              <w:t>Наименование программы</w:t>
            </w:r>
          </w:p>
        </w:tc>
        <w:tc>
          <w:tcPr>
            <w:tcW w:w="1479" w:type="pct"/>
            <w:vAlign w:val="center"/>
          </w:tcPr>
          <w:p w:rsidR="007905BA" w:rsidRPr="004F006E" w:rsidRDefault="007905BA" w:rsidP="004F006E">
            <w:pPr>
              <w:ind w:firstLine="34"/>
              <w:jc w:val="both"/>
              <w:rPr>
                <w:sz w:val="28"/>
                <w:szCs w:val="28"/>
                <w:lang w:eastAsia="zh-CN"/>
              </w:rPr>
            </w:pPr>
            <w:r w:rsidRPr="004F006E">
              <w:rPr>
                <w:sz w:val="28"/>
                <w:szCs w:val="28"/>
                <w:lang w:eastAsia="zh-CN"/>
              </w:rPr>
              <w:t>Документ об утверждении</w:t>
            </w:r>
          </w:p>
        </w:tc>
        <w:tc>
          <w:tcPr>
            <w:tcW w:w="1155" w:type="pct"/>
            <w:vAlign w:val="center"/>
          </w:tcPr>
          <w:p w:rsidR="007905BA" w:rsidRPr="004F006E" w:rsidRDefault="007905BA" w:rsidP="004F006E">
            <w:pPr>
              <w:jc w:val="both"/>
              <w:rPr>
                <w:sz w:val="28"/>
                <w:szCs w:val="28"/>
                <w:lang w:eastAsia="zh-CN"/>
              </w:rPr>
            </w:pPr>
            <w:r w:rsidRPr="004F006E">
              <w:rPr>
                <w:sz w:val="28"/>
                <w:szCs w:val="28"/>
                <w:lang w:eastAsia="zh-CN"/>
              </w:rPr>
              <w:t>Исполнитель</w:t>
            </w:r>
          </w:p>
        </w:tc>
        <w:tc>
          <w:tcPr>
            <w:tcW w:w="527" w:type="pct"/>
            <w:vAlign w:val="center"/>
          </w:tcPr>
          <w:p w:rsidR="007905BA" w:rsidRPr="004F006E" w:rsidRDefault="007905BA" w:rsidP="004F006E">
            <w:pPr>
              <w:jc w:val="both"/>
              <w:rPr>
                <w:sz w:val="28"/>
                <w:szCs w:val="28"/>
                <w:lang w:eastAsia="zh-CN"/>
              </w:rPr>
            </w:pPr>
            <w:r w:rsidRPr="004F006E">
              <w:rPr>
                <w:sz w:val="28"/>
                <w:szCs w:val="28"/>
                <w:lang w:eastAsia="zh-CN"/>
              </w:rPr>
              <w:t>Срок реализации</w:t>
            </w:r>
          </w:p>
        </w:tc>
      </w:tr>
      <w:tr w:rsidR="004F006E" w:rsidRPr="004F006E" w:rsidTr="007B4547">
        <w:trPr>
          <w:trHeight w:val="472"/>
        </w:trPr>
        <w:tc>
          <w:tcPr>
            <w:tcW w:w="5000" w:type="pct"/>
            <w:gridSpan w:val="5"/>
            <w:vAlign w:val="center"/>
          </w:tcPr>
          <w:p w:rsidR="00307ABE" w:rsidRPr="004F006E" w:rsidRDefault="00307ABE" w:rsidP="004F006E">
            <w:pPr>
              <w:jc w:val="both"/>
              <w:rPr>
                <w:sz w:val="28"/>
                <w:szCs w:val="28"/>
                <w:lang w:eastAsia="zh-CN"/>
              </w:rPr>
            </w:pPr>
            <w:r w:rsidRPr="004F006E">
              <w:rPr>
                <w:sz w:val="28"/>
                <w:szCs w:val="28"/>
                <w:lang w:eastAsia="zh-CN"/>
              </w:rPr>
              <w:t>ОБЩЕГОСУДАРСТВЕННЫЕ ВОПРОСЫ</w:t>
            </w:r>
          </w:p>
        </w:tc>
      </w:tr>
      <w:tr w:rsidR="004F006E" w:rsidRPr="004F006E" w:rsidTr="007B4547">
        <w:tc>
          <w:tcPr>
            <w:tcW w:w="221" w:type="pct"/>
          </w:tcPr>
          <w:p w:rsidR="00307ABE" w:rsidRPr="004F006E" w:rsidRDefault="00307ABE" w:rsidP="004F006E">
            <w:pPr>
              <w:jc w:val="both"/>
              <w:rPr>
                <w:sz w:val="28"/>
                <w:szCs w:val="28"/>
                <w:lang w:val="en-US" w:eastAsia="zh-CN"/>
              </w:rPr>
            </w:pPr>
            <w:r w:rsidRPr="004F006E">
              <w:rPr>
                <w:sz w:val="28"/>
                <w:szCs w:val="28"/>
                <w:lang w:eastAsia="zh-CN"/>
              </w:rPr>
              <w:t>1</w:t>
            </w:r>
          </w:p>
        </w:tc>
        <w:tc>
          <w:tcPr>
            <w:tcW w:w="1618" w:type="pct"/>
          </w:tcPr>
          <w:p w:rsidR="00307ABE" w:rsidRPr="004F006E" w:rsidRDefault="00307ABE" w:rsidP="004F006E">
            <w:pPr>
              <w:jc w:val="both"/>
              <w:rPr>
                <w:sz w:val="28"/>
                <w:szCs w:val="28"/>
              </w:rPr>
            </w:pPr>
            <w:r w:rsidRPr="004F006E">
              <w:rPr>
                <w:sz w:val="28"/>
                <w:szCs w:val="28"/>
              </w:rPr>
              <w:t>Муниципальна</w:t>
            </w:r>
            <w:r w:rsidR="008E72DD">
              <w:rPr>
                <w:sz w:val="28"/>
                <w:szCs w:val="28"/>
              </w:rPr>
              <w:t>я программа «Комплексные меры  противодействия  злоупотреблению наркотиками и их незаконному обороту</w:t>
            </w:r>
            <w:r w:rsidRPr="004F006E">
              <w:rPr>
                <w:sz w:val="28"/>
                <w:szCs w:val="28"/>
              </w:rPr>
              <w:t xml:space="preserve"> на территории Сокурского   сельсовета Мошковского райо</w:t>
            </w:r>
            <w:r w:rsidR="009E696C">
              <w:rPr>
                <w:sz w:val="28"/>
                <w:szCs w:val="28"/>
              </w:rPr>
              <w:t>на Новосибирской области на 2022-</w:t>
            </w:r>
            <w:r w:rsidR="0086643D">
              <w:rPr>
                <w:sz w:val="28"/>
                <w:szCs w:val="28"/>
              </w:rPr>
              <w:t>2025</w:t>
            </w:r>
            <w:r w:rsidRPr="004F006E">
              <w:rPr>
                <w:sz w:val="28"/>
                <w:szCs w:val="28"/>
              </w:rPr>
              <w:t xml:space="preserve"> годы»</w:t>
            </w:r>
          </w:p>
        </w:tc>
        <w:tc>
          <w:tcPr>
            <w:tcW w:w="1479" w:type="pct"/>
          </w:tcPr>
          <w:p w:rsidR="00307ABE" w:rsidRPr="004F006E" w:rsidRDefault="00307ABE" w:rsidP="004F006E">
            <w:pPr>
              <w:jc w:val="both"/>
              <w:rPr>
                <w:sz w:val="28"/>
                <w:szCs w:val="28"/>
                <w:lang w:eastAsia="zh-CN"/>
              </w:rPr>
            </w:pPr>
            <w:r w:rsidRPr="004F006E">
              <w:rPr>
                <w:sz w:val="28"/>
                <w:szCs w:val="28"/>
                <w:lang w:eastAsia="zh-CN"/>
              </w:rPr>
              <w:t>Постановление администрации Сокурского  сельсовета Мошковского района Новосибирской области</w:t>
            </w:r>
          </w:p>
          <w:p w:rsidR="00307ABE" w:rsidRPr="004F006E" w:rsidRDefault="008E72DD" w:rsidP="004F006E">
            <w:pPr>
              <w:autoSpaceDE w:val="0"/>
              <w:autoSpaceDN w:val="0"/>
              <w:adjustRightInd w:val="0"/>
              <w:jc w:val="both"/>
              <w:rPr>
                <w:sz w:val="28"/>
                <w:szCs w:val="28"/>
                <w:lang w:eastAsia="en-US"/>
              </w:rPr>
            </w:pPr>
            <w:r>
              <w:rPr>
                <w:sz w:val="28"/>
                <w:szCs w:val="28"/>
                <w:lang w:eastAsia="en-US"/>
              </w:rPr>
              <w:t>от 19.11.2021 № 321</w:t>
            </w:r>
            <w:r w:rsidR="00307ABE" w:rsidRPr="004F006E">
              <w:rPr>
                <w:sz w:val="28"/>
                <w:szCs w:val="28"/>
              </w:rPr>
              <w:t xml:space="preserve">     </w:t>
            </w:r>
          </w:p>
        </w:tc>
        <w:tc>
          <w:tcPr>
            <w:tcW w:w="1155" w:type="pct"/>
          </w:tcPr>
          <w:p w:rsidR="00307ABE" w:rsidRPr="004F006E" w:rsidRDefault="00307ABE" w:rsidP="004F006E">
            <w:pPr>
              <w:jc w:val="both"/>
              <w:rPr>
                <w:sz w:val="28"/>
                <w:szCs w:val="28"/>
                <w:lang w:eastAsia="zh-CN"/>
              </w:rPr>
            </w:pPr>
            <w:r w:rsidRPr="004F006E">
              <w:rPr>
                <w:sz w:val="28"/>
                <w:szCs w:val="28"/>
                <w:lang w:eastAsia="zh-CN"/>
              </w:rPr>
              <w:t>Администрация  Сокурского  сельсовета Мошковского района Новосибирской области</w:t>
            </w:r>
          </w:p>
          <w:p w:rsidR="00307ABE" w:rsidRPr="004F006E" w:rsidRDefault="00307ABE" w:rsidP="004F006E">
            <w:pPr>
              <w:jc w:val="both"/>
              <w:rPr>
                <w:sz w:val="28"/>
                <w:szCs w:val="28"/>
                <w:lang w:eastAsia="zh-CN"/>
              </w:rPr>
            </w:pPr>
          </w:p>
        </w:tc>
        <w:tc>
          <w:tcPr>
            <w:tcW w:w="527" w:type="pct"/>
            <w:vAlign w:val="center"/>
          </w:tcPr>
          <w:p w:rsidR="00307ABE" w:rsidRPr="004F006E" w:rsidRDefault="008E72DD" w:rsidP="004F006E">
            <w:pPr>
              <w:jc w:val="both"/>
              <w:rPr>
                <w:sz w:val="28"/>
                <w:szCs w:val="28"/>
                <w:lang w:eastAsia="zh-CN"/>
              </w:rPr>
            </w:pPr>
            <w:r>
              <w:rPr>
                <w:sz w:val="28"/>
                <w:szCs w:val="28"/>
                <w:lang w:eastAsia="zh-CN"/>
              </w:rPr>
              <w:t>2022-</w:t>
            </w:r>
            <w:r w:rsidR="0086643D">
              <w:rPr>
                <w:sz w:val="28"/>
                <w:szCs w:val="28"/>
                <w:lang w:eastAsia="zh-CN"/>
              </w:rPr>
              <w:t>2025</w:t>
            </w:r>
          </w:p>
          <w:p w:rsidR="00307ABE" w:rsidRPr="004F006E" w:rsidRDefault="00307ABE" w:rsidP="004F006E">
            <w:pPr>
              <w:jc w:val="both"/>
              <w:rPr>
                <w:sz w:val="28"/>
                <w:szCs w:val="28"/>
                <w:lang w:eastAsia="zh-CN"/>
              </w:rPr>
            </w:pPr>
          </w:p>
        </w:tc>
      </w:tr>
      <w:tr w:rsidR="004F006E" w:rsidRPr="004F006E" w:rsidTr="007B4547">
        <w:trPr>
          <w:trHeight w:val="437"/>
        </w:trPr>
        <w:tc>
          <w:tcPr>
            <w:tcW w:w="5000" w:type="pct"/>
            <w:gridSpan w:val="5"/>
          </w:tcPr>
          <w:p w:rsidR="00307ABE" w:rsidRPr="004F006E" w:rsidRDefault="00307ABE" w:rsidP="004F006E">
            <w:pPr>
              <w:tabs>
                <w:tab w:val="left" w:pos="6826"/>
              </w:tabs>
              <w:jc w:val="both"/>
              <w:rPr>
                <w:sz w:val="28"/>
                <w:szCs w:val="28"/>
                <w:lang w:eastAsia="zh-CN"/>
              </w:rPr>
            </w:pPr>
            <w:r w:rsidRPr="004F006E">
              <w:rPr>
                <w:sz w:val="28"/>
                <w:szCs w:val="28"/>
                <w:lang w:eastAsia="zh-CN"/>
              </w:rPr>
              <w:t>НАЦИОНАЛЬНАЯ БЕЗОПАСТНОСТЬ и ПРАВООХРАНИТЕЛЬНАЯ ДЕЯТЕЛЬНОСТЬ</w:t>
            </w:r>
          </w:p>
        </w:tc>
      </w:tr>
      <w:tr w:rsidR="004F006E" w:rsidRPr="004F006E" w:rsidTr="007B4547">
        <w:tc>
          <w:tcPr>
            <w:tcW w:w="221" w:type="pct"/>
          </w:tcPr>
          <w:p w:rsidR="00307ABE" w:rsidRPr="004F006E" w:rsidRDefault="001A5C3F" w:rsidP="004F006E">
            <w:pPr>
              <w:jc w:val="both"/>
              <w:rPr>
                <w:sz w:val="28"/>
                <w:szCs w:val="28"/>
                <w:lang w:eastAsia="zh-CN"/>
              </w:rPr>
            </w:pPr>
            <w:r w:rsidRPr="004F006E">
              <w:rPr>
                <w:sz w:val="28"/>
                <w:szCs w:val="28"/>
                <w:lang w:eastAsia="zh-CN"/>
              </w:rPr>
              <w:t>2</w:t>
            </w:r>
          </w:p>
        </w:tc>
        <w:tc>
          <w:tcPr>
            <w:tcW w:w="1618" w:type="pct"/>
          </w:tcPr>
          <w:p w:rsidR="00307ABE" w:rsidRPr="004F006E" w:rsidRDefault="00307ABE" w:rsidP="004F006E">
            <w:pPr>
              <w:jc w:val="both"/>
              <w:rPr>
                <w:sz w:val="28"/>
                <w:szCs w:val="28"/>
                <w:lang w:eastAsia="zh-CN"/>
              </w:rPr>
            </w:pPr>
            <w:r w:rsidRPr="004F006E">
              <w:rPr>
                <w:sz w:val="28"/>
                <w:szCs w:val="28"/>
                <w:lang w:eastAsia="zh-CN"/>
              </w:rPr>
              <w:t xml:space="preserve">Муниципальная  программа </w:t>
            </w:r>
          </w:p>
          <w:p w:rsidR="00307ABE" w:rsidRPr="004F006E" w:rsidRDefault="00307ABE" w:rsidP="004F006E">
            <w:pPr>
              <w:jc w:val="both"/>
              <w:rPr>
                <w:sz w:val="28"/>
                <w:szCs w:val="28"/>
                <w:lang w:eastAsia="zh-CN"/>
              </w:rPr>
            </w:pPr>
            <w:r w:rsidRPr="004F006E">
              <w:rPr>
                <w:sz w:val="28"/>
                <w:szCs w:val="28"/>
              </w:rPr>
              <w:t>«</w:t>
            </w:r>
            <w:r w:rsidR="008E72DD">
              <w:rPr>
                <w:sz w:val="28"/>
                <w:szCs w:val="28"/>
              </w:rPr>
              <w:t>По вопросам обеспечения</w:t>
            </w:r>
            <w:r w:rsidRPr="004F006E">
              <w:rPr>
                <w:sz w:val="28"/>
                <w:szCs w:val="28"/>
              </w:rPr>
              <w:t xml:space="preserve"> пожарной безопасности на территории Сокурского  сельсовета Мошковского район</w:t>
            </w:r>
            <w:r w:rsidR="008E72DD">
              <w:rPr>
                <w:sz w:val="28"/>
                <w:szCs w:val="28"/>
              </w:rPr>
              <w:t>а Новосибирской области  на 2022-</w:t>
            </w:r>
            <w:r w:rsidR="0086643D">
              <w:rPr>
                <w:sz w:val="28"/>
                <w:szCs w:val="28"/>
              </w:rPr>
              <w:t>2025</w:t>
            </w:r>
            <w:r w:rsidRPr="004F006E">
              <w:rPr>
                <w:sz w:val="28"/>
                <w:szCs w:val="28"/>
              </w:rPr>
              <w:t xml:space="preserve"> годы»</w:t>
            </w:r>
          </w:p>
        </w:tc>
        <w:tc>
          <w:tcPr>
            <w:tcW w:w="1479" w:type="pct"/>
          </w:tcPr>
          <w:p w:rsidR="00307ABE" w:rsidRPr="004F006E" w:rsidRDefault="00307ABE" w:rsidP="004F006E">
            <w:pPr>
              <w:jc w:val="both"/>
              <w:rPr>
                <w:sz w:val="28"/>
                <w:szCs w:val="28"/>
              </w:rPr>
            </w:pPr>
            <w:r w:rsidRPr="004F006E">
              <w:rPr>
                <w:sz w:val="28"/>
                <w:szCs w:val="28"/>
                <w:lang w:eastAsia="zh-CN"/>
              </w:rPr>
              <w:t xml:space="preserve">Постановление администрации Сокурского  сельсовета Мошковского района Новосибирской области </w:t>
            </w:r>
            <w:r w:rsidR="008E72DD">
              <w:rPr>
                <w:sz w:val="28"/>
                <w:szCs w:val="28"/>
              </w:rPr>
              <w:t>от 22.11.2021 № 32</w:t>
            </w:r>
            <w:r w:rsidRPr="004F006E">
              <w:rPr>
                <w:sz w:val="28"/>
                <w:szCs w:val="28"/>
              </w:rPr>
              <w:t>2</w:t>
            </w:r>
          </w:p>
          <w:p w:rsidR="00307ABE" w:rsidRPr="004F006E" w:rsidRDefault="00307ABE" w:rsidP="004F006E">
            <w:pPr>
              <w:jc w:val="both"/>
              <w:rPr>
                <w:sz w:val="28"/>
                <w:szCs w:val="28"/>
                <w:lang w:eastAsia="zh-CN"/>
              </w:rPr>
            </w:pPr>
          </w:p>
        </w:tc>
        <w:tc>
          <w:tcPr>
            <w:tcW w:w="1155" w:type="pct"/>
          </w:tcPr>
          <w:p w:rsidR="00307ABE" w:rsidRPr="004F006E" w:rsidRDefault="00307ABE" w:rsidP="004F006E">
            <w:pPr>
              <w:jc w:val="both"/>
              <w:rPr>
                <w:sz w:val="28"/>
                <w:szCs w:val="28"/>
                <w:lang w:eastAsia="zh-CN"/>
              </w:rPr>
            </w:pPr>
            <w:r w:rsidRPr="004F006E">
              <w:rPr>
                <w:sz w:val="28"/>
                <w:szCs w:val="28"/>
                <w:lang w:eastAsia="zh-CN"/>
              </w:rPr>
              <w:t>Администрация  Сокурского  сельсовета Мошковского района Новосибирской области</w:t>
            </w:r>
          </w:p>
          <w:p w:rsidR="00307ABE" w:rsidRPr="004F006E" w:rsidRDefault="00307ABE" w:rsidP="004F006E">
            <w:pPr>
              <w:jc w:val="both"/>
              <w:rPr>
                <w:sz w:val="28"/>
                <w:szCs w:val="28"/>
                <w:lang w:eastAsia="zh-CN"/>
              </w:rPr>
            </w:pPr>
          </w:p>
        </w:tc>
        <w:tc>
          <w:tcPr>
            <w:tcW w:w="527" w:type="pct"/>
            <w:vAlign w:val="center"/>
          </w:tcPr>
          <w:p w:rsidR="00307ABE" w:rsidRPr="004F006E" w:rsidRDefault="008E72DD" w:rsidP="004F006E">
            <w:pPr>
              <w:jc w:val="both"/>
              <w:rPr>
                <w:sz w:val="28"/>
                <w:szCs w:val="28"/>
                <w:lang w:eastAsia="zh-CN"/>
              </w:rPr>
            </w:pPr>
            <w:r>
              <w:rPr>
                <w:sz w:val="28"/>
                <w:szCs w:val="28"/>
                <w:lang w:eastAsia="zh-CN"/>
              </w:rPr>
              <w:t>2022</w:t>
            </w:r>
            <w:r w:rsidR="00307ABE" w:rsidRPr="004F006E">
              <w:rPr>
                <w:sz w:val="28"/>
                <w:szCs w:val="28"/>
                <w:lang w:eastAsia="zh-CN"/>
              </w:rPr>
              <w:t>-</w:t>
            </w:r>
            <w:r w:rsidR="0086643D">
              <w:rPr>
                <w:sz w:val="28"/>
                <w:szCs w:val="28"/>
                <w:lang w:eastAsia="zh-CN"/>
              </w:rPr>
              <w:t>2025</w:t>
            </w:r>
          </w:p>
        </w:tc>
      </w:tr>
      <w:tr w:rsidR="004F006E" w:rsidRPr="004F006E" w:rsidTr="007B4547">
        <w:tc>
          <w:tcPr>
            <w:tcW w:w="221" w:type="pct"/>
          </w:tcPr>
          <w:p w:rsidR="001A5C3F" w:rsidRPr="004F006E" w:rsidRDefault="001A5C3F" w:rsidP="004F006E">
            <w:pPr>
              <w:jc w:val="both"/>
              <w:rPr>
                <w:sz w:val="28"/>
                <w:szCs w:val="28"/>
                <w:lang w:eastAsia="zh-CN"/>
              </w:rPr>
            </w:pPr>
            <w:r w:rsidRPr="004F006E">
              <w:rPr>
                <w:sz w:val="28"/>
                <w:szCs w:val="28"/>
                <w:lang w:eastAsia="zh-CN"/>
              </w:rPr>
              <w:t>3</w:t>
            </w:r>
          </w:p>
        </w:tc>
        <w:tc>
          <w:tcPr>
            <w:tcW w:w="1618" w:type="pct"/>
          </w:tcPr>
          <w:p w:rsidR="001A5C3F" w:rsidRPr="004F006E" w:rsidRDefault="001A5C3F" w:rsidP="004F006E">
            <w:pPr>
              <w:jc w:val="both"/>
              <w:rPr>
                <w:sz w:val="28"/>
                <w:szCs w:val="28"/>
                <w:lang w:eastAsia="zh-CN"/>
              </w:rPr>
            </w:pPr>
            <w:r w:rsidRPr="004F006E">
              <w:rPr>
                <w:spacing w:val="-3"/>
                <w:sz w:val="28"/>
                <w:szCs w:val="28"/>
              </w:rPr>
              <w:t>Муниципальная программа «</w:t>
            </w:r>
            <w:r w:rsidRPr="004F006E">
              <w:rPr>
                <w:sz w:val="28"/>
                <w:szCs w:val="28"/>
              </w:rPr>
              <w:t>Профилактика правонарушений на территории  Сокурского сельсовета Мошковского райо</w:t>
            </w:r>
            <w:r w:rsidR="00FC47CB">
              <w:rPr>
                <w:sz w:val="28"/>
                <w:szCs w:val="28"/>
              </w:rPr>
              <w:t>на Новосибирской области на 2021-</w:t>
            </w:r>
            <w:r w:rsidR="0086643D">
              <w:rPr>
                <w:sz w:val="28"/>
                <w:szCs w:val="28"/>
              </w:rPr>
              <w:t>2026</w:t>
            </w:r>
            <w:r w:rsidRPr="004F006E">
              <w:rPr>
                <w:sz w:val="28"/>
                <w:szCs w:val="28"/>
              </w:rPr>
              <w:t xml:space="preserve"> годы»</w:t>
            </w:r>
          </w:p>
        </w:tc>
        <w:tc>
          <w:tcPr>
            <w:tcW w:w="1479" w:type="pct"/>
          </w:tcPr>
          <w:p w:rsidR="001A5C3F" w:rsidRPr="004F006E" w:rsidRDefault="001A5C3F" w:rsidP="004F006E">
            <w:pPr>
              <w:jc w:val="both"/>
              <w:rPr>
                <w:sz w:val="28"/>
                <w:szCs w:val="28"/>
                <w:lang w:eastAsia="en-US"/>
              </w:rPr>
            </w:pPr>
            <w:r w:rsidRPr="004F006E">
              <w:rPr>
                <w:sz w:val="28"/>
                <w:szCs w:val="28"/>
                <w:lang w:eastAsia="zh-CN"/>
              </w:rPr>
              <w:t xml:space="preserve">Постановление администрации Сокурского  сельсовета Мошковского района Новосибирской области </w:t>
            </w:r>
            <w:r w:rsidR="00FC47CB">
              <w:rPr>
                <w:sz w:val="28"/>
                <w:szCs w:val="28"/>
                <w:lang w:eastAsia="en-US"/>
              </w:rPr>
              <w:t>от 11.12.2020 № 237</w:t>
            </w:r>
          </w:p>
          <w:p w:rsidR="001A5C3F" w:rsidRPr="004F006E" w:rsidRDefault="001A5C3F" w:rsidP="004F006E">
            <w:pPr>
              <w:jc w:val="both"/>
              <w:rPr>
                <w:sz w:val="28"/>
                <w:szCs w:val="28"/>
                <w:lang w:eastAsia="zh-CN"/>
              </w:rPr>
            </w:pPr>
          </w:p>
        </w:tc>
        <w:tc>
          <w:tcPr>
            <w:tcW w:w="1155" w:type="pct"/>
          </w:tcPr>
          <w:p w:rsidR="001A5C3F" w:rsidRPr="004F006E" w:rsidRDefault="001A5C3F" w:rsidP="004F006E">
            <w:pPr>
              <w:jc w:val="both"/>
              <w:rPr>
                <w:sz w:val="28"/>
                <w:szCs w:val="28"/>
              </w:rPr>
            </w:pPr>
            <w:r w:rsidRPr="004F006E">
              <w:rPr>
                <w:sz w:val="28"/>
                <w:szCs w:val="28"/>
                <w:lang w:eastAsia="zh-CN"/>
              </w:rPr>
              <w:t>Администрация  Сокурского  сельсовета Мошковского района Новосибирской области</w:t>
            </w:r>
          </w:p>
        </w:tc>
        <w:tc>
          <w:tcPr>
            <w:tcW w:w="527" w:type="pct"/>
            <w:vAlign w:val="center"/>
          </w:tcPr>
          <w:p w:rsidR="001A5C3F" w:rsidRPr="004F006E" w:rsidRDefault="00FC47CB" w:rsidP="004F006E">
            <w:pPr>
              <w:jc w:val="both"/>
              <w:rPr>
                <w:sz w:val="28"/>
                <w:szCs w:val="28"/>
                <w:lang w:eastAsia="zh-CN"/>
              </w:rPr>
            </w:pPr>
            <w:r>
              <w:rPr>
                <w:sz w:val="28"/>
                <w:szCs w:val="28"/>
                <w:lang w:eastAsia="zh-CN"/>
              </w:rPr>
              <w:t>2021</w:t>
            </w:r>
            <w:r w:rsidR="001A5C3F" w:rsidRPr="004F006E">
              <w:rPr>
                <w:sz w:val="28"/>
                <w:szCs w:val="28"/>
                <w:lang w:eastAsia="zh-CN"/>
              </w:rPr>
              <w:t>-</w:t>
            </w:r>
            <w:r w:rsidR="0086643D">
              <w:rPr>
                <w:sz w:val="28"/>
                <w:szCs w:val="28"/>
                <w:lang w:eastAsia="zh-CN"/>
              </w:rPr>
              <w:t>2026</w:t>
            </w:r>
          </w:p>
        </w:tc>
      </w:tr>
      <w:tr w:rsidR="004F006E" w:rsidRPr="004F006E" w:rsidTr="007B4547">
        <w:trPr>
          <w:trHeight w:val="1758"/>
        </w:trPr>
        <w:tc>
          <w:tcPr>
            <w:tcW w:w="221" w:type="pct"/>
          </w:tcPr>
          <w:p w:rsidR="001A5C3F" w:rsidRPr="004F006E" w:rsidRDefault="00E178F5" w:rsidP="004F006E">
            <w:pPr>
              <w:jc w:val="both"/>
              <w:rPr>
                <w:sz w:val="28"/>
                <w:szCs w:val="28"/>
                <w:lang w:eastAsia="zh-CN"/>
              </w:rPr>
            </w:pPr>
            <w:r w:rsidRPr="004F006E">
              <w:rPr>
                <w:sz w:val="28"/>
                <w:szCs w:val="28"/>
                <w:lang w:eastAsia="zh-CN"/>
              </w:rPr>
              <w:lastRenderedPageBreak/>
              <w:t>4</w:t>
            </w:r>
          </w:p>
        </w:tc>
        <w:tc>
          <w:tcPr>
            <w:tcW w:w="1618" w:type="pct"/>
          </w:tcPr>
          <w:p w:rsidR="001A5C3F" w:rsidRPr="004F006E" w:rsidRDefault="001A5C3F" w:rsidP="004F006E">
            <w:pPr>
              <w:jc w:val="both"/>
              <w:rPr>
                <w:sz w:val="28"/>
                <w:szCs w:val="28"/>
              </w:rPr>
            </w:pPr>
            <w:r w:rsidRPr="004F006E">
              <w:rPr>
                <w:sz w:val="28"/>
                <w:szCs w:val="28"/>
              </w:rPr>
              <w:t>Муни</w:t>
            </w:r>
            <w:r w:rsidR="00FC47CB">
              <w:rPr>
                <w:sz w:val="28"/>
                <w:szCs w:val="28"/>
              </w:rPr>
              <w:t xml:space="preserve">ципальная программа  «Патриотическое  воспитание   граждан на территории </w:t>
            </w:r>
            <w:r w:rsidRPr="004F006E">
              <w:rPr>
                <w:sz w:val="28"/>
                <w:szCs w:val="28"/>
              </w:rPr>
              <w:t xml:space="preserve"> Сокурского  сельсовета Мошковского райо</w:t>
            </w:r>
            <w:r w:rsidR="00FC47CB">
              <w:rPr>
                <w:sz w:val="28"/>
                <w:szCs w:val="28"/>
              </w:rPr>
              <w:t>на Новосибирской области на 2022-2026</w:t>
            </w:r>
            <w:r w:rsidRPr="004F006E">
              <w:rPr>
                <w:sz w:val="28"/>
                <w:szCs w:val="28"/>
              </w:rPr>
              <w:t xml:space="preserve"> годы»</w:t>
            </w:r>
          </w:p>
        </w:tc>
        <w:tc>
          <w:tcPr>
            <w:tcW w:w="1479" w:type="pct"/>
          </w:tcPr>
          <w:p w:rsidR="001A5C3F" w:rsidRPr="004F006E" w:rsidRDefault="001A5C3F" w:rsidP="004F006E">
            <w:pPr>
              <w:jc w:val="both"/>
              <w:rPr>
                <w:sz w:val="28"/>
                <w:szCs w:val="28"/>
                <w:lang w:eastAsia="zh-CN"/>
              </w:rPr>
            </w:pPr>
            <w:r w:rsidRPr="004F006E">
              <w:rPr>
                <w:sz w:val="28"/>
                <w:szCs w:val="28"/>
                <w:lang w:eastAsia="zh-CN"/>
              </w:rPr>
              <w:t xml:space="preserve">Постановление администрации Сокурского  сельсовета Мошковского района Новосибирской области </w:t>
            </w:r>
            <w:r w:rsidR="00FC47CB">
              <w:rPr>
                <w:sz w:val="28"/>
                <w:szCs w:val="28"/>
                <w:lang w:eastAsia="en-US"/>
              </w:rPr>
              <w:t>от 17.11.2021  № 317</w:t>
            </w:r>
            <w:r w:rsidRPr="004F006E">
              <w:rPr>
                <w:sz w:val="28"/>
                <w:szCs w:val="28"/>
              </w:rPr>
              <w:t xml:space="preserve">     </w:t>
            </w:r>
          </w:p>
          <w:p w:rsidR="001A5C3F" w:rsidRPr="004F006E" w:rsidRDefault="001A5C3F" w:rsidP="004F006E">
            <w:pPr>
              <w:jc w:val="both"/>
              <w:rPr>
                <w:sz w:val="28"/>
                <w:szCs w:val="28"/>
                <w:lang w:eastAsia="zh-CN"/>
              </w:rPr>
            </w:pPr>
          </w:p>
        </w:tc>
        <w:tc>
          <w:tcPr>
            <w:tcW w:w="1155" w:type="pct"/>
          </w:tcPr>
          <w:p w:rsidR="001A5C3F" w:rsidRPr="004F006E" w:rsidRDefault="001A5C3F" w:rsidP="004F006E">
            <w:pPr>
              <w:jc w:val="both"/>
              <w:rPr>
                <w:sz w:val="28"/>
                <w:szCs w:val="28"/>
              </w:rPr>
            </w:pPr>
            <w:r w:rsidRPr="004F006E">
              <w:rPr>
                <w:sz w:val="28"/>
                <w:szCs w:val="28"/>
                <w:lang w:eastAsia="zh-CN"/>
              </w:rPr>
              <w:t>Администрация Сокурского  сельсовета Мошковского района Новосибирской области</w:t>
            </w:r>
          </w:p>
        </w:tc>
        <w:tc>
          <w:tcPr>
            <w:tcW w:w="527" w:type="pct"/>
            <w:vAlign w:val="center"/>
          </w:tcPr>
          <w:p w:rsidR="001A5C3F" w:rsidRPr="004F006E" w:rsidRDefault="00FC47CB" w:rsidP="004F006E">
            <w:pPr>
              <w:jc w:val="both"/>
              <w:rPr>
                <w:sz w:val="28"/>
                <w:szCs w:val="28"/>
                <w:lang w:eastAsia="zh-CN"/>
              </w:rPr>
            </w:pPr>
            <w:r>
              <w:rPr>
                <w:sz w:val="28"/>
                <w:szCs w:val="28"/>
                <w:lang w:eastAsia="zh-CN"/>
              </w:rPr>
              <w:t>2022</w:t>
            </w:r>
            <w:r w:rsidR="001A5C3F" w:rsidRPr="004F006E">
              <w:rPr>
                <w:sz w:val="28"/>
                <w:szCs w:val="28"/>
                <w:lang w:eastAsia="zh-CN"/>
              </w:rPr>
              <w:t>-202</w:t>
            </w:r>
            <w:r>
              <w:rPr>
                <w:sz w:val="28"/>
                <w:szCs w:val="28"/>
                <w:lang w:eastAsia="zh-CN"/>
              </w:rPr>
              <w:t>6</w:t>
            </w:r>
          </w:p>
        </w:tc>
      </w:tr>
      <w:tr w:rsidR="004F006E" w:rsidRPr="004F006E" w:rsidTr="007B4547">
        <w:trPr>
          <w:trHeight w:val="387"/>
        </w:trPr>
        <w:tc>
          <w:tcPr>
            <w:tcW w:w="5000" w:type="pct"/>
            <w:gridSpan w:val="5"/>
          </w:tcPr>
          <w:p w:rsidR="001A5C3F" w:rsidRPr="004F006E" w:rsidRDefault="001A5C3F" w:rsidP="004F006E">
            <w:pPr>
              <w:jc w:val="both"/>
              <w:rPr>
                <w:sz w:val="28"/>
                <w:szCs w:val="28"/>
                <w:lang w:eastAsia="zh-CN"/>
              </w:rPr>
            </w:pPr>
            <w:r w:rsidRPr="004F006E">
              <w:rPr>
                <w:sz w:val="28"/>
                <w:szCs w:val="28"/>
                <w:lang w:eastAsia="zh-CN"/>
              </w:rPr>
              <w:t>НАЦИОНАЛЬНАЯ ЭКОНОМИКА</w:t>
            </w:r>
          </w:p>
        </w:tc>
      </w:tr>
      <w:tr w:rsidR="004F006E" w:rsidRPr="004F006E" w:rsidTr="007B4547">
        <w:tc>
          <w:tcPr>
            <w:tcW w:w="221" w:type="pct"/>
          </w:tcPr>
          <w:p w:rsidR="001A5C3F" w:rsidRPr="004F006E" w:rsidRDefault="00E178F5" w:rsidP="004F006E">
            <w:pPr>
              <w:jc w:val="both"/>
              <w:rPr>
                <w:sz w:val="28"/>
                <w:szCs w:val="28"/>
                <w:lang w:eastAsia="zh-CN"/>
              </w:rPr>
            </w:pPr>
            <w:r w:rsidRPr="004F006E">
              <w:rPr>
                <w:sz w:val="28"/>
                <w:szCs w:val="28"/>
                <w:lang w:eastAsia="zh-CN"/>
              </w:rPr>
              <w:t>5</w:t>
            </w:r>
          </w:p>
        </w:tc>
        <w:tc>
          <w:tcPr>
            <w:tcW w:w="1618" w:type="pct"/>
          </w:tcPr>
          <w:p w:rsidR="001A5C3F" w:rsidRPr="004F006E" w:rsidRDefault="001A5C3F" w:rsidP="004F006E">
            <w:pPr>
              <w:jc w:val="both"/>
              <w:rPr>
                <w:sz w:val="28"/>
                <w:szCs w:val="28"/>
                <w:lang w:eastAsia="zh-CN"/>
              </w:rPr>
            </w:pPr>
            <w:r w:rsidRPr="004F006E">
              <w:rPr>
                <w:sz w:val="28"/>
                <w:szCs w:val="28"/>
                <w:lang w:eastAsia="zh-CN"/>
              </w:rPr>
              <w:t xml:space="preserve"> Муниципальная  программа </w:t>
            </w:r>
          </w:p>
          <w:p w:rsidR="001A5C3F" w:rsidRPr="004F006E" w:rsidRDefault="00336688" w:rsidP="004F006E">
            <w:pPr>
              <w:jc w:val="both"/>
              <w:rPr>
                <w:sz w:val="28"/>
                <w:szCs w:val="28"/>
                <w:lang w:eastAsia="zh-CN"/>
              </w:rPr>
            </w:pPr>
            <w:r>
              <w:rPr>
                <w:sz w:val="28"/>
                <w:szCs w:val="28"/>
              </w:rPr>
              <w:t>«Развития малого</w:t>
            </w:r>
            <w:r w:rsidR="001A5C3F" w:rsidRPr="004F006E">
              <w:rPr>
                <w:sz w:val="28"/>
                <w:szCs w:val="28"/>
              </w:rPr>
              <w:t xml:space="preserve"> и среднего предпринимательства  на</w:t>
            </w:r>
            <w:r>
              <w:rPr>
                <w:sz w:val="28"/>
                <w:szCs w:val="28"/>
              </w:rPr>
              <w:t xml:space="preserve"> территории  Сокурского сельсовета Мошковского района Новосибирской области  2022-2026</w:t>
            </w:r>
            <w:r w:rsidR="001A5C3F" w:rsidRPr="004F006E">
              <w:rPr>
                <w:sz w:val="28"/>
                <w:szCs w:val="28"/>
              </w:rPr>
              <w:t xml:space="preserve"> годы»</w:t>
            </w:r>
            <w:r w:rsidR="001A5C3F" w:rsidRPr="004F006E">
              <w:rPr>
                <w:b/>
                <w:sz w:val="28"/>
                <w:szCs w:val="28"/>
              </w:rPr>
              <w:t xml:space="preserve">  </w:t>
            </w:r>
          </w:p>
        </w:tc>
        <w:tc>
          <w:tcPr>
            <w:tcW w:w="1479" w:type="pct"/>
          </w:tcPr>
          <w:p w:rsidR="001A5C3F" w:rsidRPr="004F006E" w:rsidRDefault="001A5C3F" w:rsidP="004F006E">
            <w:pPr>
              <w:jc w:val="both"/>
              <w:rPr>
                <w:sz w:val="28"/>
                <w:szCs w:val="28"/>
                <w:lang w:eastAsia="zh-CN"/>
              </w:rPr>
            </w:pPr>
            <w:r w:rsidRPr="004F006E">
              <w:rPr>
                <w:sz w:val="28"/>
                <w:szCs w:val="28"/>
                <w:lang w:eastAsia="zh-CN"/>
              </w:rPr>
              <w:t xml:space="preserve">Постановление администрации Сокурского сельсовета Мошковского района Новосибирской области </w:t>
            </w:r>
          </w:p>
          <w:p w:rsidR="001A5C3F" w:rsidRPr="004F006E" w:rsidRDefault="00336688" w:rsidP="004F006E">
            <w:pPr>
              <w:jc w:val="both"/>
              <w:rPr>
                <w:sz w:val="28"/>
                <w:szCs w:val="28"/>
              </w:rPr>
            </w:pPr>
            <w:r>
              <w:rPr>
                <w:sz w:val="28"/>
                <w:szCs w:val="28"/>
              </w:rPr>
              <w:t>от 18.11.2021 № 319</w:t>
            </w:r>
          </w:p>
          <w:p w:rsidR="001A5C3F" w:rsidRPr="004F006E" w:rsidRDefault="001A5C3F" w:rsidP="004F006E">
            <w:pPr>
              <w:jc w:val="both"/>
              <w:rPr>
                <w:sz w:val="28"/>
                <w:szCs w:val="28"/>
                <w:lang w:eastAsia="zh-CN"/>
              </w:rPr>
            </w:pPr>
          </w:p>
        </w:tc>
        <w:tc>
          <w:tcPr>
            <w:tcW w:w="1155" w:type="pct"/>
          </w:tcPr>
          <w:p w:rsidR="001A5C3F" w:rsidRPr="004F006E" w:rsidRDefault="001A5C3F" w:rsidP="004F006E">
            <w:pPr>
              <w:jc w:val="both"/>
              <w:rPr>
                <w:sz w:val="28"/>
                <w:szCs w:val="28"/>
                <w:lang w:eastAsia="zh-CN"/>
              </w:rPr>
            </w:pPr>
            <w:r w:rsidRPr="004F006E">
              <w:rPr>
                <w:sz w:val="28"/>
                <w:szCs w:val="28"/>
                <w:lang w:eastAsia="zh-CN"/>
              </w:rPr>
              <w:t>Администрация  Сокурского  сельсовета Мошковского района Новосибирской области</w:t>
            </w:r>
          </w:p>
        </w:tc>
        <w:tc>
          <w:tcPr>
            <w:tcW w:w="527" w:type="pct"/>
            <w:vAlign w:val="center"/>
          </w:tcPr>
          <w:p w:rsidR="001A5C3F" w:rsidRPr="004F006E" w:rsidRDefault="00336688" w:rsidP="004F006E">
            <w:pPr>
              <w:jc w:val="both"/>
              <w:rPr>
                <w:sz w:val="28"/>
                <w:szCs w:val="28"/>
                <w:lang w:eastAsia="zh-CN"/>
              </w:rPr>
            </w:pPr>
            <w:r>
              <w:rPr>
                <w:sz w:val="28"/>
                <w:szCs w:val="28"/>
                <w:lang w:eastAsia="zh-CN"/>
              </w:rPr>
              <w:t>2022</w:t>
            </w:r>
            <w:r w:rsidR="001A5C3F" w:rsidRPr="004F006E">
              <w:rPr>
                <w:sz w:val="28"/>
                <w:szCs w:val="28"/>
                <w:lang w:eastAsia="zh-CN"/>
              </w:rPr>
              <w:t>-202</w:t>
            </w:r>
            <w:r>
              <w:rPr>
                <w:sz w:val="28"/>
                <w:szCs w:val="28"/>
                <w:lang w:eastAsia="zh-CN"/>
              </w:rPr>
              <w:t>6</w:t>
            </w:r>
          </w:p>
        </w:tc>
      </w:tr>
      <w:tr w:rsidR="007B4547" w:rsidRPr="004F006E" w:rsidTr="007B4547">
        <w:trPr>
          <w:trHeight w:val="345"/>
        </w:trPr>
        <w:tc>
          <w:tcPr>
            <w:tcW w:w="5000" w:type="pct"/>
            <w:gridSpan w:val="5"/>
          </w:tcPr>
          <w:p w:rsidR="007B4547" w:rsidRDefault="007B4547" w:rsidP="004F006E">
            <w:pPr>
              <w:jc w:val="both"/>
              <w:rPr>
                <w:sz w:val="28"/>
                <w:szCs w:val="28"/>
              </w:rPr>
            </w:pPr>
          </w:p>
          <w:p w:rsidR="007B4547" w:rsidRPr="004F006E" w:rsidRDefault="007B4547" w:rsidP="004F006E">
            <w:pPr>
              <w:jc w:val="both"/>
              <w:rPr>
                <w:sz w:val="28"/>
                <w:szCs w:val="28"/>
                <w:lang w:eastAsia="zh-CN"/>
              </w:rPr>
            </w:pPr>
            <w:r w:rsidRPr="004F006E">
              <w:rPr>
                <w:sz w:val="28"/>
                <w:szCs w:val="28"/>
              </w:rPr>
              <w:t>ОХРАНА ОКРУЖАЮЩЕЙ СРЕДЫ</w:t>
            </w:r>
          </w:p>
        </w:tc>
      </w:tr>
      <w:tr w:rsidR="007B4547" w:rsidRPr="004F006E" w:rsidTr="007B4547">
        <w:trPr>
          <w:trHeight w:val="1613"/>
        </w:trPr>
        <w:tc>
          <w:tcPr>
            <w:tcW w:w="221" w:type="pct"/>
          </w:tcPr>
          <w:p w:rsidR="007B4547" w:rsidRPr="004F006E" w:rsidRDefault="00CF7A84" w:rsidP="004F006E">
            <w:pPr>
              <w:jc w:val="both"/>
              <w:rPr>
                <w:sz w:val="28"/>
                <w:szCs w:val="28"/>
                <w:lang w:eastAsia="zh-CN"/>
              </w:rPr>
            </w:pPr>
            <w:r>
              <w:rPr>
                <w:sz w:val="28"/>
                <w:szCs w:val="28"/>
                <w:lang w:eastAsia="zh-CN"/>
              </w:rPr>
              <w:t>6</w:t>
            </w:r>
          </w:p>
        </w:tc>
        <w:tc>
          <w:tcPr>
            <w:tcW w:w="1618" w:type="pct"/>
          </w:tcPr>
          <w:p w:rsidR="007B4547" w:rsidRPr="004F006E" w:rsidRDefault="007B4547" w:rsidP="007B4547">
            <w:pPr>
              <w:jc w:val="both"/>
              <w:rPr>
                <w:sz w:val="28"/>
                <w:szCs w:val="28"/>
              </w:rPr>
            </w:pPr>
            <w:r w:rsidRPr="004F006E">
              <w:rPr>
                <w:sz w:val="28"/>
                <w:szCs w:val="28"/>
              </w:rPr>
              <w:t>Муниципальная   программа  «Использование и охрана земель на территории   Сокурского сельсовета Мошковского райо</w:t>
            </w:r>
            <w:r>
              <w:rPr>
                <w:sz w:val="28"/>
                <w:szCs w:val="28"/>
              </w:rPr>
              <w:t>на Новосибирской области на 2022-2026</w:t>
            </w:r>
            <w:r w:rsidRPr="004F006E">
              <w:rPr>
                <w:sz w:val="28"/>
                <w:szCs w:val="28"/>
              </w:rPr>
              <w:t>годы»</w:t>
            </w:r>
          </w:p>
        </w:tc>
        <w:tc>
          <w:tcPr>
            <w:tcW w:w="1479" w:type="pct"/>
          </w:tcPr>
          <w:p w:rsidR="007B4547" w:rsidRPr="004F006E" w:rsidRDefault="007B4547" w:rsidP="004F006E">
            <w:pPr>
              <w:jc w:val="both"/>
              <w:rPr>
                <w:sz w:val="28"/>
                <w:szCs w:val="28"/>
                <w:lang w:eastAsia="zh-CN"/>
              </w:rPr>
            </w:pPr>
            <w:r w:rsidRPr="004F006E">
              <w:rPr>
                <w:sz w:val="28"/>
                <w:szCs w:val="28"/>
                <w:lang w:eastAsia="zh-CN"/>
              </w:rPr>
              <w:t>Постановление администрации Сокурского  сельсовета Мошковского района Новосибирской области</w:t>
            </w:r>
          </w:p>
          <w:p w:rsidR="007B4547" w:rsidRPr="004F006E" w:rsidRDefault="007B4547" w:rsidP="004F006E">
            <w:pPr>
              <w:jc w:val="both"/>
              <w:rPr>
                <w:sz w:val="28"/>
                <w:szCs w:val="28"/>
                <w:lang w:eastAsia="zh-CN"/>
              </w:rPr>
            </w:pPr>
            <w:r>
              <w:rPr>
                <w:sz w:val="28"/>
                <w:szCs w:val="28"/>
                <w:lang w:eastAsia="zh-CN"/>
              </w:rPr>
              <w:t>от 17.11.2021  № 318</w:t>
            </w:r>
          </w:p>
          <w:p w:rsidR="007B4547" w:rsidRPr="004F006E" w:rsidRDefault="007B4547" w:rsidP="004F006E">
            <w:pPr>
              <w:jc w:val="both"/>
              <w:rPr>
                <w:sz w:val="28"/>
                <w:szCs w:val="28"/>
                <w:lang w:eastAsia="zh-CN"/>
              </w:rPr>
            </w:pPr>
          </w:p>
        </w:tc>
        <w:tc>
          <w:tcPr>
            <w:tcW w:w="1155" w:type="pct"/>
          </w:tcPr>
          <w:p w:rsidR="007B4547" w:rsidRPr="004F006E" w:rsidRDefault="007B4547" w:rsidP="004F006E">
            <w:pPr>
              <w:jc w:val="both"/>
              <w:rPr>
                <w:sz w:val="28"/>
                <w:szCs w:val="28"/>
                <w:lang w:eastAsia="zh-CN"/>
              </w:rPr>
            </w:pPr>
            <w:r w:rsidRPr="004F006E">
              <w:rPr>
                <w:sz w:val="28"/>
                <w:szCs w:val="28"/>
                <w:lang w:eastAsia="zh-CN"/>
              </w:rPr>
              <w:t xml:space="preserve"> Администрация Сокурского  сельсовета Мошковского района Новосибирской области</w:t>
            </w:r>
          </w:p>
          <w:p w:rsidR="007B4547" w:rsidRPr="004F006E" w:rsidRDefault="007B4547" w:rsidP="004F006E">
            <w:pPr>
              <w:jc w:val="both"/>
              <w:rPr>
                <w:sz w:val="28"/>
                <w:szCs w:val="28"/>
                <w:lang w:eastAsia="zh-CN"/>
              </w:rPr>
            </w:pPr>
          </w:p>
          <w:p w:rsidR="007B4547" w:rsidRPr="004F006E" w:rsidRDefault="007B4547" w:rsidP="004F006E">
            <w:pPr>
              <w:jc w:val="both"/>
              <w:rPr>
                <w:sz w:val="28"/>
                <w:szCs w:val="28"/>
                <w:lang w:eastAsia="zh-CN"/>
              </w:rPr>
            </w:pPr>
          </w:p>
        </w:tc>
        <w:tc>
          <w:tcPr>
            <w:tcW w:w="527" w:type="pct"/>
            <w:vAlign w:val="center"/>
          </w:tcPr>
          <w:p w:rsidR="007B4547" w:rsidRPr="004F006E" w:rsidRDefault="007B4547" w:rsidP="004F006E">
            <w:pPr>
              <w:jc w:val="both"/>
              <w:rPr>
                <w:sz w:val="28"/>
                <w:szCs w:val="28"/>
                <w:lang w:eastAsia="zh-CN"/>
              </w:rPr>
            </w:pPr>
            <w:r>
              <w:rPr>
                <w:sz w:val="28"/>
                <w:szCs w:val="28"/>
                <w:lang w:eastAsia="zh-CN"/>
              </w:rPr>
              <w:t>2022</w:t>
            </w:r>
            <w:r w:rsidRPr="004F006E">
              <w:rPr>
                <w:sz w:val="28"/>
                <w:szCs w:val="28"/>
                <w:lang w:eastAsia="zh-CN"/>
              </w:rPr>
              <w:t>-202</w:t>
            </w:r>
            <w:r>
              <w:rPr>
                <w:sz w:val="28"/>
                <w:szCs w:val="28"/>
                <w:lang w:eastAsia="zh-CN"/>
              </w:rPr>
              <w:t>6</w:t>
            </w:r>
          </w:p>
        </w:tc>
      </w:tr>
      <w:tr w:rsidR="007B4547" w:rsidRPr="004F006E" w:rsidTr="007B4547">
        <w:trPr>
          <w:trHeight w:val="545"/>
        </w:trPr>
        <w:tc>
          <w:tcPr>
            <w:tcW w:w="5000" w:type="pct"/>
            <w:gridSpan w:val="5"/>
          </w:tcPr>
          <w:p w:rsidR="007B4547" w:rsidRPr="004F006E" w:rsidRDefault="007B4547" w:rsidP="004F006E">
            <w:pPr>
              <w:jc w:val="both"/>
              <w:rPr>
                <w:sz w:val="28"/>
                <w:szCs w:val="28"/>
                <w:lang w:eastAsia="zh-CN"/>
              </w:rPr>
            </w:pPr>
            <w:r w:rsidRPr="004F006E">
              <w:rPr>
                <w:sz w:val="28"/>
                <w:szCs w:val="28"/>
                <w:lang w:eastAsia="zh-CN"/>
              </w:rPr>
              <w:t xml:space="preserve">ЖИЛИЩНО-КОММУНАЛЬНОЕ ХОЗЯЙСТВО </w:t>
            </w:r>
          </w:p>
          <w:p w:rsidR="007B4547" w:rsidRPr="004F006E" w:rsidRDefault="007B4547" w:rsidP="004F006E">
            <w:pPr>
              <w:jc w:val="both"/>
              <w:rPr>
                <w:sz w:val="28"/>
                <w:szCs w:val="28"/>
                <w:lang w:eastAsia="zh-CN"/>
              </w:rPr>
            </w:pPr>
            <w:r w:rsidRPr="004F006E">
              <w:rPr>
                <w:sz w:val="28"/>
                <w:szCs w:val="28"/>
                <w:lang w:eastAsia="zh-CN"/>
              </w:rPr>
              <w:t>БЛАГОУСТРОЙСТВО</w:t>
            </w:r>
          </w:p>
        </w:tc>
      </w:tr>
      <w:tr w:rsidR="007B4547" w:rsidRPr="004F006E" w:rsidTr="007B4547">
        <w:trPr>
          <w:trHeight w:val="1613"/>
        </w:trPr>
        <w:tc>
          <w:tcPr>
            <w:tcW w:w="221" w:type="pct"/>
          </w:tcPr>
          <w:p w:rsidR="007B4547" w:rsidRPr="004F006E" w:rsidRDefault="00CF7A84" w:rsidP="004F006E">
            <w:pPr>
              <w:jc w:val="both"/>
              <w:rPr>
                <w:sz w:val="28"/>
                <w:szCs w:val="28"/>
                <w:lang w:eastAsia="zh-CN"/>
              </w:rPr>
            </w:pPr>
            <w:r>
              <w:rPr>
                <w:sz w:val="28"/>
                <w:szCs w:val="28"/>
                <w:lang w:eastAsia="zh-CN"/>
              </w:rPr>
              <w:t>7</w:t>
            </w:r>
          </w:p>
        </w:tc>
        <w:tc>
          <w:tcPr>
            <w:tcW w:w="1618" w:type="pct"/>
          </w:tcPr>
          <w:p w:rsidR="007B4547" w:rsidRPr="004F006E" w:rsidRDefault="007B4547" w:rsidP="00C32866">
            <w:pPr>
              <w:rPr>
                <w:sz w:val="28"/>
                <w:szCs w:val="28"/>
              </w:rPr>
            </w:pPr>
            <w:r w:rsidRPr="004F006E">
              <w:rPr>
                <w:sz w:val="28"/>
                <w:szCs w:val="28"/>
              </w:rPr>
              <w:t>Муниципальная адресная  программа  «По переселению  граждан из аварийного жилищного фонда, расположенного на территории   Сокурского сельсовета Мошковского района Новосибирской области на 202</w:t>
            </w:r>
            <w:r w:rsidR="00C32866">
              <w:rPr>
                <w:sz w:val="28"/>
                <w:szCs w:val="28"/>
              </w:rPr>
              <w:t>2</w:t>
            </w:r>
            <w:r w:rsidRPr="004F006E">
              <w:rPr>
                <w:sz w:val="28"/>
                <w:szCs w:val="28"/>
              </w:rPr>
              <w:t>-</w:t>
            </w:r>
            <w:r w:rsidR="0086643D">
              <w:rPr>
                <w:sz w:val="28"/>
                <w:szCs w:val="28"/>
              </w:rPr>
              <w:t>2024</w:t>
            </w:r>
            <w:r w:rsidR="00CF7A84">
              <w:rPr>
                <w:sz w:val="28"/>
                <w:szCs w:val="28"/>
              </w:rPr>
              <w:t xml:space="preserve"> </w:t>
            </w:r>
            <w:r w:rsidRPr="004F006E">
              <w:rPr>
                <w:sz w:val="28"/>
                <w:szCs w:val="28"/>
              </w:rPr>
              <w:t>годы»</w:t>
            </w:r>
          </w:p>
        </w:tc>
        <w:tc>
          <w:tcPr>
            <w:tcW w:w="1479" w:type="pct"/>
          </w:tcPr>
          <w:p w:rsidR="007B4547" w:rsidRPr="004F006E" w:rsidRDefault="007B4547" w:rsidP="004F006E">
            <w:pPr>
              <w:jc w:val="both"/>
              <w:rPr>
                <w:sz w:val="28"/>
                <w:szCs w:val="28"/>
                <w:lang w:eastAsia="zh-CN"/>
              </w:rPr>
            </w:pPr>
            <w:r w:rsidRPr="004F006E">
              <w:rPr>
                <w:sz w:val="28"/>
                <w:szCs w:val="28"/>
                <w:lang w:eastAsia="zh-CN"/>
              </w:rPr>
              <w:t>Постановление администрации Сокурского  сельсовета Мошковского района Новосибирской области</w:t>
            </w:r>
          </w:p>
          <w:p w:rsidR="007B4547" w:rsidRPr="004F006E" w:rsidRDefault="007B4547" w:rsidP="004F006E">
            <w:pPr>
              <w:jc w:val="both"/>
              <w:rPr>
                <w:sz w:val="28"/>
                <w:szCs w:val="28"/>
                <w:lang w:eastAsia="zh-CN"/>
              </w:rPr>
            </w:pPr>
            <w:r w:rsidRPr="004F006E">
              <w:rPr>
                <w:sz w:val="28"/>
                <w:szCs w:val="28"/>
                <w:lang w:eastAsia="zh-CN"/>
              </w:rPr>
              <w:t xml:space="preserve">от </w:t>
            </w:r>
            <w:r w:rsidR="00AC5578">
              <w:rPr>
                <w:sz w:val="28"/>
                <w:szCs w:val="28"/>
                <w:lang w:eastAsia="zh-CN"/>
              </w:rPr>
              <w:t>30</w:t>
            </w:r>
            <w:r w:rsidRPr="004F006E">
              <w:rPr>
                <w:sz w:val="28"/>
                <w:szCs w:val="28"/>
                <w:lang w:eastAsia="zh-CN"/>
              </w:rPr>
              <w:t>.05.20</w:t>
            </w:r>
            <w:r w:rsidR="00AC5578">
              <w:rPr>
                <w:sz w:val="28"/>
                <w:szCs w:val="28"/>
                <w:lang w:eastAsia="zh-CN"/>
              </w:rPr>
              <w:t>22</w:t>
            </w:r>
            <w:r w:rsidRPr="004F006E">
              <w:rPr>
                <w:sz w:val="28"/>
                <w:szCs w:val="28"/>
                <w:lang w:eastAsia="zh-CN"/>
              </w:rPr>
              <w:t xml:space="preserve">  № </w:t>
            </w:r>
            <w:r w:rsidR="00AC5578">
              <w:rPr>
                <w:sz w:val="28"/>
                <w:szCs w:val="28"/>
                <w:lang w:eastAsia="zh-CN"/>
              </w:rPr>
              <w:t>126</w:t>
            </w:r>
          </w:p>
          <w:p w:rsidR="007B4547" w:rsidRPr="004F006E" w:rsidRDefault="007B4547" w:rsidP="004F006E">
            <w:pPr>
              <w:jc w:val="both"/>
              <w:rPr>
                <w:sz w:val="28"/>
                <w:szCs w:val="28"/>
                <w:lang w:eastAsia="zh-CN"/>
              </w:rPr>
            </w:pPr>
          </w:p>
        </w:tc>
        <w:tc>
          <w:tcPr>
            <w:tcW w:w="1155" w:type="pct"/>
          </w:tcPr>
          <w:p w:rsidR="007B4547" w:rsidRPr="004F006E" w:rsidRDefault="007B4547" w:rsidP="004F006E">
            <w:pPr>
              <w:jc w:val="both"/>
              <w:rPr>
                <w:sz w:val="28"/>
                <w:szCs w:val="28"/>
                <w:lang w:eastAsia="zh-CN"/>
              </w:rPr>
            </w:pPr>
            <w:r w:rsidRPr="004F006E">
              <w:rPr>
                <w:sz w:val="28"/>
                <w:szCs w:val="28"/>
                <w:lang w:eastAsia="zh-CN"/>
              </w:rPr>
              <w:t>Администрация  Сокурского  сельсовета Мошковского района Новосибирской области</w:t>
            </w:r>
          </w:p>
        </w:tc>
        <w:tc>
          <w:tcPr>
            <w:tcW w:w="527" w:type="pct"/>
            <w:vAlign w:val="center"/>
          </w:tcPr>
          <w:p w:rsidR="007B4547" w:rsidRPr="004F006E" w:rsidRDefault="007B4547" w:rsidP="00CF7A84">
            <w:pPr>
              <w:jc w:val="both"/>
              <w:rPr>
                <w:sz w:val="28"/>
                <w:szCs w:val="28"/>
                <w:lang w:eastAsia="zh-CN"/>
              </w:rPr>
            </w:pPr>
            <w:r w:rsidRPr="004F006E">
              <w:rPr>
                <w:sz w:val="28"/>
                <w:szCs w:val="28"/>
                <w:lang w:eastAsia="zh-CN"/>
              </w:rPr>
              <w:t>202</w:t>
            </w:r>
            <w:r w:rsidR="00CF7A84">
              <w:rPr>
                <w:sz w:val="28"/>
                <w:szCs w:val="28"/>
                <w:lang w:eastAsia="zh-CN"/>
              </w:rPr>
              <w:t>2</w:t>
            </w:r>
            <w:r w:rsidRPr="004F006E">
              <w:rPr>
                <w:sz w:val="28"/>
                <w:szCs w:val="28"/>
                <w:lang w:eastAsia="zh-CN"/>
              </w:rPr>
              <w:t>-</w:t>
            </w:r>
            <w:r w:rsidR="0086643D">
              <w:rPr>
                <w:sz w:val="28"/>
                <w:szCs w:val="28"/>
                <w:lang w:eastAsia="zh-CN"/>
              </w:rPr>
              <w:t>2024</w:t>
            </w:r>
          </w:p>
        </w:tc>
      </w:tr>
      <w:tr w:rsidR="007B4547" w:rsidRPr="004F006E" w:rsidTr="007B4547">
        <w:trPr>
          <w:trHeight w:val="1613"/>
        </w:trPr>
        <w:tc>
          <w:tcPr>
            <w:tcW w:w="221" w:type="pct"/>
          </w:tcPr>
          <w:p w:rsidR="007B4547" w:rsidRPr="004F006E" w:rsidRDefault="00AC5578" w:rsidP="004F006E">
            <w:pPr>
              <w:jc w:val="both"/>
              <w:rPr>
                <w:sz w:val="28"/>
                <w:szCs w:val="28"/>
                <w:lang w:eastAsia="zh-CN"/>
              </w:rPr>
            </w:pPr>
            <w:r>
              <w:rPr>
                <w:sz w:val="28"/>
                <w:szCs w:val="28"/>
                <w:lang w:eastAsia="zh-CN"/>
              </w:rPr>
              <w:lastRenderedPageBreak/>
              <w:t>8</w:t>
            </w:r>
          </w:p>
        </w:tc>
        <w:tc>
          <w:tcPr>
            <w:tcW w:w="1618" w:type="pct"/>
          </w:tcPr>
          <w:p w:rsidR="007B4547" w:rsidRPr="004F006E" w:rsidRDefault="007B4547" w:rsidP="007B4547">
            <w:pPr>
              <w:rPr>
                <w:sz w:val="28"/>
                <w:szCs w:val="28"/>
              </w:rPr>
            </w:pPr>
            <w:r w:rsidRPr="004F006E">
              <w:rPr>
                <w:sz w:val="28"/>
                <w:szCs w:val="28"/>
              </w:rPr>
              <w:t>Муниципальная программа  «Об утверждении муниципальной программы Сокурского сельсовета Мошковского района Новосибирской области «Формирование  современной городской среды на 2018-</w:t>
            </w:r>
            <w:r w:rsidR="0086643D">
              <w:rPr>
                <w:sz w:val="28"/>
                <w:szCs w:val="28"/>
              </w:rPr>
              <w:t>2025</w:t>
            </w:r>
            <w:r w:rsidR="00AC5578">
              <w:rPr>
                <w:sz w:val="28"/>
                <w:szCs w:val="28"/>
              </w:rPr>
              <w:t xml:space="preserve"> </w:t>
            </w:r>
            <w:r w:rsidRPr="004F006E">
              <w:rPr>
                <w:sz w:val="28"/>
                <w:szCs w:val="28"/>
              </w:rPr>
              <w:t>годы»</w:t>
            </w:r>
          </w:p>
        </w:tc>
        <w:tc>
          <w:tcPr>
            <w:tcW w:w="1479" w:type="pct"/>
          </w:tcPr>
          <w:p w:rsidR="007B4547" w:rsidRPr="004F006E" w:rsidRDefault="007B4547" w:rsidP="004F006E">
            <w:pPr>
              <w:jc w:val="both"/>
              <w:rPr>
                <w:sz w:val="28"/>
                <w:szCs w:val="28"/>
                <w:lang w:eastAsia="zh-CN"/>
              </w:rPr>
            </w:pPr>
            <w:r w:rsidRPr="004F006E">
              <w:rPr>
                <w:sz w:val="28"/>
                <w:szCs w:val="28"/>
                <w:lang w:eastAsia="zh-CN"/>
              </w:rPr>
              <w:t>Постановление администрации Сокурского  сельсовета Мошковского района Новосибирской области</w:t>
            </w:r>
          </w:p>
          <w:p w:rsidR="007B4547" w:rsidRPr="004F006E" w:rsidRDefault="007B4547" w:rsidP="004F006E">
            <w:pPr>
              <w:jc w:val="both"/>
              <w:rPr>
                <w:sz w:val="28"/>
                <w:szCs w:val="28"/>
                <w:lang w:eastAsia="zh-CN"/>
              </w:rPr>
            </w:pPr>
            <w:r w:rsidRPr="004F006E">
              <w:rPr>
                <w:sz w:val="28"/>
                <w:szCs w:val="28"/>
                <w:lang w:eastAsia="zh-CN"/>
              </w:rPr>
              <w:t>от 31.10.2017  № 248</w:t>
            </w:r>
          </w:p>
          <w:p w:rsidR="007B4547" w:rsidRPr="004F006E" w:rsidRDefault="007B4547" w:rsidP="004F006E">
            <w:pPr>
              <w:autoSpaceDE w:val="0"/>
              <w:autoSpaceDN w:val="0"/>
              <w:adjustRightInd w:val="0"/>
              <w:jc w:val="both"/>
              <w:rPr>
                <w:sz w:val="28"/>
                <w:szCs w:val="28"/>
                <w:lang w:eastAsia="en-US"/>
              </w:rPr>
            </w:pPr>
            <w:r w:rsidRPr="004F006E">
              <w:rPr>
                <w:sz w:val="28"/>
                <w:szCs w:val="28"/>
              </w:rPr>
              <w:t xml:space="preserve"> </w:t>
            </w:r>
          </w:p>
        </w:tc>
        <w:tc>
          <w:tcPr>
            <w:tcW w:w="1155" w:type="pct"/>
          </w:tcPr>
          <w:p w:rsidR="007B4547" w:rsidRPr="004F006E" w:rsidRDefault="007B4547" w:rsidP="004F006E">
            <w:pPr>
              <w:jc w:val="both"/>
              <w:rPr>
                <w:sz w:val="28"/>
                <w:szCs w:val="28"/>
                <w:lang w:eastAsia="zh-CN"/>
              </w:rPr>
            </w:pPr>
            <w:r w:rsidRPr="004F006E">
              <w:rPr>
                <w:sz w:val="28"/>
                <w:szCs w:val="28"/>
                <w:lang w:eastAsia="zh-CN"/>
              </w:rPr>
              <w:t>Администрация  Сокурского  сельсовета Мошковского района Новосибирской области</w:t>
            </w:r>
          </w:p>
        </w:tc>
        <w:tc>
          <w:tcPr>
            <w:tcW w:w="527" w:type="pct"/>
            <w:vAlign w:val="center"/>
          </w:tcPr>
          <w:p w:rsidR="007B4547" w:rsidRPr="004F006E" w:rsidRDefault="007B4547" w:rsidP="004F006E">
            <w:pPr>
              <w:jc w:val="both"/>
              <w:rPr>
                <w:sz w:val="28"/>
                <w:szCs w:val="28"/>
                <w:lang w:eastAsia="zh-CN"/>
              </w:rPr>
            </w:pPr>
            <w:r w:rsidRPr="004F006E">
              <w:rPr>
                <w:sz w:val="28"/>
                <w:szCs w:val="28"/>
                <w:lang w:eastAsia="zh-CN"/>
              </w:rPr>
              <w:t>2018-</w:t>
            </w:r>
            <w:r w:rsidR="0086643D">
              <w:rPr>
                <w:sz w:val="28"/>
                <w:szCs w:val="28"/>
                <w:lang w:eastAsia="zh-CN"/>
              </w:rPr>
              <w:t>2025</w:t>
            </w:r>
          </w:p>
        </w:tc>
      </w:tr>
      <w:tr w:rsidR="007B4547" w:rsidRPr="004F006E" w:rsidTr="007B4547">
        <w:trPr>
          <w:trHeight w:val="1613"/>
        </w:trPr>
        <w:tc>
          <w:tcPr>
            <w:tcW w:w="221" w:type="pct"/>
          </w:tcPr>
          <w:p w:rsidR="007B4547" w:rsidRPr="004F006E" w:rsidRDefault="00AC5578" w:rsidP="004F006E">
            <w:pPr>
              <w:jc w:val="both"/>
              <w:rPr>
                <w:sz w:val="28"/>
                <w:szCs w:val="28"/>
                <w:lang w:eastAsia="zh-CN"/>
              </w:rPr>
            </w:pPr>
            <w:r>
              <w:rPr>
                <w:sz w:val="28"/>
                <w:szCs w:val="28"/>
                <w:lang w:eastAsia="zh-CN"/>
              </w:rPr>
              <w:t>9</w:t>
            </w:r>
          </w:p>
        </w:tc>
        <w:tc>
          <w:tcPr>
            <w:tcW w:w="1618" w:type="pct"/>
          </w:tcPr>
          <w:p w:rsidR="007B4547" w:rsidRPr="004F006E" w:rsidRDefault="007B4547" w:rsidP="007B4547">
            <w:pPr>
              <w:rPr>
                <w:sz w:val="28"/>
                <w:szCs w:val="28"/>
              </w:rPr>
            </w:pPr>
            <w:r w:rsidRPr="004F006E">
              <w:rPr>
                <w:sz w:val="28"/>
                <w:szCs w:val="28"/>
              </w:rPr>
              <w:t>Муниципальная  программа «Муниципальная поддержка инвестиционной деятельности  на территории   Сокурского сельсовета Мошковского района Новосибирской области на 2019-</w:t>
            </w:r>
            <w:r w:rsidR="0086643D">
              <w:rPr>
                <w:sz w:val="28"/>
                <w:szCs w:val="28"/>
              </w:rPr>
              <w:t>2024</w:t>
            </w:r>
            <w:r w:rsidRPr="004F006E">
              <w:rPr>
                <w:sz w:val="28"/>
                <w:szCs w:val="28"/>
              </w:rPr>
              <w:t>годы»</w:t>
            </w:r>
          </w:p>
        </w:tc>
        <w:tc>
          <w:tcPr>
            <w:tcW w:w="1479" w:type="pct"/>
          </w:tcPr>
          <w:p w:rsidR="007B4547" w:rsidRPr="004F006E" w:rsidRDefault="007B4547" w:rsidP="004F006E">
            <w:pPr>
              <w:jc w:val="both"/>
              <w:rPr>
                <w:sz w:val="28"/>
                <w:szCs w:val="28"/>
                <w:lang w:eastAsia="zh-CN"/>
              </w:rPr>
            </w:pPr>
            <w:r w:rsidRPr="004F006E">
              <w:rPr>
                <w:sz w:val="28"/>
                <w:szCs w:val="28"/>
                <w:lang w:eastAsia="zh-CN"/>
              </w:rPr>
              <w:t>Постановление администрации Сокурского  сельсовета Мошковского района Новосибирской области</w:t>
            </w:r>
          </w:p>
          <w:p w:rsidR="007B4547" w:rsidRPr="004F006E" w:rsidRDefault="007B4547" w:rsidP="004F006E">
            <w:pPr>
              <w:jc w:val="both"/>
              <w:rPr>
                <w:sz w:val="28"/>
                <w:szCs w:val="28"/>
                <w:lang w:eastAsia="zh-CN"/>
              </w:rPr>
            </w:pPr>
            <w:r w:rsidRPr="004F006E">
              <w:rPr>
                <w:sz w:val="28"/>
                <w:szCs w:val="28"/>
                <w:lang w:eastAsia="zh-CN"/>
              </w:rPr>
              <w:t>от 05.05.2019  № 79</w:t>
            </w:r>
          </w:p>
          <w:p w:rsidR="007B4547" w:rsidRPr="004F006E" w:rsidRDefault="007B4547" w:rsidP="004F006E">
            <w:pPr>
              <w:jc w:val="both"/>
              <w:rPr>
                <w:sz w:val="28"/>
                <w:szCs w:val="28"/>
                <w:lang w:eastAsia="zh-CN"/>
              </w:rPr>
            </w:pPr>
          </w:p>
        </w:tc>
        <w:tc>
          <w:tcPr>
            <w:tcW w:w="1155" w:type="pct"/>
          </w:tcPr>
          <w:p w:rsidR="007B4547" w:rsidRPr="004F006E" w:rsidRDefault="007B4547" w:rsidP="004F006E">
            <w:pPr>
              <w:jc w:val="both"/>
              <w:rPr>
                <w:sz w:val="28"/>
                <w:szCs w:val="28"/>
                <w:lang w:eastAsia="zh-CN"/>
              </w:rPr>
            </w:pPr>
            <w:r w:rsidRPr="004F006E">
              <w:rPr>
                <w:sz w:val="28"/>
                <w:szCs w:val="28"/>
                <w:lang w:eastAsia="zh-CN"/>
              </w:rPr>
              <w:t>Администрация Сокурского  сельсовета Мошковского района Новосибирской области</w:t>
            </w:r>
          </w:p>
        </w:tc>
        <w:tc>
          <w:tcPr>
            <w:tcW w:w="527" w:type="pct"/>
            <w:vAlign w:val="center"/>
          </w:tcPr>
          <w:p w:rsidR="007B4547" w:rsidRPr="004F006E" w:rsidRDefault="007B4547" w:rsidP="004F006E">
            <w:pPr>
              <w:jc w:val="both"/>
              <w:rPr>
                <w:sz w:val="28"/>
                <w:szCs w:val="28"/>
                <w:lang w:eastAsia="zh-CN"/>
              </w:rPr>
            </w:pPr>
            <w:r w:rsidRPr="004F006E">
              <w:rPr>
                <w:sz w:val="28"/>
                <w:szCs w:val="28"/>
                <w:lang w:eastAsia="zh-CN"/>
              </w:rPr>
              <w:t>2019-</w:t>
            </w:r>
            <w:r w:rsidR="0086643D">
              <w:rPr>
                <w:sz w:val="28"/>
                <w:szCs w:val="28"/>
                <w:lang w:eastAsia="zh-CN"/>
              </w:rPr>
              <w:t>2024</w:t>
            </w:r>
          </w:p>
        </w:tc>
      </w:tr>
    </w:tbl>
    <w:p w:rsidR="00FF55FC" w:rsidRPr="004F006E" w:rsidRDefault="008477EA" w:rsidP="004F006E">
      <w:pPr>
        <w:pStyle w:val="a8"/>
        <w:jc w:val="both"/>
        <w:rPr>
          <w:szCs w:val="28"/>
        </w:rPr>
      </w:pPr>
      <w:r w:rsidRPr="004F006E">
        <w:rPr>
          <w:szCs w:val="28"/>
        </w:rPr>
        <w:t xml:space="preserve">                                                                   </w:t>
      </w:r>
    </w:p>
    <w:p w:rsidR="008B3411" w:rsidRDefault="008B3411" w:rsidP="004F006E">
      <w:pPr>
        <w:pStyle w:val="a8"/>
        <w:jc w:val="both"/>
        <w:rPr>
          <w:szCs w:val="28"/>
        </w:rPr>
      </w:pPr>
    </w:p>
    <w:p w:rsidR="007905BA" w:rsidRPr="004F006E" w:rsidRDefault="007905BA" w:rsidP="008B3411">
      <w:pPr>
        <w:pStyle w:val="a8"/>
        <w:rPr>
          <w:szCs w:val="28"/>
        </w:rPr>
      </w:pPr>
      <w:r w:rsidRPr="004F006E">
        <w:rPr>
          <w:szCs w:val="28"/>
        </w:rPr>
        <w:t>Перечень муниципальных программ,</w:t>
      </w:r>
    </w:p>
    <w:p w:rsidR="007905BA" w:rsidRPr="004F006E" w:rsidRDefault="007905BA" w:rsidP="008B3411">
      <w:pPr>
        <w:pStyle w:val="a8"/>
        <w:rPr>
          <w:szCs w:val="28"/>
        </w:rPr>
      </w:pPr>
      <w:proofErr w:type="gramStart"/>
      <w:r w:rsidRPr="004F006E">
        <w:rPr>
          <w:szCs w:val="28"/>
        </w:rPr>
        <w:t>предусмотренных</w:t>
      </w:r>
      <w:proofErr w:type="gramEnd"/>
      <w:r w:rsidRPr="004F006E">
        <w:rPr>
          <w:szCs w:val="28"/>
        </w:rPr>
        <w:t xml:space="preserve"> к финансирован</w:t>
      </w:r>
      <w:r w:rsidR="002529CF" w:rsidRPr="004F006E">
        <w:rPr>
          <w:szCs w:val="28"/>
        </w:rPr>
        <w:t xml:space="preserve">ию из бюджета Сокурского </w:t>
      </w:r>
      <w:r w:rsidRPr="004F006E">
        <w:rPr>
          <w:szCs w:val="28"/>
        </w:rPr>
        <w:t xml:space="preserve"> сельсовета Мошковского района</w:t>
      </w:r>
    </w:p>
    <w:p w:rsidR="007905BA" w:rsidRPr="004F006E" w:rsidRDefault="00E929B5" w:rsidP="008B3411">
      <w:pPr>
        <w:pStyle w:val="a8"/>
        <w:rPr>
          <w:szCs w:val="28"/>
        </w:rPr>
      </w:pPr>
      <w:r w:rsidRPr="004F006E">
        <w:rPr>
          <w:szCs w:val="28"/>
        </w:rPr>
        <w:t xml:space="preserve">Новосибирской области </w:t>
      </w:r>
      <w:r w:rsidR="00050A27" w:rsidRPr="004F006E">
        <w:rPr>
          <w:szCs w:val="28"/>
        </w:rPr>
        <w:t xml:space="preserve">в </w:t>
      </w:r>
      <w:r w:rsidR="0086643D">
        <w:rPr>
          <w:szCs w:val="28"/>
        </w:rPr>
        <w:t>2024</w:t>
      </w:r>
      <w:r w:rsidR="00280205" w:rsidRPr="004F006E">
        <w:rPr>
          <w:szCs w:val="28"/>
        </w:rPr>
        <w:t>-</w:t>
      </w:r>
      <w:r w:rsidR="0086643D">
        <w:rPr>
          <w:szCs w:val="28"/>
        </w:rPr>
        <w:t>2026</w:t>
      </w:r>
      <w:r w:rsidR="007C3AEA">
        <w:rPr>
          <w:szCs w:val="28"/>
        </w:rPr>
        <w:t xml:space="preserve"> </w:t>
      </w:r>
      <w:r w:rsidR="007905BA" w:rsidRPr="004F006E">
        <w:rPr>
          <w:szCs w:val="28"/>
        </w:rPr>
        <w:t xml:space="preserve"> годах</w:t>
      </w:r>
    </w:p>
    <w:p w:rsidR="007905BA" w:rsidRPr="004F006E" w:rsidRDefault="007905BA" w:rsidP="008B3411">
      <w:pPr>
        <w:pStyle w:val="a8"/>
        <w:rPr>
          <w:szCs w:val="28"/>
        </w:rPr>
      </w:pPr>
    </w:p>
    <w:tbl>
      <w:tblPr>
        <w:tblW w:w="14648" w:type="dxa"/>
        <w:tblInd w:w="93" w:type="dxa"/>
        <w:tblLook w:val="04A0" w:firstRow="1" w:lastRow="0" w:firstColumn="1" w:lastColumn="0" w:noHBand="0" w:noVBand="1"/>
      </w:tblPr>
      <w:tblGrid>
        <w:gridCol w:w="594"/>
        <w:gridCol w:w="5839"/>
        <w:gridCol w:w="882"/>
        <w:gridCol w:w="566"/>
        <w:gridCol w:w="574"/>
        <w:gridCol w:w="1616"/>
        <w:gridCol w:w="767"/>
        <w:gridCol w:w="1270"/>
        <w:gridCol w:w="1270"/>
        <w:gridCol w:w="1270"/>
      </w:tblGrid>
      <w:tr w:rsidR="004F006E" w:rsidRPr="004F006E" w:rsidTr="00FA3A62">
        <w:trPr>
          <w:trHeight w:val="598"/>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5FC" w:rsidRPr="004F006E" w:rsidRDefault="00FF55FC" w:rsidP="004F006E">
            <w:pPr>
              <w:jc w:val="both"/>
              <w:rPr>
                <w:sz w:val="28"/>
                <w:szCs w:val="28"/>
              </w:rPr>
            </w:pPr>
            <w:r w:rsidRPr="004F006E">
              <w:rPr>
                <w:sz w:val="28"/>
                <w:szCs w:val="28"/>
              </w:rPr>
              <w:t xml:space="preserve">№ </w:t>
            </w:r>
            <w:proofErr w:type="gramStart"/>
            <w:r w:rsidRPr="004F006E">
              <w:rPr>
                <w:sz w:val="28"/>
                <w:szCs w:val="28"/>
              </w:rPr>
              <w:t>п</w:t>
            </w:r>
            <w:proofErr w:type="gramEnd"/>
            <w:r w:rsidRPr="004F006E">
              <w:rPr>
                <w:sz w:val="28"/>
                <w:szCs w:val="28"/>
              </w:rPr>
              <w:t>/п</w:t>
            </w:r>
          </w:p>
        </w:tc>
        <w:tc>
          <w:tcPr>
            <w:tcW w:w="5839" w:type="dxa"/>
            <w:tcBorders>
              <w:top w:val="single" w:sz="4" w:space="0" w:color="auto"/>
              <w:left w:val="nil"/>
              <w:bottom w:val="single" w:sz="4" w:space="0" w:color="auto"/>
              <w:right w:val="single" w:sz="4" w:space="0" w:color="auto"/>
            </w:tcBorders>
            <w:shd w:val="clear" w:color="auto" w:fill="auto"/>
            <w:vAlign w:val="center"/>
            <w:hideMark/>
          </w:tcPr>
          <w:p w:rsidR="00FF55FC" w:rsidRPr="004F006E" w:rsidRDefault="00FF55FC" w:rsidP="004F006E">
            <w:pPr>
              <w:jc w:val="both"/>
              <w:rPr>
                <w:sz w:val="28"/>
                <w:szCs w:val="28"/>
              </w:rPr>
            </w:pPr>
            <w:r w:rsidRPr="004F006E">
              <w:rPr>
                <w:sz w:val="28"/>
                <w:szCs w:val="28"/>
              </w:rPr>
              <w:t>Наименование программы</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F55FC" w:rsidRPr="004F006E" w:rsidRDefault="00FF55FC" w:rsidP="004F006E">
            <w:pPr>
              <w:jc w:val="both"/>
              <w:rPr>
                <w:sz w:val="28"/>
                <w:szCs w:val="28"/>
              </w:rPr>
            </w:pPr>
            <w:r w:rsidRPr="004F006E">
              <w:rPr>
                <w:sz w:val="28"/>
                <w:szCs w:val="28"/>
              </w:rPr>
              <w:t>ГРБС</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FF55FC" w:rsidRPr="004F006E" w:rsidRDefault="00FF55FC" w:rsidP="004F006E">
            <w:pPr>
              <w:jc w:val="both"/>
              <w:rPr>
                <w:sz w:val="28"/>
                <w:szCs w:val="28"/>
              </w:rPr>
            </w:pPr>
            <w:r w:rsidRPr="004F006E">
              <w:rPr>
                <w:sz w:val="28"/>
                <w:szCs w:val="28"/>
              </w:rPr>
              <w:t>РЗ</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rsidR="00FF55FC" w:rsidRPr="004F006E" w:rsidRDefault="00FF55FC" w:rsidP="004F006E">
            <w:pPr>
              <w:jc w:val="both"/>
              <w:rPr>
                <w:sz w:val="28"/>
                <w:szCs w:val="28"/>
              </w:rPr>
            </w:pPr>
            <w:proofErr w:type="gramStart"/>
            <w:r w:rsidRPr="004F006E">
              <w:rPr>
                <w:sz w:val="28"/>
                <w:szCs w:val="28"/>
              </w:rPr>
              <w:t>ПР</w:t>
            </w:r>
            <w:proofErr w:type="gramEnd"/>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FF55FC" w:rsidRPr="004F006E" w:rsidRDefault="00FF55FC" w:rsidP="004F006E">
            <w:pPr>
              <w:jc w:val="both"/>
              <w:rPr>
                <w:sz w:val="28"/>
                <w:szCs w:val="28"/>
              </w:rPr>
            </w:pPr>
            <w:r w:rsidRPr="004F006E">
              <w:rPr>
                <w:sz w:val="28"/>
                <w:szCs w:val="28"/>
              </w:rPr>
              <w:t>ЦСР</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rsidR="00FF55FC" w:rsidRPr="004F006E" w:rsidRDefault="00FF55FC" w:rsidP="004F006E">
            <w:pPr>
              <w:jc w:val="both"/>
              <w:rPr>
                <w:sz w:val="28"/>
                <w:szCs w:val="28"/>
              </w:rPr>
            </w:pPr>
            <w:r w:rsidRPr="004F006E">
              <w:rPr>
                <w:sz w:val="28"/>
                <w:szCs w:val="28"/>
              </w:rPr>
              <w:t>ВР</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F55FC" w:rsidRPr="004F006E" w:rsidRDefault="0083122C" w:rsidP="005C1A3E">
            <w:pPr>
              <w:jc w:val="both"/>
              <w:rPr>
                <w:sz w:val="28"/>
                <w:szCs w:val="28"/>
              </w:rPr>
            </w:pPr>
            <w:r w:rsidRPr="004F006E">
              <w:rPr>
                <w:sz w:val="28"/>
                <w:szCs w:val="28"/>
              </w:rPr>
              <w:t>Сумма на</w:t>
            </w:r>
            <w:r w:rsidR="0086643D">
              <w:rPr>
                <w:sz w:val="28"/>
                <w:szCs w:val="28"/>
              </w:rPr>
              <w:t>2024</w:t>
            </w:r>
            <w:r w:rsidR="00FF55FC" w:rsidRPr="004F006E">
              <w:rPr>
                <w:sz w:val="28"/>
                <w:szCs w:val="28"/>
              </w:rPr>
              <w:t xml:space="preserve"> г </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F55FC" w:rsidRPr="004F006E" w:rsidRDefault="0083122C" w:rsidP="005C1A3E">
            <w:pPr>
              <w:jc w:val="both"/>
              <w:rPr>
                <w:sz w:val="28"/>
                <w:szCs w:val="28"/>
              </w:rPr>
            </w:pPr>
            <w:r w:rsidRPr="004F006E">
              <w:rPr>
                <w:sz w:val="28"/>
                <w:szCs w:val="28"/>
              </w:rPr>
              <w:t>Сумма на</w:t>
            </w:r>
            <w:r w:rsidR="0086643D">
              <w:rPr>
                <w:sz w:val="28"/>
                <w:szCs w:val="28"/>
              </w:rPr>
              <w:t>2025</w:t>
            </w:r>
            <w:r w:rsidR="00FF55FC" w:rsidRPr="004F006E">
              <w:rPr>
                <w:sz w:val="28"/>
                <w:szCs w:val="28"/>
              </w:rPr>
              <w:t xml:space="preserve"> г</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F55FC" w:rsidRPr="004F006E" w:rsidRDefault="0083122C" w:rsidP="005C1A3E">
            <w:pPr>
              <w:jc w:val="both"/>
              <w:rPr>
                <w:sz w:val="28"/>
                <w:szCs w:val="28"/>
              </w:rPr>
            </w:pPr>
            <w:r w:rsidRPr="004F006E">
              <w:rPr>
                <w:sz w:val="28"/>
                <w:szCs w:val="28"/>
              </w:rPr>
              <w:t>Сумма на</w:t>
            </w:r>
            <w:r w:rsidR="0086643D">
              <w:rPr>
                <w:sz w:val="28"/>
                <w:szCs w:val="28"/>
              </w:rPr>
              <w:t>2026</w:t>
            </w:r>
            <w:r w:rsidR="00FF55FC" w:rsidRPr="004F006E">
              <w:rPr>
                <w:sz w:val="28"/>
                <w:szCs w:val="28"/>
              </w:rPr>
              <w:t xml:space="preserve"> г</w:t>
            </w:r>
          </w:p>
        </w:tc>
      </w:tr>
      <w:tr w:rsidR="004F006E" w:rsidRPr="004F006E" w:rsidTr="00FA3A62">
        <w:trPr>
          <w:trHeight w:val="784"/>
        </w:trPr>
        <w:tc>
          <w:tcPr>
            <w:tcW w:w="6433" w:type="dxa"/>
            <w:gridSpan w:val="2"/>
            <w:tcBorders>
              <w:top w:val="single" w:sz="4" w:space="0" w:color="auto"/>
              <w:left w:val="single" w:sz="4" w:space="0" w:color="auto"/>
              <w:bottom w:val="single" w:sz="4" w:space="0" w:color="auto"/>
              <w:right w:val="nil"/>
            </w:tcBorders>
            <w:shd w:val="clear" w:color="auto" w:fill="auto"/>
            <w:vAlign w:val="center"/>
            <w:hideMark/>
          </w:tcPr>
          <w:p w:rsidR="00341FC6" w:rsidRPr="004F006E" w:rsidRDefault="00341FC6" w:rsidP="004F006E">
            <w:pPr>
              <w:jc w:val="both"/>
              <w:rPr>
                <w:sz w:val="28"/>
                <w:szCs w:val="28"/>
              </w:rPr>
            </w:pPr>
            <w:r w:rsidRPr="004F006E">
              <w:rPr>
                <w:sz w:val="28"/>
                <w:szCs w:val="28"/>
              </w:rPr>
              <w:t>администрация  Сокурского  сельсовета Мошковского района Новосибирской области</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341FC6" w:rsidRPr="004F006E" w:rsidRDefault="00341FC6" w:rsidP="004F006E">
            <w:pPr>
              <w:jc w:val="both"/>
              <w:rPr>
                <w:sz w:val="28"/>
                <w:szCs w:val="28"/>
              </w:rPr>
            </w:pPr>
            <w:r w:rsidRPr="004F006E">
              <w:rPr>
                <w:sz w:val="28"/>
                <w:szCs w:val="28"/>
              </w:rPr>
              <w:t>555</w:t>
            </w:r>
          </w:p>
        </w:tc>
        <w:tc>
          <w:tcPr>
            <w:tcW w:w="566" w:type="dxa"/>
            <w:tcBorders>
              <w:top w:val="nil"/>
              <w:left w:val="nil"/>
              <w:bottom w:val="single" w:sz="4" w:space="0" w:color="auto"/>
              <w:right w:val="single" w:sz="4" w:space="0" w:color="auto"/>
            </w:tcBorders>
            <w:shd w:val="clear" w:color="auto" w:fill="auto"/>
            <w:vAlign w:val="center"/>
            <w:hideMark/>
          </w:tcPr>
          <w:p w:rsidR="00341FC6" w:rsidRPr="004F006E" w:rsidRDefault="00341FC6" w:rsidP="004F006E">
            <w:pPr>
              <w:jc w:val="both"/>
              <w:rPr>
                <w:sz w:val="28"/>
                <w:szCs w:val="28"/>
              </w:rPr>
            </w:pPr>
            <w:r w:rsidRPr="004F006E">
              <w:rPr>
                <w:sz w:val="28"/>
                <w:szCs w:val="28"/>
              </w:rPr>
              <w:t> </w:t>
            </w:r>
          </w:p>
        </w:tc>
        <w:tc>
          <w:tcPr>
            <w:tcW w:w="574" w:type="dxa"/>
            <w:tcBorders>
              <w:top w:val="nil"/>
              <w:left w:val="nil"/>
              <w:bottom w:val="single" w:sz="4" w:space="0" w:color="auto"/>
              <w:right w:val="single" w:sz="4" w:space="0" w:color="auto"/>
            </w:tcBorders>
            <w:shd w:val="clear" w:color="auto" w:fill="auto"/>
            <w:vAlign w:val="center"/>
            <w:hideMark/>
          </w:tcPr>
          <w:p w:rsidR="00341FC6" w:rsidRPr="004F006E" w:rsidRDefault="00341FC6" w:rsidP="004F006E">
            <w:pPr>
              <w:jc w:val="both"/>
              <w:rPr>
                <w:sz w:val="28"/>
                <w:szCs w:val="28"/>
              </w:rPr>
            </w:pPr>
            <w:r w:rsidRPr="004F006E">
              <w:rPr>
                <w:sz w:val="28"/>
                <w:szCs w:val="28"/>
              </w:rPr>
              <w:t> </w:t>
            </w:r>
          </w:p>
        </w:tc>
        <w:tc>
          <w:tcPr>
            <w:tcW w:w="1616" w:type="dxa"/>
            <w:tcBorders>
              <w:top w:val="nil"/>
              <w:left w:val="nil"/>
              <w:bottom w:val="single" w:sz="4" w:space="0" w:color="auto"/>
              <w:right w:val="single" w:sz="4" w:space="0" w:color="auto"/>
            </w:tcBorders>
            <w:shd w:val="clear" w:color="auto" w:fill="auto"/>
            <w:vAlign w:val="center"/>
            <w:hideMark/>
          </w:tcPr>
          <w:p w:rsidR="00341FC6" w:rsidRPr="004F006E" w:rsidRDefault="00341FC6" w:rsidP="004F006E">
            <w:pPr>
              <w:jc w:val="both"/>
              <w:rPr>
                <w:sz w:val="28"/>
                <w:szCs w:val="28"/>
              </w:rPr>
            </w:pPr>
            <w:r w:rsidRPr="004F006E">
              <w:rPr>
                <w:sz w:val="28"/>
                <w:szCs w:val="28"/>
              </w:rPr>
              <w:t> </w:t>
            </w:r>
          </w:p>
        </w:tc>
        <w:tc>
          <w:tcPr>
            <w:tcW w:w="767" w:type="dxa"/>
            <w:tcBorders>
              <w:top w:val="nil"/>
              <w:left w:val="nil"/>
              <w:bottom w:val="single" w:sz="4" w:space="0" w:color="auto"/>
              <w:right w:val="single" w:sz="4" w:space="0" w:color="auto"/>
            </w:tcBorders>
            <w:shd w:val="clear" w:color="auto" w:fill="auto"/>
            <w:vAlign w:val="center"/>
            <w:hideMark/>
          </w:tcPr>
          <w:p w:rsidR="00341FC6" w:rsidRPr="004F006E" w:rsidRDefault="00341FC6" w:rsidP="00664C2A">
            <w:pPr>
              <w:jc w:val="center"/>
              <w:rPr>
                <w:sz w:val="28"/>
                <w:szCs w:val="28"/>
              </w:rPr>
            </w:pPr>
          </w:p>
        </w:tc>
        <w:tc>
          <w:tcPr>
            <w:tcW w:w="1270" w:type="dxa"/>
            <w:tcBorders>
              <w:top w:val="nil"/>
              <w:left w:val="nil"/>
              <w:bottom w:val="single" w:sz="4" w:space="0" w:color="auto"/>
              <w:right w:val="single" w:sz="4" w:space="0" w:color="auto"/>
            </w:tcBorders>
            <w:shd w:val="clear" w:color="auto" w:fill="auto"/>
            <w:vAlign w:val="center"/>
          </w:tcPr>
          <w:p w:rsidR="00341FC6" w:rsidRPr="004F006E" w:rsidRDefault="005C1A3E" w:rsidP="00664C2A">
            <w:pPr>
              <w:jc w:val="center"/>
              <w:rPr>
                <w:b/>
                <w:bCs/>
                <w:sz w:val="28"/>
                <w:szCs w:val="28"/>
              </w:rPr>
            </w:pPr>
            <w:r>
              <w:rPr>
                <w:b/>
                <w:bCs/>
                <w:sz w:val="28"/>
                <w:szCs w:val="28"/>
              </w:rPr>
              <w:t>180,5</w:t>
            </w:r>
          </w:p>
        </w:tc>
        <w:tc>
          <w:tcPr>
            <w:tcW w:w="1270" w:type="dxa"/>
            <w:tcBorders>
              <w:top w:val="nil"/>
              <w:left w:val="nil"/>
              <w:bottom w:val="single" w:sz="4" w:space="0" w:color="auto"/>
              <w:right w:val="single" w:sz="4" w:space="0" w:color="auto"/>
            </w:tcBorders>
            <w:shd w:val="clear" w:color="auto" w:fill="auto"/>
            <w:vAlign w:val="center"/>
          </w:tcPr>
          <w:p w:rsidR="00341FC6" w:rsidRPr="005C1A3E" w:rsidRDefault="005C1A3E" w:rsidP="000E585F">
            <w:pPr>
              <w:jc w:val="center"/>
              <w:rPr>
                <w:b/>
                <w:sz w:val="28"/>
                <w:szCs w:val="28"/>
              </w:rPr>
            </w:pPr>
            <w:r w:rsidRPr="005C1A3E">
              <w:rPr>
                <w:b/>
                <w:sz w:val="28"/>
                <w:szCs w:val="28"/>
              </w:rPr>
              <w:t>140,5</w:t>
            </w:r>
          </w:p>
        </w:tc>
        <w:tc>
          <w:tcPr>
            <w:tcW w:w="1270" w:type="dxa"/>
            <w:tcBorders>
              <w:top w:val="nil"/>
              <w:left w:val="nil"/>
              <w:bottom w:val="single" w:sz="4" w:space="0" w:color="auto"/>
              <w:right w:val="single" w:sz="4" w:space="0" w:color="auto"/>
            </w:tcBorders>
            <w:shd w:val="clear" w:color="auto" w:fill="auto"/>
            <w:vAlign w:val="center"/>
          </w:tcPr>
          <w:p w:rsidR="00341FC6" w:rsidRPr="005C1A3E" w:rsidRDefault="005C1A3E" w:rsidP="00664C2A">
            <w:pPr>
              <w:jc w:val="center"/>
              <w:rPr>
                <w:b/>
                <w:sz w:val="28"/>
                <w:szCs w:val="28"/>
              </w:rPr>
            </w:pPr>
            <w:r w:rsidRPr="005C1A3E">
              <w:rPr>
                <w:b/>
                <w:sz w:val="28"/>
                <w:szCs w:val="28"/>
              </w:rPr>
              <w:t>45,5</w:t>
            </w:r>
          </w:p>
        </w:tc>
      </w:tr>
      <w:tr w:rsidR="008F2343" w:rsidRPr="004F006E" w:rsidTr="00FA3A62">
        <w:trPr>
          <w:trHeight w:val="48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8F2343" w:rsidRPr="004F006E" w:rsidRDefault="008F2343" w:rsidP="004F006E">
            <w:pPr>
              <w:jc w:val="both"/>
              <w:rPr>
                <w:sz w:val="28"/>
                <w:szCs w:val="28"/>
              </w:rPr>
            </w:pPr>
            <w:r w:rsidRPr="004F006E">
              <w:rPr>
                <w:sz w:val="28"/>
                <w:szCs w:val="28"/>
              </w:rPr>
              <w:t> </w:t>
            </w:r>
          </w:p>
        </w:tc>
        <w:tc>
          <w:tcPr>
            <w:tcW w:w="5839" w:type="dxa"/>
            <w:tcBorders>
              <w:top w:val="nil"/>
              <w:left w:val="nil"/>
              <w:bottom w:val="single" w:sz="4" w:space="0" w:color="auto"/>
              <w:right w:val="single" w:sz="4" w:space="0" w:color="auto"/>
            </w:tcBorders>
            <w:shd w:val="clear" w:color="auto" w:fill="auto"/>
            <w:vAlign w:val="center"/>
            <w:hideMark/>
          </w:tcPr>
          <w:p w:rsidR="008F2343" w:rsidRPr="004F006E" w:rsidRDefault="008F2343" w:rsidP="004F006E">
            <w:pPr>
              <w:jc w:val="both"/>
              <w:rPr>
                <w:b/>
                <w:bCs/>
                <w:sz w:val="28"/>
                <w:szCs w:val="28"/>
              </w:rPr>
            </w:pPr>
            <w:r w:rsidRPr="004F006E">
              <w:rPr>
                <w:b/>
                <w:bCs/>
                <w:sz w:val="28"/>
                <w:szCs w:val="28"/>
              </w:rPr>
              <w:t>ОБЩЕГОСУДАРСТВЕННЫЕ ВОПРОСЫ</w:t>
            </w:r>
          </w:p>
        </w:tc>
        <w:tc>
          <w:tcPr>
            <w:tcW w:w="882" w:type="dxa"/>
            <w:tcBorders>
              <w:top w:val="nil"/>
              <w:left w:val="nil"/>
              <w:bottom w:val="single" w:sz="4" w:space="0" w:color="auto"/>
              <w:right w:val="single" w:sz="4" w:space="0" w:color="auto"/>
            </w:tcBorders>
            <w:shd w:val="clear" w:color="auto" w:fill="auto"/>
            <w:noWrap/>
            <w:vAlign w:val="center"/>
            <w:hideMark/>
          </w:tcPr>
          <w:p w:rsidR="008F2343" w:rsidRPr="004F006E" w:rsidRDefault="008F2343" w:rsidP="004F006E">
            <w:pPr>
              <w:jc w:val="both"/>
              <w:rPr>
                <w:b/>
                <w:bCs/>
                <w:sz w:val="28"/>
                <w:szCs w:val="28"/>
              </w:rPr>
            </w:pPr>
            <w:r w:rsidRPr="004F006E">
              <w:rPr>
                <w:b/>
                <w:bCs/>
                <w:sz w:val="28"/>
                <w:szCs w:val="28"/>
              </w:rPr>
              <w:t>555</w:t>
            </w:r>
          </w:p>
        </w:tc>
        <w:tc>
          <w:tcPr>
            <w:tcW w:w="566" w:type="dxa"/>
            <w:tcBorders>
              <w:top w:val="nil"/>
              <w:left w:val="nil"/>
              <w:bottom w:val="single" w:sz="4" w:space="0" w:color="auto"/>
              <w:right w:val="single" w:sz="4" w:space="0" w:color="auto"/>
            </w:tcBorders>
            <w:shd w:val="clear" w:color="auto" w:fill="auto"/>
            <w:noWrap/>
            <w:vAlign w:val="center"/>
            <w:hideMark/>
          </w:tcPr>
          <w:p w:rsidR="008F2343" w:rsidRPr="004F006E" w:rsidRDefault="008F2343" w:rsidP="004F006E">
            <w:pPr>
              <w:jc w:val="both"/>
              <w:rPr>
                <w:b/>
                <w:bCs/>
                <w:sz w:val="28"/>
                <w:szCs w:val="28"/>
              </w:rPr>
            </w:pPr>
            <w:r w:rsidRPr="004F006E">
              <w:rPr>
                <w:b/>
                <w:bCs/>
                <w:sz w:val="28"/>
                <w:szCs w:val="28"/>
              </w:rPr>
              <w:t>03</w:t>
            </w:r>
          </w:p>
        </w:tc>
        <w:tc>
          <w:tcPr>
            <w:tcW w:w="574" w:type="dxa"/>
            <w:tcBorders>
              <w:top w:val="nil"/>
              <w:left w:val="nil"/>
              <w:bottom w:val="single" w:sz="4" w:space="0" w:color="auto"/>
              <w:right w:val="single" w:sz="4" w:space="0" w:color="auto"/>
            </w:tcBorders>
            <w:shd w:val="clear" w:color="auto" w:fill="auto"/>
            <w:vAlign w:val="center"/>
            <w:hideMark/>
          </w:tcPr>
          <w:p w:rsidR="008F2343" w:rsidRPr="004F006E" w:rsidRDefault="008F2343" w:rsidP="004F006E">
            <w:pPr>
              <w:jc w:val="both"/>
              <w:rPr>
                <w:b/>
                <w:bCs/>
                <w:sz w:val="28"/>
                <w:szCs w:val="28"/>
              </w:rPr>
            </w:pPr>
            <w:r w:rsidRPr="004F006E">
              <w:rPr>
                <w:b/>
                <w:bCs/>
                <w:sz w:val="28"/>
                <w:szCs w:val="28"/>
              </w:rPr>
              <w:t>00</w:t>
            </w:r>
          </w:p>
        </w:tc>
        <w:tc>
          <w:tcPr>
            <w:tcW w:w="1616" w:type="dxa"/>
            <w:tcBorders>
              <w:top w:val="nil"/>
              <w:left w:val="nil"/>
              <w:bottom w:val="single" w:sz="4" w:space="0" w:color="auto"/>
              <w:right w:val="single" w:sz="4" w:space="0" w:color="auto"/>
            </w:tcBorders>
            <w:shd w:val="clear" w:color="auto" w:fill="auto"/>
            <w:noWrap/>
            <w:vAlign w:val="center"/>
            <w:hideMark/>
          </w:tcPr>
          <w:p w:rsidR="008F2343" w:rsidRPr="004F006E" w:rsidRDefault="008F2343" w:rsidP="004F006E">
            <w:pPr>
              <w:jc w:val="both"/>
              <w:rPr>
                <w:b/>
                <w:bCs/>
                <w:sz w:val="28"/>
                <w:szCs w:val="28"/>
              </w:rPr>
            </w:pPr>
            <w:r w:rsidRPr="004F006E">
              <w:rPr>
                <w:b/>
                <w:bCs/>
                <w:sz w:val="28"/>
                <w:szCs w:val="28"/>
              </w:rPr>
              <w:t> </w:t>
            </w:r>
          </w:p>
        </w:tc>
        <w:tc>
          <w:tcPr>
            <w:tcW w:w="767" w:type="dxa"/>
            <w:tcBorders>
              <w:top w:val="nil"/>
              <w:left w:val="nil"/>
              <w:bottom w:val="single" w:sz="4" w:space="0" w:color="auto"/>
              <w:right w:val="single" w:sz="4" w:space="0" w:color="auto"/>
            </w:tcBorders>
            <w:shd w:val="clear" w:color="auto" w:fill="auto"/>
            <w:noWrap/>
            <w:vAlign w:val="center"/>
            <w:hideMark/>
          </w:tcPr>
          <w:p w:rsidR="008F2343" w:rsidRPr="004F006E" w:rsidRDefault="008F2343" w:rsidP="004F006E">
            <w:pPr>
              <w:jc w:val="both"/>
              <w:rPr>
                <w:b/>
                <w:bCs/>
                <w:sz w:val="28"/>
                <w:szCs w:val="28"/>
              </w:rPr>
            </w:pPr>
            <w:r w:rsidRPr="004F006E">
              <w:rPr>
                <w:b/>
                <w:bCs/>
                <w:sz w:val="28"/>
                <w:szCs w:val="28"/>
              </w:rPr>
              <w:t>200</w:t>
            </w:r>
          </w:p>
        </w:tc>
        <w:tc>
          <w:tcPr>
            <w:tcW w:w="1270" w:type="dxa"/>
            <w:tcBorders>
              <w:top w:val="nil"/>
              <w:left w:val="nil"/>
              <w:bottom w:val="single" w:sz="4" w:space="0" w:color="auto"/>
              <w:right w:val="single" w:sz="4" w:space="0" w:color="auto"/>
            </w:tcBorders>
            <w:shd w:val="clear" w:color="auto" w:fill="auto"/>
            <w:vAlign w:val="center"/>
            <w:hideMark/>
          </w:tcPr>
          <w:p w:rsidR="008F2343" w:rsidRPr="004F006E" w:rsidRDefault="008F2343" w:rsidP="00BA68D2">
            <w:pPr>
              <w:jc w:val="center"/>
              <w:rPr>
                <w:bCs/>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hideMark/>
          </w:tcPr>
          <w:p w:rsidR="008F2343" w:rsidRPr="008F2343" w:rsidRDefault="008F2343" w:rsidP="00BA68D2">
            <w:pPr>
              <w:jc w:val="center"/>
              <w:rPr>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hideMark/>
          </w:tcPr>
          <w:p w:rsidR="008F2343" w:rsidRPr="008F2343" w:rsidRDefault="005C1A3E" w:rsidP="00BA68D2">
            <w:pPr>
              <w:jc w:val="center"/>
              <w:rPr>
                <w:sz w:val="28"/>
                <w:szCs w:val="28"/>
              </w:rPr>
            </w:pPr>
            <w:r>
              <w:rPr>
                <w:bCs/>
                <w:sz w:val="28"/>
                <w:szCs w:val="28"/>
              </w:rPr>
              <w:t>0</w:t>
            </w:r>
            <w:r w:rsidR="008F2343" w:rsidRPr="004F006E">
              <w:rPr>
                <w:bCs/>
                <w:sz w:val="28"/>
                <w:szCs w:val="28"/>
              </w:rPr>
              <w:t>,0</w:t>
            </w:r>
          </w:p>
        </w:tc>
      </w:tr>
      <w:tr w:rsidR="004F006E" w:rsidRPr="004F006E" w:rsidTr="00FA3A62">
        <w:trPr>
          <w:trHeight w:val="560"/>
        </w:trPr>
        <w:tc>
          <w:tcPr>
            <w:tcW w:w="594" w:type="dxa"/>
            <w:tcBorders>
              <w:top w:val="nil"/>
              <w:left w:val="single" w:sz="4" w:space="0" w:color="auto"/>
              <w:bottom w:val="single" w:sz="4" w:space="0" w:color="auto"/>
              <w:right w:val="nil"/>
            </w:tcBorders>
            <w:shd w:val="clear" w:color="auto" w:fill="auto"/>
            <w:vAlign w:val="center"/>
            <w:hideMark/>
          </w:tcPr>
          <w:p w:rsidR="0083122C" w:rsidRPr="004F006E" w:rsidRDefault="0083122C" w:rsidP="004F006E">
            <w:pPr>
              <w:jc w:val="both"/>
              <w:rPr>
                <w:sz w:val="28"/>
                <w:szCs w:val="28"/>
              </w:rPr>
            </w:pPr>
            <w:r w:rsidRPr="004F006E">
              <w:rPr>
                <w:sz w:val="28"/>
                <w:szCs w:val="28"/>
              </w:rPr>
              <w:t>1</w:t>
            </w:r>
          </w:p>
        </w:tc>
        <w:tc>
          <w:tcPr>
            <w:tcW w:w="5839" w:type="dxa"/>
            <w:tcBorders>
              <w:top w:val="nil"/>
              <w:left w:val="single" w:sz="4" w:space="0" w:color="auto"/>
              <w:bottom w:val="single" w:sz="4" w:space="0" w:color="auto"/>
              <w:right w:val="single" w:sz="4" w:space="0" w:color="auto"/>
            </w:tcBorders>
            <w:shd w:val="clear" w:color="auto" w:fill="auto"/>
            <w:vAlign w:val="center"/>
            <w:hideMark/>
          </w:tcPr>
          <w:p w:rsidR="0083122C" w:rsidRPr="004F006E" w:rsidRDefault="009E696C" w:rsidP="004F006E">
            <w:pPr>
              <w:jc w:val="both"/>
              <w:rPr>
                <w:sz w:val="28"/>
                <w:szCs w:val="28"/>
              </w:rPr>
            </w:pPr>
            <w:r>
              <w:rPr>
                <w:sz w:val="28"/>
                <w:szCs w:val="28"/>
              </w:rPr>
              <w:t>Муниципальная программа  «Комплексные меры  противодействия  злоупотреблению наркотиками и их незаконному обороту</w:t>
            </w:r>
            <w:r w:rsidRPr="004F006E">
              <w:rPr>
                <w:sz w:val="28"/>
                <w:szCs w:val="28"/>
              </w:rPr>
              <w:t xml:space="preserve"> на территории Сокурского   сельсовета Мошковского райо</w:t>
            </w:r>
            <w:r>
              <w:rPr>
                <w:sz w:val="28"/>
                <w:szCs w:val="28"/>
              </w:rPr>
              <w:t>на Новосибирской области на 2022-</w:t>
            </w:r>
            <w:r w:rsidR="0086643D">
              <w:rPr>
                <w:sz w:val="28"/>
                <w:szCs w:val="28"/>
              </w:rPr>
              <w:t>2025</w:t>
            </w:r>
            <w:r w:rsidRPr="004F006E">
              <w:rPr>
                <w:sz w:val="28"/>
                <w:szCs w:val="28"/>
              </w:rPr>
              <w:t xml:space="preserve"> годы»</w:t>
            </w:r>
          </w:p>
        </w:tc>
        <w:tc>
          <w:tcPr>
            <w:tcW w:w="882" w:type="dxa"/>
            <w:tcBorders>
              <w:top w:val="nil"/>
              <w:left w:val="nil"/>
              <w:bottom w:val="single" w:sz="4" w:space="0" w:color="auto"/>
              <w:right w:val="single" w:sz="4" w:space="0" w:color="auto"/>
            </w:tcBorders>
            <w:shd w:val="clear" w:color="auto" w:fill="auto"/>
            <w:vAlign w:val="center"/>
            <w:hideMark/>
          </w:tcPr>
          <w:p w:rsidR="0083122C" w:rsidRPr="004F006E" w:rsidRDefault="0083122C" w:rsidP="004F006E">
            <w:pPr>
              <w:jc w:val="both"/>
              <w:rPr>
                <w:sz w:val="28"/>
                <w:szCs w:val="28"/>
              </w:rPr>
            </w:pPr>
            <w:r w:rsidRPr="004F006E">
              <w:rPr>
                <w:sz w:val="28"/>
                <w:szCs w:val="28"/>
              </w:rPr>
              <w:t>555</w:t>
            </w:r>
          </w:p>
        </w:tc>
        <w:tc>
          <w:tcPr>
            <w:tcW w:w="566" w:type="dxa"/>
            <w:tcBorders>
              <w:top w:val="nil"/>
              <w:left w:val="nil"/>
              <w:bottom w:val="single" w:sz="4" w:space="0" w:color="auto"/>
              <w:right w:val="single" w:sz="4" w:space="0" w:color="auto"/>
            </w:tcBorders>
            <w:shd w:val="clear" w:color="auto" w:fill="auto"/>
            <w:vAlign w:val="center"/>
            <w:hideMark/>
          </w:tcPr>
          <w:p w:rsidR="0083122C" w:rsidRPr="004F006E" w:rsidRDefault="0083122C" w:rsidP="004F006E">
            <w:pPr>
              <w:jc w:val="both"/>
              <w:rPr>
                <w:sz w:val="28"/>
                <w:szCs w:val="28"/>
              </w:rPr>
            </w:pPr>
            <w:r w:rsidRPr="004F006E">
              <w:rPr>
                <w:sz w:val="28"/>
                <w:szCs w:val="28"/>
              </w:rPr>
              <w:t>03</w:t>
            </w:r>
          </w:p>
        </w:tc>
        <w:tc>
          <w:tcPr>
            <w:tcW w:w="574" w:type="dxa"/>
            <w:tcBorders>
              <w:top w:val="nil"/>
              <w:left w:val="nil"/>
              <w:bottom w:val="single" w:sz="4" w:space="0" w:color="auto"/>
              <w:right w:val="single" w:sz="4" w:space="0" w:color="auto"/>
            </w:tcBorders>
            <w:shd w:val="clear" w:color="auto" w:fill="auto"/>
            <w:vAlign w:val="center"/>
            <w:hideMark/>
          </w:tcPr>
          <w:p w:rsidR="0083122C" w:rsidRPr="004F006E" w:rsidRDefault="0083122C" w:rsidP="004F006E">
            <w:pPr>
              <w:jc w:val="both"/>
              <w:rPr>
                <w:sz w:val="28"/>
                <w:szCs w:val="28"/>
              </w:rPr>
            </w:pPr>
            <w:r w:rsidRPr="004F006E">
              <w:rPr>
                <w:sz w:val="28"/>
                <w:szCs w:val="28"/>
              </w:rPr>
              <w:t>13</w:t>
            </w:r>
          </w:p>
        </w:tc>
        <w:tc>
          <w:tcPr>
            <w:tcW w:w="1616" w:type="dxa"/>
            <w:tcBorders>
              <w:top w:val="nil"/>
              <w:left w:val="nil"/>
              <w:bottom w:val="single" w:sz="4" w:space="0" w:color="auto"/>
              <w:right w:val="single" w:sz="4" w:space="0" w:color="auto"/>
            </w:tcBorders>
            <w:shd w:val="clear" w:color="auto" w:fill="auto"/>
            <w:vAlign w:val="center"/>
            <w:hideMark/>
          </w:tcPr>
          <w:p w:rsidR="0083122C" w:rsidRPr="004F006E" w:rsidRDefault="0083122C" w:rsidP="004F006E">
            <w:pPr>
              <w:jc w:val="both"/>
              <w:rPr>
                <w:sz w:val="28"/>
                <w:szCs w:val="28"/>
              </w:rPr>
            </w:pPr>
            <w:r w:rsidRPr="004F006E">
              <w:rPr>
                <w:sz w:val="28"/>
                <w:szCs w:val="28"/>
              </w:rPr>
              <w:t>8800070880</w:t>
            </w:r>
          </w:p>
        </w:tc>
        <w:tc>
          <w:tcPr>
            <w:tcW w:w="767" w:type="dxa"/>
            <w:tcBorders>
              <w:top w:val="nil"/>
              <w:left w:val="nil"/>
              <w:bottom w:val="single" w:sz="4" w:space="0" w:color="auto"/>
              <w:right w:val="single" w:sz="4" w:space="0" w:color="auto"/>
            </w:tcBorders>
            <w:shd w:val="clear" w:color="auto" w:fill="auto"/>
            <w:vAlign w:val="center"/>
            <w:hideMark/>
          </w:tcPr>
          <w:p w:rsidR="0083122C" w:rsidRPr="004F006E" w:rsidRDefault="0083122C" w:rsidP="004F006E">
            <w:pPr>
              <w:jc w:val="both"/>
              <w:rPr>
                <w:sz w:val="28"/>
                <w:szCs w:val="28"/>
              </w:rPr>
            </w:pPr>
            <w:r w:rsidRPr="004F006E">
              <w:rPr>
                <w:sz w:val="28"/>
                <w:szCs w:val="28"/>
              </w:rPr>
              <w:t>240</w:t>
            </w:r>
          </w:p>
        </w:tc>
        <w:tc>
          <w:tcPr>
            <w:tcW w:w="1270" w:type="dxa"/>
            <w:tcBorders>
              <w:top w:val="nil"/>
              <w:left w:val="nil"/>
              <w:bottom w:val="single" w:sz="4" w:space="0" w:color="auto"/>
              <w:right w:val="single" w:sz="4" w:space="0" w:color="auto"/>
            </w:tcBorders>
            <w:shd w:val="clear" w:color="auto" w:fill="auto"/>
            <w:vAlign w:val="center"/>
            <w:hideMark/>
          </w:tcPr>
          <w:p w:rsidR="0083122C" w:rsidRPr="004F006E" w:rsidRDefault="00664C2A" w:rsidP="008F2343">
            <w:pPr>
              <w:jc w:val="center"/>
              <w:rPr>
                <w:bCs/>
                <w:sz w:val="28"/>
                <w:szCs w:val="28"/>
              </w:rPr>
            </w:pPr>
            <w:r>
              <w:rPr>
                <w:bCs/>
                <w:sz w:val="28"/>
                <w:szCs w:val="28"/>
              </w:rPr>
              <w:t>1</w:t>
            </w:r>
            <w:r w:rsidR="0083122C"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83122C" w:rsidRPr="008F2343" w:rsidRDefault="008F2343" w:rsidP="008F2343">
            <w:pPr>
              <w:jc w:val="center"/>
              <w:rPr>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83122C" w:rsidRPr="008F2343" w:rsidRDefault="005C1A3E" w:rsidP="008F2343">
            <w:pPr>
              <w:jc w:val="center"/>
              <w:rPr>
                <w:sz w:val="28"/>
                <w:szCs w:val="28"/>
              </w:rPr>
            </w:pPr>
            <w:r>
              <w:rPr>
                <w:bCs/>
                <w:sz w:val="28"/>
                <w:szCs w:val="28"/>
              </w:rPr>
              <w:t>0</w:t>
            </w:r>
            <w:r w:rsidR="008F2343" w:rsidRPr="004F006E">
              <w:rPr>
                <w:bCs/>
                <w:sz w:val="28"/>
                <w:szCs w:val="28"/>
              </w:rPr>
              <w:t>,0</w:t>
            </w:r>
          </w:p>
        </w:tc>
      </w:tr>
      <w:tr w:rsidR="004F006E" w:rsidRPr="004F006E" w:rsidTr="00FA3A62">
        <w:trPr>
          <w:trHeight w:val="638"/>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341FC6" w:rsidRPr="004F006E" w:rsidRDefault="00341FC6" w:rsidP="004F006E">
            <w:pPr>
              <w:jc w:val="both"/>
              <w:rPr>
                <w:sz w:val="28"/>
                <w:szCs w:val="28"/>
              </w:rPr>
            </w:pPr>
            <w:r w:rsidRPr="004F006E">
              <w:rPr>
                <w:sz w:val="28"/>
                <w:szCs w:val="28"/>
              </w:rPr>
              <w:lastRenderedPageBreak/>
              <w:t> </w:t>
            </w:r>
          </w:p>
        </w:tc>
        <w:tc>
          <w:tcPr>
            <w:tcW w:w="5839" w:type="dxa"/>
            <w:tcBorders>
              <w:top w:val="nil"/>
              <w:left w:val="nil"/>
              <w:bottom w:val="single" w:sz="4" w:space="0" w:color="auto"/>
              <w:right w:val="single" w:sz="4" w:space="0" w:color="auto"/>
            </w:tcBorders>
            <w:shd w:val="clear" w:color="auto" w:fill="auto"/>
            <w:vAlign w:val="center"/>
            <w:hideMark/>
          </w:tcPr>
          <w:p w:rsidR="00341FC6" w:rsidRPr="004F006E" w:rsidRDefault="00341FC6" w:rsidP="004F006E">
            <w:pPr>
              <w:jc w:val="both"/>
              <w:rPr>
                <w:b/>
                <w:bCs/>
                <w:sz w:val="28"/>
                <w:szCs w:val="28"/>
              </w:rPr>
            </w:pPr>
            <w:r w:rsidRPr="004F006E">
              <w:rPr>
                <w:b/>
                <w:bCs/>
                <w:sz w:val="28"/>
                <w:szCs w:val="28"/>
              </w:rPr>
              <w:t>НАЦИОНАЛЬНАЯ БЕЗОПАСТНОСТЬ и ПРАВООХРАНИТЕЛЬНАЯ ДЕЯТЕЛЬНОСТЬ</w:t>
            </w:r>
          </w:p>
        </w:tc>
        <w:tc>
          <w:tcPr>
            <w:tcW w:w="882" w:type="dxa"/>
            <w:tcBorders>
              <w:top w:val="nil"/>
              <w:left w:val="nil"/>
              <w:bottom w:val="single" w:sz="4" w:space="0" w:color="auto"/>
              <w:right w:val="single" w:sz="4" w:space="0" w:color="auto"/>
            </w:tcBorders>
            <w:shd w:val="clear" w:color="auto" w:fill="auto"/>
            <w:noWrap/>
            <w:vAlign w:val="center"/>
            <w:hideMark/>
          </w:tcPr>
          <w:p w:rsidR="00341FC6" w:rsidRPr="004F006E" w:rsidRDefault="00341FC6" w:rsidP="004F006E">
            <w:pPr>
              <w:jc w:val="both"/>
              <w:rPr>
                <w:b/>
                <w:bCs/>
                <w:sz w:val="28"/>
                <w:szCs w:val="28"/>
              </w:rPr>
            </w:pPr>
            <w:r w:rsidRPr="004F006E">
              <w:rPr>
                <w:b/>
                <w:bCs/>
                <w:sz w:val="28"/>
                <w:szCs w:val="28"/>
              </w:rPr>
              <w:t>555</w:t>
            </w:r>
          </w:p>
        </w:tc>
        <w:tc>
          <w:tcPr>
            <w:tcW w:w="566" w:type="dxa"/>
            <w:tcBorders>
              <w:top w:val="nil"/>
              <w:left w:val="nil"/>
              <w:bottom w:val="single" w:sz="4" w:space="0" w:color="auto"/>
              <w:right w:val="single" w:sz="4" w:space="0" w:color="auto"/>
            </w:tcBorders>
            <w:shd w:val="clear" w:color="auto" w:fill="auto"/>
            <w:noWrap/>
            <w:vAlign w:val="center"/>
            <w:hideMark/>
          </w:tcPr>
          <w:p w:rsidR="00341FC6" w:rsidRPr="004F006E" w:rsidRDefault="00341FC6" w:rsidP="004F006E">
            <w:pPr>
              <w:jc w:val="both"/>
              <w:rPr>
                <w:b/>
                <w:bCs/>
                <w:sz w:val="28"/>
                <w:szCs w:val="28"/>
              </w:rPr>
            </w:pPr>
            <w:r w:rsidRPr="004F006E">
              <w:rPr>
                <w:b/>
                <w:bCs/>
                <w:sz w:val="28"/>
                <w:szCs w:val="28"/>
              </w:rPr>
              <w:t>03</w:t>
            </w:r>
          </w:p>
        </w:tc>
        <w:tc>
          <w:tcPr>
            <w:tcW w:w="574" w:type="dxa"/>
            <w:tcBorders>
              <w:top w:val="nil"/>
              <w:left w:val="nil"/>
              <w:bottom w:val="single" w:sz="4" w:space="0" w:color="auto"/>
              <w:right w:val="single" w:sz="4" w:space="0" w:color="auto"/>
            </w:tcBorders>
            <w:shd w:val="clear" w:color="auto" w:fill="auto"/>
            <w:vAlign w:val="center"/>
            <w:hideMark/>
          </w:tcPr>
          <w:p w:rsidR="00341FC6" w:rsidRPr="004F006E" w:rsidRDefault="00341FC6" w:rsidP="004F006E">
            <w:pPr>
              <w:jc w:val="both"/>
              <w:rPr>
                <w:b/>
                <w:bCs/>
                <w:sz w:val="28"/>
                <w:szCs w:val="28"/>
              </w:rPr>
            </w:pPr>
            <w:r w:rsidRPr="004F006E">
              <w:rPr>
                <w:b/>
                <w:bCs/>
                <w:sz w:val="28"/>
                <w:szCs w:val="28"/>
              </w:rPr>
              <w:t>00</w:t>
            </w:r>
          </w:p>
        </w:tc>
        <w:tc>
          <w:tcPr>
            <w:tcW w:w="1616" w:type="dxa"/>
            <w:tcBorders>
              <w:top w:val="nil"/>
              <w:left w:val="nil"/>
              <w:bottom w:val="single" w:sz="4" w:space="0" w:color="auto"/>
              <w:right w:val="single" w:sz="4" w:space="0" w:color="auto"/>
            </w:tcBorders>
            <w:shd w:val="clear" w:color="auto" w:fill="auto"/>
            <w:noWrap/>
            <w:vAlign w:val="center"/>
            <w:hideMark/>
          </w:tcPr>
          <w:p w:rsidR="00341FC6" w:rsidRPr="004F006E" w:rsidRDefault="00341FC6" w:rsidP="004F006E">
            <w:pPr>
              <w:jc w:val="both"/>
              <w:rPr>
                <w:b/>
                <w:bCs/>
                <w:sz w:val="28"/>
                <w:szCs w:val="28"/>
              </w:rPr>
            </w:pPr>
            <w:r w:rsidRPr="004F006E">
              <w:rPr>
                <w:b/>
                <w:bCs/>
                <w:sz w:val="28"/>
                <w:szCs w:val="28"/>
              </w:rPr>
              <w:t> </w:t>
            </w:r>
          </w:p>
        </w:tc>
        <w:tc>
          <w:tcPr>
            <w:tcW w:w="767" w:type="dxa"/>
            <w:tcBorders>
              <w:top w:val="nil"/>
              <w:left w:val="nil"/>
              <w:bottom w:val="single" w:sz="4" w:space="0" w:color="auto"/>
              <w:right w:val="single" w:sz="4" w:space="0" w:color="auto"/>
            </w:tcBorders>
            <w:shd w:val="clear" w:color="auto" w:fill="auto"/>
            <w:noWrap/>
            <w:vAlign w:val="center"/>
            <w:hideMark/>
          </w:tcPr>
          <w:p w:rsidR="00341FC6" w:rsidRPr="004F006E" w:rsidRDefault="00341FC6" w:rsidP="004F006E">
            <w:pPr>
              <w:jc w:val="both"/>
              <w:rPr>
                <w:b/>
                <w:bCs/>
                <w:sz w:val="28"/>
                <w:szCs w:val="28"/>
              </w:rPr>
            </w:pPr>
            <w:r w:rsidRPr="004F006E">
              <w:rPr>
                <w:b/>
                <w:bCs/>
                <w:sz w:val="28"/>
                <w:szCs w:val="28"/>
              </w:rPr>
              <w:t>200</w:t>
            </w:r>
          </w:p>
        </w:tc>
        <w:tc>
          <w:tcPr>
            <w:tcW w:w="1270" w:type="dxa"/>
            <w:tcBorders>
              <w:top w:val="nil"/>
              <w:left w:val="nil"/>
              <w:bottom w:val="single" w:sz="4" w:space="0" w:color="auto"/>
              <w:right w:val="single" w:sz="4" w:space="0" w:color="auto"/>
            </w:tcBorders>
            <w:shd w:val="clear" w:color="auto" w:fill="auto"/>
            <w:vAlign w:val="center"/>
            <w:hideMark/>
          </w:tcPr>
          <w:p w:rsidR="00341FC6" w:rsidRPr="004F006E" w:rsidRDefault="003C308F" w:rsidP="004F006E">
            <w:pPr>
              <w:jc w:val="both"/>
              <w:rPr>
                <w:b/>
                <w:bCs/>
                <w:sz w:val="28"/>
                <w:szCs w:val="28"/>
              </w:rPr>
            </w:pPr>
            <w:r>
              <w:rPr>
                <w:b/>
                <w:bCs/>
                <w:sz w:val="28"/>
                <w:szCs w:val="28"/>
              </w:rPr>
              <w:t>105</w:t>
            </w:r>
            <w:r w:rsidR="0083122C" w:rsidRPr="004F006E">
              <w:rPr>
                <w:b/>
                <w:bCs/>
                <w:sz w:val="28"/>
                <w:szCs w:val="28"/>
              </w:rPr>
              <w:t>,0</w:t>
            </w:r>
          </w:p>
        </w:tc>
        <w:tc>
          <w:tcPr>
            <w:tcW w:w="1270" w:type="dxa"/>
            <w:tcBorders>
              <w:top w:val="nil"/>
              <w:left w:val="nil"/>
              <w:bottom w:val="single" w:sz="4" w:space="0" w:color="auto"/>
              <w:right w:val="single" w:sz="4" w:space="0" w:color="auto"/>
            </w:tcBorders>
            <w:shd w:val="clear" w:color="auto" w:fill="auto"/>
            <w:vAlign w:val="center"/>
            <w:hideMark/>
          </w:tcPr>
          <w:p w:rsidR="00341FC6" w:rsidRPr="004F006E" w:rsidRDefault="003C308F" w:rsidP="003C308F">
            <w:pPr>
              <w:jc w:val="both"/>
              <w:rPr>
                <w:b/>
                <w:bCs/>
                <w:sz w:val="28"/>
                <w:szCs w:val="28"/>
              </w:rPr>
            </w:pPr>
            <w:r>
              <w:rPr>
                <w:b/>
                <w:bCs/>
                <w:sz w:val="28"/>
                <w:szCs w:val="28"/>
              </w:rPr>
              <w:t>80</w:t>
            </w:r>
            <w:r w:rsidR="0083122C" w:rsidRPr="004F006E">
              <w:rPr>
                <w:b/>
                <w:bCs/>
                <w:sz w:val="28"/>
                <w:szCs w:val="28"/>
              </w:rPr>
              <w:t>,0</w:t>
            </w:r>
          </w:p>
        </w:tc>
        <w:tc>
          <w:tcPr>
            <w:tcW w:w="1270" w:type="dxa"/>
            <w:tcBorders>
              <w:top w:val="nil"/>
              <w:left w:val="nil"/>
              <w:bottom w:val="single" w:sz="4" w:space="0" w:color="auto"/>
              <w:right w:val="single" w:sz="4" w:space="0" w:color="auto"/>
            </w:tcBorders>
            <w:shd w:val="clear" w:color="auto" w:fill="auto"/>
            <w:vAlign w:val="center"/>
            <w:hideMark/>
          </w:tcPr>
          <w:p w:rsidR="00341FC6" w:rsidRPr="004F006E" w:rsidRDefault="003C308F" w:rsidP="003C308F">
            <w:pPr>
              <w:jc w:val="both"/>
              <w:rPr>
                <w:b/>
                <w:bCs/>
                <w:sz w:val="28"/>
                <w:szCs w:val="28"/>
              </w:rPr>
            </w:pPr>
            <w:r>
              <w:rPr>
                <w:b/>
                <w:bCs/>
                <w:sz w:val="28"/>
                <w:szCs w:val="28"/>
              </w:rPr>
              <w:t>30</w:t>
            </w:r>
            <w:r w:rsidR="0083122C" w:rsidRPr="004F006E">
              <w:rPr>
                <w:b/>
                <w:bCs/>
                <w:sz w:val="28"/>
                <w:szCs w:val="28"/>
              </w:rPr>
              <w:t>,0</w:t>
            </w:r>
          </w:p>
        </w:tc>
      </w:tr>
      <w:tr w:rsidR="008F2343" w:rsidRPr="004F006E" w:rsidTr="00FA3A62">
        <w:trPr>
          <w:trHeight w:val="694"/>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8F2343" w:rsidRPr="004F006E" w:rsidRDefault="008F2343" w:rsidP="004F006E">
            <w:pPr>
              <w:jc w:val="both"/>
              <w:rPr>
                <w:sz w:val="28"/>
                <w:szCs w:val="28"/>
              </w:rPr>
            </w:pPr>
            <w:r w:rsidRPr="004F006E">
              <w:rPr>
                <w:sz w:val="28"/>
                <w:szCs w:val="28"/>
              </w:rPr>
              <w:t>2</w:t>
            </w:r>
          </w:p>
        </w:tc>
        <w:tc>
          <w:tcPr>
            <w:tcW w:w="5839" w:type="dxa"/>
            <w:tcBorders>
              <w:top w:val="nil"/>
              <w:left w:val="nil"/>
              <w:bottom w:val="single" w:sz="4" w:space="0" w:color="auto"/>
              <w:right w:val="single" w:sz="4" w:space="0" w:color="auto"/>
            </w:tcBorders>
            <w:shd w:val="clear" w:color="auto" w:fill="auto"/>
            <w:vAlign w:val="center"/>
            <w:hideMark/>
          </w:tcPr>
          <w:p w:rsidR="008F2343" w:rsidRPr="004F006E" w:rsidRDefault="008F2343" w:rsidP="004F006E">
            <w:pPr>
              <w:jc w:val="both"/>
              <w:rPr>
                <w:sz w:val="28"/>
                <w:szCs w:val="28"/>
              </w:rPr>
            </w:pPr>
            <w:r w:rsidRPr="004F006E">
              <w:rPr>
                <w:sz w:val="28"/>
                <w:szCs w:val="28"/>
              </w:rPr>
              <w:t>Муниципальная  программа «</w:t>
            </w:r>
            <w:r>
              <w:rPr>
                <w:sz w:val="28"/>
                <w:szCs w:val="28"/>
              </w:rPr>
              <w:t>По вопросам обеспечения</w:t>
            </w:r>
            <w:r w:rsidRPr="004F006E">
              <w:rPr>
                <w:sz w:val="28"/>
                <w:szCs w:val="28"/>
              </w:rPr>
              <w:t xml:space="preserve"> пожарной безопасности на территории Сокурского  сельсовета Мошковского район</w:t>
            </w:r>
            <w:r>
              <w:rPr>
                <w:sz w:val="28"/>
                <w:szCs w:val="28"/>
              </w:rPr>
              <w:t>а Новосибирской области  на 2022-</w:t>
            </w:r>
            <w:r w:rsidR="0086643D">
              <w:rPr>
                <w:sz w:val="28"/>
                <w:szCs w:val="28"/>
              </w:rPr>
              <w:t>2025</w:t>
            </w:r>
            <w:r w:rsidRPr="004F006E">
              <w:rPr>
                <w:sz w:val="28"/>
                <w:szCs w:val="28"/>
              </w:rPr>
              <w:t xml:space="preserve"> годы» </w:t>
            </w:r>
          </w:p>
        </w:tc>
        <w:tc>
          <w:tcPr>
            <w:tcW w:w="882" w:type="dxa"/>
            <w:tcBorders>
              <w:top w:val="nil"/>
              <w:left w:val="nil"/>
              <w:bottom w:val="single" w:sz="4" w:space="0" w:color="auto"/>
              <w:right w:val="single" w:sz="4" w:space="0" w:color="auto"/>
            </w:tcBorders>
            <w:shd w:val="clear" w:color="auto" w:fill="auto"/>
            <w:vAlign w:val="center"/>
            <w:hideMark/>
          </w:tcPr>
          <w:p w:rsidR="008F2343" w:rsidRPr="004F006E" w:rsidRDefault="008F2343" w:rsidP="004F006E">
            <w:pPr>
              <w:jc w:val="both"/>
              <w:rPr>
                <w:sz w:val="28"/>
                <w:szCs w:val="28"/>
              </w:rPr>
            </w:pPr>
            <w:r w:rsidRPr="004F006E">
              <w:rPr>
                <w:sz w:val="28"/>
                <w:szCs w:val="28"/>
              </w:rPr>
              <w:t>555</w:t>
            </w:r>
          </w:p>
        </w:tc>
        <w:tc>
          <w:tcPr>
            <w:tcW w:w="566" w:type="dxa"/>
            <w:tcBorders>
              <w:top w:val="nil"/>
              <w:left w:val="nil"/>
              <w:bottom w:val="single" w:sz="4" w:space="0" w:color="auto"/>
              <w:right w:val="single" w:sz="4" w:space="0" w:color="auto"/>
            </w:tcBorders>
            <w:shd w:val="clear" w:color="auto" w:fill="auto"/>
            <w:vAlign w:val="center"/>
            <w:hideMark/>
          </w:tcPr>
          <w:p w:rsidR="008F2343" w:rsidRPr="004F006E" w:rsidRDefault="008F2343" w:rsidP="004F006E">
            <w:pPr>
              <w:jc w:val="both"/>
              <w:rPr>
                <w:sz w:val="28"/>
                <w:szCs w:val="28"/>
              </w:rPr>
            </w:pPr>
            <w:r w:rsidRPr="004F006E">
              <w:rPr>
                <w:sz w:val="28"/>
                <w:szCs w:val="28"/>
              </w:rPr>
              <w:t>03</w:t>
            </w:r>
          </w:p>
        </w:tc>
        <w:tc>
          <w:tcPr>
            <w:tcW w:w="574" w:type="dxa"/>
            <w:tcBorders>
              <w:top w:val="nil"/>
              <w:left w:val="nil"/>
              <w:bottom w:val="single" w:sz="4" w:space="0" w:color="auto"/>
              <w:right w:val="single" w:sz="4" w:space="0" w:color="auto"/>
            </w:tcBorders>
            <w:shd w:val="clear" w:color="auto" w:fill="auto"/>
            <w:vAlign w:val="center"/>
            <w:hideMark/>
          </w:tcPr>
          <w:p w:rsidR="008F2343" w:rsidRPr="004F006E" w:rsidRDefault="008F2343" w:rsidP="004F006E">
            <w:pPr>
              <w:jc w:val="both"/>
              <w:rPr>
                <w:sz w:val="28"/>
                <w:szCs w:val="28"/>
              </w:rPr>
            </w:pPr>
            <w:r w:rsidRPr="004F006E">
              <w:rPr>
                <w:sz w:val="28"/>
                <w:szCs w:val="28"/>
              </w:rPr>
              <w:t>10</w:t>
            </w:r>
          </w:p>
        </w:tc>
        <w:tc>
          <w:tcPr>
            <w:tcW w:w="1616" w:type="dxa"/>
            <w:tcBorders>
              <w:top w:val="nil"/>
              <w:left w:val="nil"/>
              <w:bottom w:val="single" w:sz="4" w:space="0" w:color="auto"/>
              <w:right w:val="single" w:sz="4" w:space="0" w:color="auto"/>
            </w:tcBorders>
            <w:shd w:val="clear" w:color="auto" w:fill="auto"/>
            <w:vAlign w:val="center"/>
            <w:hideMark/>
          </w:tcPr>
          <w:p w:rsidR="008F2343" w:rsidRPr="004F006E" w:rsidRDefault="008F2343" w:rsidP="004F006E">
            <w:pPr>
              <w:jc w:val="both"/>
              <w:rPr>
                <w:sz w:val="28"/>
                <w:szCs w:val="28"/>
              </w:rPr>
            </w:pPr>
            <w:r w:rsidRPr="004F006E">
              <w:rPr>
                <w:sz w:val="28"/>
                <w:szCs w:val="28"/>
              </w:rPr>
              <w:t>8900070330</w:t>
            </w:r>
          </w:p>
        </w:tc>
        <w:tc>
          <w:tcPr>
            <w:tcW w:w="767" w:type="dxa"/>
            <w:tcBorders>
              <w:top w:val="nil"/>
              <w:left w:val="nil"/>
              <w:bottom w:val="single" w:sz="4" w:space="0" w:color="auto"/>
              <w:right w:val="single" w:sz="4" w:space="0" w:color="auto"/>
            </w:tcBorders>
            <w:shd w:val="clear" w:color="auto" w:fill="auto"/>
            <w:vAlign w:val="center"/>
            <w:hideMark/>
          </w:tcPr>
          <w:p w:rsidR="008F2343" w:rsidRPr="004F006E" w:rsidRDefault="008F2343" w:rsidP="004F006E">
            <w:pPr>
              <w:jc w:val="both"/>
              <w:rPr>
                <w:sz w:val="28"/>
                <w:szCs w:val="28"/>
              </w:rPr>
            </w:pPr>
            <w:r w:rsidRPr="004F006E">
              <w:rPr>
                <w:sz w:val="28"/>
                <w:szCs w:val="28"/>
              </w:rPr>
              <w:t>240</w:t>
            </w:r>
          </w:p>
        </w:tc>
        <w:tc>
          <w:tcPr>
            <w:tcW w:w="1270" w:type="dxa"/>
            <w:tcBorders>
              <w:top w:val="nil"/>
              <w:left w:val="nil"/>
              <w:bottom w:val="single" w:sz="4" w:space="0" w:color="auto"/>
              <w:right w:val="single" w:sz="4" w:space="0" w:color="auto"/>
            </w:tcBorders>
            <w:shd w:val="clear" w:color="auto" w:fill="auto"/>
            <w:vAlign w:val="center"/>
            <w:hideMark/>
          </w:tcPr>
          <w:p w:rsidR="008F2343" w:rsidRPr="004F006E" w:rsidRDefault="00FC1A96" w:rsidP="00BA68D2">
            <w:pPr>
              <w:jc w:val="center"/>
              <w:rPr>
                <w:bCs/>
                <w:sz w:val="28"/>
                <w:szCs w:val="28"/>
              </w:rPr>
            </w:pPr>
            <w:r>
              <w:rPr>
                <w:bCs/>
                <w:sz w:val="28"/>
                <w:szCs w:val="28"/>
              </w:rPr>
              <w:t>7</w:t>
            </w:r>
            <w:r w:rsidR="008F2343"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hideMark/>
          </w:tcPr>
          <w:p w:rsidR="008F2343" w:rsidRPr="008F2343" w:rsidRDefault="008F2343" w:rsidP="00BA68D2">
            <w:pPr>
              <w:jc w:val="center"/>
              <w:rPr>
                <w:sz w:val="28"/>
                <w:szCs w:val="28"/>
              </w:rPr>
            </w:pPr>
            <w:r w:rsidRPr="004F006E">
              <w:rPr>
                <w:bCs/>
                <w:sz w:val="28"/>
                <w:szCs w:val="28"/>
              </w:rPr>
              <w:t>5</w:t>
            </w:r>
            <w:r w:rsidR="00FC1A96">
              <w:rPr>
                <w:bCs/>
                <w:sz w:val="28"/>
                <w:szCs w:val="28"/>
              </w:rPr>
              <w:t>0</w:t>
            </w:r>
            <w:r w:rsidRPr="004F006E">
              <w:rPr>
                <w:bCs/>
                <w:sz w:val="28"/>
                <w:szCs w:val="28"/>
              </w:rPr>
              <w:t>,0</w:t>
            </w:r>
          </w:p>
        </w:tc>
        <w:tc>
          <w:tcPr>
            <w:tcW w:w="1270" w:type="dxa"/>
            <w:tcBorders>
              <w:top w:val="nil"/>
              <w:left w:val="nil"/>
              <w:bottom w:val="single" w:sz="4" w:space="0" w:color="auto"/>
              <w:right w:val="single" w:sz="4" w:space="0" w:color="auto"/>
            </w:tcBorders>
            <w:shd w:val="clear" w:color="auto" w:fill="auto"/>
            <w:vAlign w:val="center"/>
            <w:hideMark/>
          </w:tcPr>
          <w:p w:rsidR="008F2343" w:rsidRPr="008F2343" w:rsidRDefault="00FC1A96" w:rsidP="00FC1A96">
            <w:pPr>
              <w:jc w:val="center"/>
              <w:rPr>
                <w:sz w:val="28"/>
                <w:szCs w:val="28"/>
              </w:rPr>
            </w:pPr>
            <w:r>
              <w:rPr>
                <w:bCs/>
                <w:sz w:val="28"/>
                <w:szCs w:val="28"/>
              </w:rPr>
              <w:t>0</w:t>
            </w:r>
            <w:r w:rsidR="008F2343" w:rsidRPr="004F006E">
              <w:rPr>
                <w:bCs/>
                <w:sz w:val="28"/>
                <w:szCs w:val="28"/>
              </w:rPr>
              <w:t>,0</w:t>
            </w:r>
          </w:p>
        </w:tc>
      </w:tr>
      <w:tr w:rsidR="00FC1A96" w:rsidRPr="004F006E" w:rsidTr="00DC1648">
        <w:trPr>
          <w:trHeight w:val="487"/>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3</w:t>
            </w:r>
          </w:p>
        </w:tc>
        <w:tc>
          <w:tcPr>
            <w:tcW w:w="5839"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Муниципальная программа  Профилактика правонарушений на территории  Сокурского сельсовета Мошковского райо</w:t>
            </w:r>
            <w:r>
              <w:rPr>
                <w:sz w:val="28"/>
                <w:szCs w:val="28"/>
              </w:rPr>
              <w:t>на Новосибирской области на 2021-</w:t>
            </w:r>
            <w:r w:rsidR="0086643D">
              <w:rPr>
                <w:sz w:val="28"/>
                <w:szCs w:val="28"/>
              </w:rPr>
              <w:t>2026</w:t>
            </w:r>
            <w:r w:rsidRPr="004F006E">
              <w:rPr>
                <w:sz w:val="28"/>
                <w:szCs w:val="28"/>
              </w:rPr>
              <w:t xml:space="preserve"> годы»</w:t>
            </w:r>
          </w:p>
        </w:tc>
        <w:tc>
          <w:tcPr>
            <w:tcW w:w="882"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555</w:t>
            </w:r>
          </w:p>
        </w:tc>
        <w:tc>
          <w:tcPr>
            <w:tcW w:w="56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03</w:t>
            </w:r>
          </w:p>
        </w:tc>
        <w:tc>
          <w:tcPr>
            <w:tcW w:w="574"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12</w:t>
            </w:r>
          </w:p>
        </w:tc>
        <w:tc>
          <w:tcPr>
            <w:tcW w:w="161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8900050150</w:t>
            </w:r>
          </w:p>
        </w:tc>
        <w:tc>
          <w:tcPr>
            <w:tcW w:w="767"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240</w:t>
            </w:r>
          </w:p>
        </w:tc>
        <w:tc>
          <w:tcPr>
            <w:tcW w:w="1270" w:type="dxa"/>
            <w:tcBorders>
              <w:top w:val="nil"/>
              <w:left w:val="nil"/>
              <w:bottom w:val="single" w:sz="4" w:space="0" w:color="auto"/>
              <w:right w:val="single" w:sz="4" w:space="0" w:color="auto"/>
            </w:tcBorders>
            <w:shd w:val="clear" w:color="auto" w:fill="auto"/>
            <w:vAlign w:val="center"/>
          </w:tcPr>
          <w:p w:rsidR="00FC1A96" w:rsidRPr="004F006E" w:rsidRDefault="00FC1A96" w:rsidP="00DC1648">
            <w:pPr>
              <w:jc w:val="center"/>
              <w:rPr>
                <w:bCs/>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FC1A96" w:rsidRPr="008F2343" w:rsidRDefault="00FC1A96" w:rsidP="00DC1648">
            <w:pPr>
              <w:jc w:val="center"/>
              <w:rPr>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FC1A96" w:rsidRPr="008F2343" w:rsidRDefault="00FC1A96" w:rsidP="00DC1648">
            <w:pPr>
              <w:jc w:val="center"/>
              <w:rPr>
                <w:sz w:val="28"/>
                <w:szCs w:val="28"/>
              </w:rPr>
            </w:pPr>
            <w:r>
              <w:rPr>
                <w:bCs/>
                <w:sz w:val="28"/>
                <w:szCs w:val="28"/>
              </w:rPr>
              <w:t>15</w:t>
            </w:r>
            <w:r w:rsidRPr="004F006E">
              <w:rPr>
                <w:bCs/>
                <w:sz w:val="28"/>
                <w:szCs w:val="28"/>
              </w:rPr>
              <w:t>,0</w:t>
            </w:r>
          </w:p>
        </w:tc>
      </w:tr>
      <w:tr w:rsidR="005035C4" w:rsidRPr="004F006E" w:rsidTr="00DC1648">
        <w:trPr>
          <w:trHeight w:val="712"/>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035C4" w:rsidRPr="004F006E" w:rsidRDefault="005035C4" w:rsidP="004F006E">
            <w:pPr>
              <w:jc w:val="both"/>
              <w:rPr>
                <w:sz w:val="28"/>
                <w:szCs w:val="28"/>
              </w:rPr>
            </w:pPr>
            <w:r w:rsidRPr="004F006E">
              <w:rPr>
                <w:sz w:val="28"/>
                <w:szCs w:val="28"/>
              </w:rPr>
              <w:t>4</w:t>
            </w:r>
          </w:p>
        </w:tc>
        <w:tc>
          <w:tcPr>
            <w:tcW w:w="5839" w:type="dxa"/>
            <w:tcBorders>
              <w:top w:val="nil"/>
              <w:left w:val="nil"/>
              <w:bottom w:val="single" w:sz="4" w:space="0" w:color="auto"/>
              <w:right w:val="single" w:sz="4" w:space="0" w:color="auto"/>
            </w:tcBorders>
            <w:shd w:val="clear" w:color="auto" w:fill="auto"/>
            <w:vAlign w:val="center"/>
            <w:hideMark/>
          </w:tcPr>
          <w:p w:rsidR="005035C4" w:rsidRPr="004F006E" w:rsidRDefault="005035C4" w:rsidP="004F006E">
            <w:pPr>
              <w:jc w:val="both"/>
              <w:rPr>
                <w:sz w:val="28"/>
                <w:szCs w:val="28"/>
              </w:rPr>
            </w:pPr>
            <w:r w:rsidRPr="004F006E">
              <w:rPr>
                <w:sz w:val="28"/>
                <w:szCs w:val="28"/>
              </w:rPr>
              <w:t>Мун</w:t>
            </w:r>
            <w:r>
              <w:rPr>
                <w:sz w:val="28"/>
                <w:szCs w:val="28"/>
              </w:rPr>
              <w:t xml:space="preserve">иципальная программа </w:t>
            </w:r>
            <w:r w:rsidRPr="004F006E">
              <w:rPr>
                <w:sz w:val="28"/>
                <w:szCs w:val="28"/>
              </w:rPr>
              <w:t xml:space="preserve"> </w:t>
            </w:r>
            <w:r>
              <w:rPr>
                <w:sz w:val="28"/>
                <w:szCs w:val="28"/>
              </w:rPr>
              <w:t xml:space="preserve">«Патриотическое  воспитание   граждан на территории </w:t>
            </w:r>
            <w:r w:rsidRPr="004F006E">
              <w:rPr>
                <w:sz w:val="28"/>
                <w:szCs w:val="28"/>
              </w:rPr>
              <w:t xml:space="preserve"> Сокурского  сельсовета Мошковского райо</w:t>
            </w:r>
            <w:r>
              <w:rPr>
                <w:sz w:val="28"/>
                <w:szCs w:val="28"/>
              </w:rPr>
              <w:t>на Новосибирской области на 2022-2026</w:t>
            </w:r>
            <w:r w:rsidRPr="004F006E">
              <w:rPr>
                <w:sz w:val="28"/>
                <w:szCs w:val="28"/>
              </w:rPr>
              <w:t xml:space="preserve"> годы»</w:t>
            </w:r>
          </w:p>
        </w:tc>
        <w:tc>
          <w:tcPr>
            <w:tcW w:w="882" w:type="dxa"/>
            <w:tcBorders>
              <w:top w:val="nil"/>
              <w:left w:val="nil"/>
              <w:bottom w:val="single" w:sz="4" w:space="0" w:color="auto"/>
              <w:right w:val="single" w:sz="4" w:space="0" w:color="auto"/>
            </w:tcBorders>
            <w:shd w:val="clear" w:color="auto" w:fill="auto"/>
            <w:vAlign w:val="center"/>
            <w:hideMark/>
          </w:tcPr>
          <w:p w:rsidR="005035C4" w:rsidRPr="004F006E" w:rsidRDefault="005035C4" w:rsidP="004F006E">
            <w:pPr>
              <w:jc w:val="both"/>
              <w:rPr>
                <w:sz w:val="28"/>
                <w:szCs w:val="28"/>
              </w:rPr>
            </w:pPr>
            <w:r w:rsidRPr="004F006E">
              <w:rPr>
                <w:sz w:val="28"/>
                <w:szCs w:val="28"/>
              </w:rPr>
              <w:t>555</w:t>
            </w:r>
          </w:p>
        </w:tc>
        <w:tc>
          <w:tcPr>
            <w:tcW w:w="566" w:type="dxa"/>
            <w:tcBorders>
              <w:top w:val="nil"/>
              <w:left w:val="nil"/>
              <w:bottom w:val="single" w:sz="4" w:space="0" w:color="auto"/>
              <w:right w:val="single" w:sz="4" w:space="0" w:color="auto"/>
            </w:tcBorders>
            <w:shd w:val="clear" w:color="auto" w:fill="auto"/>
            <w:vAlign w:val="center"/>
            <w:hideMark/>
          </w:tcPr>
          <w:p w:rsidR="005035C4" w:rsidRPr="004F006E" w:rsidRDefault="005035C4" w:rsidP="004F006E">
            <w:pPr>
              <w:jc w:val="both"/>
              <w:rPr>
                <w:sz w:val="28"/>
                <w:szCs w:val="28"/>
              </w:rPr>
            </w:pPr>
            <w:r w:rsidRPr="004F006E">
              <w:rPr>
                <w:sz w:val="28"/>
                <w:szCs w:val="28"/>
              </w:rPr>
              <w:t>03</w:t>
            </w:r>
          </w:p>
        </w:tc>
        <w:tc>
          <w:tcPr>
            <w:tcW w:w="574" w:type="dxa"/>
            <w:tcBorders>
              <w:top w:val="nil"/>
              <w:left w:val="nil"/>
              <w:bottom w:val="single" w:sz="4" w:space="0" w:color="auto"/>
              <w:right w:val="single" w:sz="4" w:space="0" w:color="auto"/>
            </w:tcBorders>
            <w:shd w:val="clear" w:color="auto" w:fill="auto"/>
            <w:vAlign w:val="center"/>
            <w:hideMark/>
          </w:tcPr>
          <w:p w:rsidR="005035C4" w:rsidRPr="004F006E" w:rsidRDefault="005035C4" w:rsidP="004F006E">
            <w:pPr>
              <w:jc w:val="both"/>
              <w:rPr>
                <w:sz w:val="28"/>
                <w:szCs w:val="28"/>
              </w:rPr>
            </w:pPr>
            <w:r w:rsidRPr="004F006E">
              <w:rPr>
                <w:sz w:val="28"/>
                <w:szCs w:val="28"/>
              </w:rPr>
              <w:t>14</w:t>
            </w:r>
          </w:p>
        </w:tc>
        <w:tc>
          <w:tcPr>
            <w:tcW w:w="1616" w:type="dxa"/>
            <w:tcBorders>
              <w:top w:val="nil"/>
              <w:left w:val="nil"/>
              <w:bottom w:val="single" w:sz="4" w:space="0" w:color="auto"/>
              <w:right w:val="single" w:sz="4" w:space="0" w:color="auto"/>
            </w:tcBorders>
            <w:shd w:val="clear" w:color="auto" w:fill="auto"/>
            <w:vAlign w:val="center"/>
            <w:hideMark/>
          </w:tcPr>
          <w:p w:rsidR="005035C4" w:rsidRPr="004F006E" w:rsidRDefault="005035C4" w:rsidP="004F006E">
            <w:pPr>
              <w:jc w:val="both"/>
              <w:rPr>
                <w:sz w:val="28"/>
                <w:szCs w:val="28"/>
              </w:rPr>
            </w:pPr>
            <w:r w:rsidRPr="004F006E">
              <w:rPr>
                <w:sz w:val="28"/>
                <w:szCs w:val="28"/>
              </w:rPr>
              <w:t>8900002060</w:t>
            </w:r>
          </w:p>
        </w:tc>
        <w:tc>
          <w:tcPr>
            <w:tcW w:w="767" w:type="dxa"/>
            <w:tcBorders>
              <w:top w:val="nil"/>
              <w:left w:val="nil"/>
              <w:bottom w:val="single" w:sz="4" w:space="0" w:color="auto"/>
              <w:right w:val="single" w:sz="4" w:space="0" w:color="auto"/>
            </w:tcBorders>
            <w:shd w:val="clear" w:color="auto" w:fill="auto"/>
            <w:vAlign w:val="center"/>
            <w:hideMark/>
          </w:tcPr>
          <w:p w:rsidR="005035C4" w:rsidRPr="004F006E" w:rsidRDefault="005035C4" w:rsidP="004F006E">
            <w:pPr>
              <w:jc w:val="both"/>
              <w:rPr>
                <w:sz w:val="28"/>
                <w:szCs w:val="28"/>
              </w:rPr>
            </w:pPr>
            <w:r w:rsidRPr="004F006E">
              <w:rPr>
                <w:sz w:val="28"/>
                <w:szCs w:val="28"/>
              </w:rPr>
              <w:t>240</w:t>
            </w:r>
          </w:p>
        </w:tc>
        <w:tc>
          <w:tcPr>
            <w:tcW w:w="1270" w:type="dxa"/>
            <w:tcBorders>
              <w:top w:val="nil"/>
              <w:left w:val="nil"/>
              <w:bottom w:val="single" w:sz="4" w:space="0" w:color="auto"/>
              <w:right w:val="single" w:sz="4" w:space="0" w:color="auto"/>
            </w:tcBorders>
            <w:shd w:val="clear" w:color="auto" w:fill="auto"/>
            <w:vAlign w:val="center"/>
          </w:tcPr>
          <w:p w:rsidR="005035C4" w:rsidRPr="004F006E" w:rsidRDefault="005035C4" w:rsidP="00DC1648">
            <w:pPr>
              <w:jc w:val="center"/>
              <w:rPr>
                <w:bCs/>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5035C4" w:rsidRPr="008F2343" w:rsidRDefault="005035C4" w:rsidP="00DC1648">
            <w:pPr>
              <w:jc w:val="center"/>
              <w:rPr>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5035C4" w:rsidRPr="008F2343" w:rsidRDefault="005035C4" w:rsidP="00DC1648">
            <w:pPr>
              <w:jc w:val="center"/>
              <w:rPr>
                <w:sz w:val="28"/>
                <w:szCs w:val="28"/>
              </w:rPr>
            </w:pPr>
            <w:r>
              <w:rPr>
                <w:bCs/>
                <w:sz w:val="28"/>
                <w:szCs w:val="28"/>
              </w:rPr>
              <w:t>15</w:t>
            </w:r>
            <w:r w:rsidRPr="004F006E">
              <w:rPr>
                <w:bCs/>
                <w:sz w:val="28"/>
                <w:szCs w:val="28"/>
              </w:rPr>
              <w:t>,0</w:t>
            </w:r>
          </w:p>
        </w:tc>
      </w:tr>
      <w:tr w:rsidR="00FC1A96" w:rsidRPr="004F006E" w:rsidTr="00FA3A62">
        <w:trPr>
          <w:trHeight w:val="40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 </w:t>
            </w:r>
          </w:p>
        </w:tc>
        <w:tc>
          <w:tcPr>
            <w:tcW w:w="5839"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НАЦИОНАЛЬНАЯ ЭКОНОМИКА</w:t>
            </w:r>
          </w:p>
        </w:tc>
        <w:tc>
          <w:tcPr>
            <w:tcW w:w="882"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555</w:t>
            </w:r>
          </w:p>
        </w:tc>
        <w:tc>
          <w:tcPr>
            <w:tcW w:w="56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04</w:t>
            </w:r>
          </w:p>
        </w:tc>
        <w:tc>
          <w:tcPr>
            <w:tcW w:w="574"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00</w:t>
            </w:r>
          </w:p>
        </w:tc>
        <w:tc>
          <w:tcPr>
            <w:tcW w:w="161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 </w:t>
            </w:r>
          </w:p>
        </w:tc>
        <w:tc>
          <w:tcPr>
            <w:tcW w:w="767"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200</w:t>
            </w:r>
          </w:p>
        </w:tc>
        <w:tc>
          <w:tcPr>
            <w:tcW w:w="1270"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15</w:t>
            </w:r>
            <w:r>
              <w:rPr>
                <w:b/>
                <w:bCs/>
                <w:sz w:val="28"/>
                <w:szCs w:val="28"/>
              </w:rPr>
              <w:t>,5</w:t>
            </w:r>
          </w:p>
        </w:tc>
        <w:tc>
          <w:tcPr>
            <w:tcW w:w="1270"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15</w:t>
            </w:r>
            <w:r>
              <w:rPr>
                <w:b/>
                <w:bCs/>
                <w:sz w:val="28"/>
                <w:szCs w:val="28"/>
              </w:rPr>
              <w:t>,5</w:t>
            </w:r>
          </w:p>
        </w:tc>
        <w:tc>
          <w:tcPr>
            <w:tcW w:w="1270" w:type="dxa"/>
            <w:tcBorders>
              <w:top w:val="nil"/>
              <w:left w:val="nil"/>
              <w:bottom w:val="single" w:sz="4" w:space="0" w:color="auto"/>
              <w:right w:val="single" w:sz="4" w:space="0" w:color="auto"/>
            </w:tcBorders>
            <w:shd w:val="clear" w:color="auto" w:fill="auto"/>
            <w:vAlign w:val="center"/>
            <w:hideMark/>
          </w:tcPr>
          <w:p w:rsidR="00FC1A96" w:rsidRPr="004F006E" w:rsidRDefault="00975815" w:rsidP="00975815">
            <w:pPr>
              <w:jc w:val="both"/>
              <w:rPr>
                <w:b/>
                <w:bCs/>
                <w:sz w:val="28"/>
                <w:szCs w:val="28"/>
              </w:rPr>
            </w:pPr>
            <w:r>
              <w:rPr>
                <w:b/>
                <w:bCs/>
                <w:sz w:val="28"/>
                <w:szCs w:val="28"/>
              </w:rPr>
              <w:t>0</w:t>
            </w:r>
            <w:r w:rsidR="00FC1A96">
              <w:rPr>
                <w:b/>
                <w:bCs/>
                <w:sz w:val="28"/>
                <w:szCs w:val="28"/>
              </w:rPr>
              <w:t>,5</w:t>
            </w:r>
          </w:p>
        </w:tc>
      </w:tr>
      <w:tr w:rsidR="00FC1A96" w:rsidRPr="004F006E" w:rsidTr="00FA3A62">
        <w:trPr>
          <w:trHeight w:val="387"/>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5</w:t>
            </w:r>
          </w:p>
        </w:tc>
        <w:tc>
          <w:tcPr>
            <w:tcW w:w="5839"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 xml:space="preserve"> Му</w:t>
            </w:r>
            <w:r>
              <w:rPr>
                <w:sz w:val="28"/>
                <w:szCs w:val="28"/>
              </w:rPr>
              <w:t xml:space="preserve">ниципальная  программа  «Развития малого и  </w:t>
            </w:r>
            <w:r w:rsidRPr="004F006E">
              <w:rPr>
                <w:sz w:val="28"/>
                <w:szCs w:val="28"/>
              </w:rPr>
              <w:t>среднего предпринимательства  на</w:t>
            </w:r>
            <w:r>
              <w:rPr>
                <w:sz w:val="28"/>
                <w:szCs w:val="28"/>
              </w:rPr>
              <w:t xml:space="preserve"> территории Сокурского сельсовета Мошковского района Новосибирской области  2022-2026</w:t>
            </w:r>
            <w:r w:rsidRPr="004F006E">
              <w:rPr>
                <w:sz w:val="28"/>
                <w:szCs w:val="28"/>
              </w:rPr>
              <w:t xml:space="preserve"> годы»  </w:t>
            </w:r>
          </w:p>
        </w:tc>
        <w:tc>
          <w:tcPr>
            <w:tcW w:w="882"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555</w:t>
            </w:r>
          </w:p>
        </w:tc>
        <w:tc>
          <w:tcPr>
            <w:tcW w:w="56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04</w:t>
            </w:r>
          </w:p>
        </w:tc>
        <w:tc>
          <w:tcPr>
            <w:tcW w:w="574"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12</w:t>
            </w:r>
          </w:p>
        </w:tc>
        <w:tc>
          <w:tcPr>
            <w:tcW w:w="161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8900000220</w:t>
            </w:r>
          </w:p>
        </w:tc>
        <w:tc>
          <w:tcPr>
            <w:tcW w:w="767"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8468B3">
            <w:pPr>
              <w:jc w:val="both"/>
              <w:rPr>
                <w:sz w:val="28"/>
                <w:szCs w:val="28"/>
              </w:rPr>
            </w:pPr>
            <w:r w:rsidRPr="004F006E">
              <w:rPr>
                <w:sz w:val="28"/>
                <w:szCs w:val="28"/>
              </w:rPr>
              <w:t>2</w:t>
            </w:r>
            <w:r>
              <w:rPr>
                <w:sz w:val="28"/>
                <w:szCs w:val="28"/>
              </w:rPr>
              <w:t>40</w:t>
            </w:r>
          </w:p>
        </w:tc>
        <w:tc>
          <w:tcPr>
            <w:tcW w:w="1270"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Cs/>
                <w:sz w:val="28"/>
                <w:szCs w:val="28"/>
              </w:rPr>
            </w:pPr>
            <w:r>
              <w:rPr>
                <w:bCs/>
                <w:sz w:val="28"/>
                <w:szCs w:val="28"/>
              </w:rPr>
              <w:t>0,5</w:t>
            </w:r>
          </w:p>
        </w:tc>
        <w:tc>
          <w:tcPr>
            <w:tcW w:w="1270" w:type="dxa"/>
            <w:tcBorders>
              <w:top w:val="nil"/>
              <w:left w:val="nil"/>
              <w:bottom w:val="single" w:sz="4" w:space="0" w:color="auto"/>
              <w:right w:val="single" w:sz="4" w:space="0" w:color="auto"/>
            </w:tcBorders>
            <w:shd w:val="clear" w:color="auto" w:fill="auto"/>
            <w:hideMark/>
          </w:tcPr>
          <w:p w:rsidR="00FC1A96" w:rsidRPr="004F006E" w:rsidRDefault="00FC1A96" w:rsidP="004F006E">
            <w:pPr>
              <w:jc w:val="both"/>
              <w:rPr>
                <w:bCs/>
                <w:sz w:val="28"/>
                <w:szCs w:val="28"/>
              </w:rPr>
            </w:pPr>
            <w:r w:rsidRPr="004F006E">
              <w:rPr>
                <w:bCs/>
                <w:sz w:val="28"/>
                <w:szCs w:val="28"/>
              </w:rPr>
              <w:t xml:space="preserve">   </w:t>
            </w:r>
          </w:p>
          <w:p w:rsidR="00FC1A96" w:rsidRDefault="00FC1A96" w:rsidP="00FF5675">
            <w:pPr>
              <w:jc w:val="both"/>
              <w:rPr>
                <w:bCs/>
                <w:sz w:val="28"/>
                <w:szCs w:val="28"/>
              </w:rPr>
            </w:pPr>
            <w:r w:rsidRPr="004F006E">
              <w:rPr>
                <w:bCs/>
                <w:sz w:val="28"/>
                <w:szCs w:val="28"/>
              </w:rPr>
              <w:t xml:space="preserve">       </w:t>
            </w:r>
          </w:p>
          <w:p w:rsidR="00FC1A96" w:rsidRPr="004F006E" w:rsidRDefault="00FC1A96" w:rsidP="00FF5675">
            <w:pPr>
              <w:jc w:val="both"/>
              <w:rPr>
                <w:sz w:val="28"/>
                <w:szCs w:val="28"/>
              </w:rPr>
            </w:pPr>
            <w:r>
              <w:rPr>
                <w:bCs/>
                <w:sz w:val="28"/>
                <w:szCs w:val="28"/>
              </w:rPr>
              <w:t>0,5</w:t>
            </w:r>
          </w:p>
        </w:tc>
        <w:tc>
          <w:tcPr>
            <w:tcW w:w="1270" w:type="dxa"/>
            <w:tcBorders>
              <w:top w:val="nil"/>
              <w:left w:val="nil"/>
              <w:bottom w:val="single" w:sz="4" w:space="0" w:color="auto"/>
              <w:right w:val="single" w:sz="4" w:space="0" w:color="auto"/>
            </w:tcBorders>
            <w:shd w:val="clear" w:color="auto" w:fill="auto"/>
            <w:hideMark/>
          </w:tcPr>
          <w:p w:rsidR="00FC1A96" w:rsidRPr="004F006E" w:rsidRDefault="00FC1A96" w:rsidP="004F006E">
            <w:pPr>
              <w:jc w:val="both"/>
              <w:rPr>
                <w:bCs/>
                <w:sz w:val="28"/>
                <w:szCs w:val="28"/>
              </w:rPr>
            </w:pPr>
            <w:r w:rsidRPr="004F006E">
              <w:rPr>
                <w:bCs/>
                <w:sz w:val="28"/>
                <w:szCs w:val="28"/>
              </w:rPr>
              <w:t xml:space="preserve">   </w:t>
            </w:r>
          </w:p>
          <w:p w:rsidR="00FC1A96" w:rsidRDefault="00FC1A96" w:rsidP="004F006E">
            <w:pPr>
              <w:jc w:val="both"/>
              <w:rPr>
                <w:bCs/>
                <w:sz w:val="28"/>
                <w:szCs w:val="28"/>
              </w:rPr>
            </w:pPr>
          </w:p>
          <w:p w:rsidR="00FC1A96" w:rsidRPr="004F006E" w:rsidRDefault="00FC1A96" w:rsidP="004F006E">
            <w:pPr>
              <w:jc w:val="both"/>
              <w:rPr>
                <w:sz w:val="28"/>
                <w:szCs w:val="28"/>
              </w:rPr>
            </w:pPr>
            <w:r>
              <w:rPr>
                <w:bCs/>
                <w:sz w:val="28"/>
                <w:szCs w:val="28"/>
              </w:rPr>
              <w:t>0,5</w:t>
            </w:r>
          </w:p>
        </w:tc>
      </w:tr>
      <w:tr w:rsidR="00FC1A96" w:rsidRPr="004F006E" w:rsidTr="00FA3A62">
        <w:trPr>
          <w:trHeight w:val="887"/>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Pr>
                <w:sz w:val="28"/>
                <w:szCs w:val="28"/>
              </w:rPr>
              <w:t>6</w:t>
            </w:r>
          </w:p>
        </w:tc>
        <w:tc>
          <w:tcPr>
            <w:tcW w:w="5839"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Муниципальная  программа «Формирование законопослушного поведения участников дорожного движения  на территории   Сокурского сельсовета Мошковского района Новосибирской области на 2019-2022</w:t>
            </w:r>
            <w:r>
              <w:rPr>
                <w:sz w:val="28"/>
                <w:szCs w:val="28"/>
              </w:rPr>
              <w:t xml:space="preserve"> </w:t>
            </w:r>
            <w:r w:rsidRPr="004F006E">
              <w:rPr>
                <w:sz w:val="28"/>
                <w:szCs w:val="28"/>
              </w:rPr>
              <w:t>годы»</w:t>
            </w:r>
          </w:p>
        </w:tc>
        <w:tc>
          <w:tcPr>
            <w:tcW w:w="882"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555</w:t>
            </w:r>
          </w:p>
        </w:tc>
        <w:tc>
          <w:tcPr>
            <w:tcW w:w="56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04</w:t>
            </w:r>
          </w:p>
        </w:tc>
        <w:tc>
          <w:tcPr>
            <w:tcW w:w="574"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12</w:t>
            </w:r>
          </w:p>
        </w:tc>
        <w:tc>
          <w:tcPr>
            <w:tcW w:w="161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8900000220</w:t>
            </w:r>
          </w:p>
        </w:tc>
        <w:tc>
          <w:tcPr>
            <w:tcW w:w="767"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Pr>
                <w:sz w:val="28"/>
                <w:szCs w:val="28"/>
              </w:rPr>
              <w:t>24</w:t>
            </w:r>
            <w:r w:rsidRPr="004F006E">
              <w:rPr>
                <w:sz w:val="28"/>
                <w:szCs w:val="28"/>
              </w:rPr>
              <w:t>0</w:t>
            </w:r>
          </w:p>
        </w:tc>
        <w:tc>
          <w:tcPr>
            <w:tcW w:w="1270" w:type="dxa"/>
            <w:tcBorders>
              <w:top w:val="nil"/>
              <w:left w:val="nil"/>
              <w:bottom w:val="single" w:sz="4" w:space="0" w:color="auto"/>
              <w:right w:val="single" w:sz="4" w:space="0" w:color="auto"/>
            </w:tcBorders>
            <w:shd w:val="clear" w:color="auto" w:fill="auto"/>
            <w:vAlign w:val="center"/>
          </w:tcPr>
          <w:p w:rsidR="00FC1A96" w:rsidRPr="004F006E" w:rsidRDefault="00FC1A96" w:rsidP="004F006E">
            <w:pPr>
              <w:jc w:val="both"/>
              <w:rPr>
                <w:bCs/>
                <w:sz w:val="28"/>
                <w:szCs w:val="28"/>
              </w:rPr>
            </w:pPr>
          </w:p>
        </w:tc>
        <w:tc>
          <w:tcPr>
            <w:tcW w:w="1270" w:type="dxa"/>
            <w:tcBorders>
              <w:top w:val="nil"/>
              <w:left w:val="nil"/>
              <w:bottom w:val="single" w:sz="4" w:space="0" w:color="auto"/>
              <w:right w:val="single" w:sz="4" w:space="0" w:color="auto"/>
            </w:tcBorders>
            <w:shd w:val="clear" w:color="auto" w:fill="auto"/>
          </w:tcPr>
          <w:p w:rsidR="00FC1A96" w:rsidRPr="004F006E" w:rsidRDefault="00FC1A96" w:rsidP="004F006E">
            <w:pPr>
              <w:jc w:val="both"/>
              <w:rPr>
                <w:sz w:val="28"/>
                <w:szCs w:val="28"/>
              </w:rPr>
            </w:pPr>
          </w:p>
        </w:tc>
        <w:tc>
          <w:tcPr>
            <w:tcW w:w="1270" w:type="dxa"/>
            <w:tcBorders>
              <w:top w:val="nil"/>
              <w:left w:val="nil"/>
              <w:bottom w:val="single" w:sz="4" w:space="0" w:color="auto"/>
              <w:right w:val="single" w:sz="4" w:space="0" w:color="auto"/>
            </w:tcBorders>
            <w:shd w:val="clear" w:color="auto" w:fill="auto"/>
          </w:tcPr>
          <w:p w:rsidR="00FC1A96" w:rsidRPr="004F006E" w:rsidRDefault="00FC1A96" w:rsidP="004F006E">
            <w:pPr>
              <w:jc w:val="both"/>
              <w:rPr>
                <w:sz w:val="28"/>
                <w:szCs w:val="28"/>
              </w:rPr>
            </w:pPr>
          </w:p>
        </w:tc>
      </w:tr>
      <w:tr w:rsidR="0015029C" w:rsidRPr="004F006E" w:rsidTr="004D3818">
        <w:trPr>
          <w:trHeight w:val="887"/>
        </w:trPr>
        <w:tc>
          <w:tcPr>
            <w:tcW w:w="594" w:type="dxa"/>
            <w:tcBorders>
              <w:top w:val="nil"/>
              <w:left w:val="single" w:sz="4" w:space="0" w:color="auto"/>
              <w:bottom w:val="single" w:sz="4" w:space="0" w:color="auto"/>
              <w:right w:val="single" w:sz="4" w:space="0" w:color="auto"/>
            </w:tcBorders>
            <w:shd w:val="clear" w:color="auto" w:fill="auto"/>
            <w:vAlign w:val="center"/>
          </w:tcPr>
          <w:p w:rsidR="0015029C" w:rsidRDefault="0015029C" w:rsidP="004F006E">
            <w:pPr>
              <w:jc w:val="both"/>
              <w:rPr>
                <w:sz w:val="28"/>
                <w:szCs w:val="28"/>
              </w:rPr>
            </w:pPr>
            <w:r>
              <w:rPr>
                <w:sz w:val="28"/>
                <w:szCs w:val="28"/>
              </w:rPr>
              <w:t>7</w:t>
            </w:r>
          </w:p>
        </w:tc>
        <w:tc>
          <w:tcPr>
            <w:tcW w:w="5839" w:type="dxa"/>
            <w:tcBorders>
              <w:top w:val="nil"/>
              <w:left w:val="nil"/>
              <w:bottom w:val="single" w:sz="4" w:space="0" w:color="auto"/>
              <w:right w:val="single" w:sz="4" w:space="0" w:color="auto"/>
            </w:tcBorders>
            <w:shd w:val="clear" w:color="auto" w:fill="auto"/>
            <w:vAlign w:val="center"/>
          </w:tcPr>
          <w:p w:rsidR="0015029C" w:rsidRPr="004F006E" w:rsidRDefault="0015029C" w:rsidP="004F006E">
            <w:pPr>
              <w:jc w:val="both"/>
              <w:rPr>
                <w:sz w:val="28"/>
                <w:szCs w:val="28"/>
              </w:rPr>
            </w:pPr>
            <w:r w:rsidRPr="0015029C">
              <w:rPr>
                <w:sz w:val="28"/>
                <w:szCs w:val="28"/>
              </w:rPr>
              <w:t xml:space="preserve">Муниципальная  программа «Повышение безопасности дорожного движения  на территории   Сокурского сельсовета </w:t>
            </w:r>
            <w:r w:rsidRPr="0015029C">
              <w:rPr>
                <w:sz w:val="28"/>
                <w:szCs w:val="28"/>
              </w:rPr>
              <w:lastRenderedPageBreak/>
              <w:t>Мошковского района Новосибирской области на 2022-</w:t>
            </w:r>
            <w:r w:rsidR="0086643D">
              <w:rPr>
                <w:sz w:val="28"/>
                <w:szCs w:val="28"/>
              </w:rPr>
              <w:t>2025</w:t>
            </w:r>
            <w:r w:rsidRPr="0015029C">
              <w:rPr>
                <w:sz w:val="28"/>
                <w:szCs w:val="28"/>
              </w:rPr>
              <w:t>годы»</w:t>
            </w:r>
          </w:p>
        </w:tc>
        <w:tc>
          <w:tcPr>
            <w:tcW w:w="882" w:type="dxa"/>
            <w:tcBorders>
              <w:top w:val="nil"/>
              <w:left w:val="nil"/>
              <w:bottom w:val="single" w:sz="4" w:space="0" w:color="auto"/>
              <w:right w:val="single" w:sz="4" w:space="0" w:color="auto"/>
            </w:tcBorders>
            <w:shd w:val="clear" w:color="auto" w:fill="auto"/>
            <w:vAlign w:val="center"/>
          </w:tcPr>
          <w:p w:rsidR="0015029C" w:rsidRPr="004F006E" w:rsidRDefault="0015029C" w:rsidP="004F006E">
            <w:pPr>
              <w:jc w:val="both"/>
              <w:rPr>
                <w:sz w:val="28"/>
                <w:szCs w:val="28"/>
              </w:rPr>
            </w:pPr>
            <w:r>
              <w:rPr>
                <w:sz w:val="28"/>
                <w:szCs w:val="28"/>
              </w:rPr>
              <w:lastRenderedPageBreak/>
              <w:t>555</w:t>
            </w:r>
          </w:p>
        </w:tc>
        <w:tc>
          <w:tcPr>
            <w:tcW w:w="566" w:type="dxa"/>
            <w:tcBorders>
              <w:top w:val="nil"/>
              <w:left w:val="nil"/>
              <w:bottom w:val="single" w:sz="4" w:space="0" w:color="auto"/>
              <w:right w:val="single" w:sz="4" w:space="0" w:color="auto"/>
            </w:tcBorders>
            <w:shd w:val="clear" w:color="auto" w:fill="auto"/>
            <w:vAlign w:val="center"/>
          </w:tcPr>
          <w:p w:rsidR="0015029C" w:rsidRPr="004F006E" w:rsidRDefault="0015029C" w:rsidP="004F006E">
            <w:pPr>
              <w:jc w:val="both"/>
              <w:rPr>
                <w:sz w:val="28"/>
                <w:szCs w:val="28"/>
              </w:rPr>
            </w:pPr>
            <w:r>
              <w:rPr>
                <w:sz w:val="28"/>
                <w:szCs w:val="28"/>
              </w:rPr>
              <w:t>04</w:t>
            </w:r>
          </w:p>
        </w:tc>
        <w:tc>
          <w:tcPr>
            <w:tcW w:w="574" w:type="dxa"/>
            <w:tcBorders>
              <w:top w:val="nil"/>
              <w:left w:val="nil"/>
              <w:bottom w:val="single" w:sz="4" w:space="0" w:color="auto"/>
              <w:right w:val="single" w:sz="4" w:space="0" w:color="auto"/>
            </w:tcBorders>
            <w:shd w:val="clear" w:color="auto" w:fill="auto"/>
            <w:vAlign w:val="center"/>
          </w:tcPr>
          <w:p w:rsidR="0015029C" w:rsidRPr="004F006E" w:rsidRDefault="0015029C" w:rsidP="004F006E">
            <w:pPr>
              <w:jc w:val="both"/>
              <w:rPr>
                <w:sz w:val="28"/>
                <w:szCs w:val="28"/>
              </w:rPr>
            </w:pPr>
            <w:r>
              <w:rPr>
                <w:sz w:val="28"/>
                <w:szCs w:val="28"/>
              </w:rPr>
              <w:t>09</w:t>
            </w:r>
          </w:p>
        </w:tc>
        <w:tc>
          <w:tcPr>
            <w:tcW w:w="1616" w:type="dxa"/>
            <w:tcBorders>
              <w:top w:val="nil"/>
              <w:left w:val="nil"/>
              <w:bottom w:val="single" w:sz="4" w:space="0" w:color="auto"/>
              <w:right w:val="single" w:sz="4" w:space="0" w:color="auto"/>
            </w:tcBorders>
            <w:shd w:val="clear" w:color="auto" w:fill="auto"/>
            <w:vAlign w:val="center"/>
          </w:tcPr>
          <w:p w:rsidR="0015029C" w:rsidRPr="004F006E" w:rsidRDefault="0015029C" w:rsidP="004F006E">
            <w:pPr>
              <w:jc w:val="both"/>
              <w:rPr>
                <w:sz w:val="28"/>
                <w:szCs w:val="28"/>
              </w:rPr>
            </w:pPr>
            <w:r>
              <w:rPr>
                <w:sz w:val="28"/>
                <w:szCs w:val="28"/>
              </w:rPr>
              <w:t>1000100560</w:t>
            </w:r>
          </w:p>
        </w:tc>
        <w:tc>
          <w:tcPr>
            <w:tcW w:w="767" w:type="dxa"/>
            <w:tcBorders>
              <w:top w:val="nil"/>
              <w:left w:val="nil"/>
              <w:bottom w:val="single" w:sz="4" w:space="0" w:color="auto"/>
              <w:right w:val="single" w:sz="4" w:space="0" w:color="auto"/>
            </w:tcBorders>
            <w:shd w:val="clear" w:color="auto" w:fill="auto"/>
            <w:vAlign w:val="center"/>
          </w:tcPr>
          <w:p w:rsidR="0015029C" w:rsidRDefault="0015029C" w:rsidP="004F006E">
            <w:pPr>
              <w:jc w:val="both"/>
              <w:rPr>
                <w:sz w:val="28"/>
                <w:szCs w:val="28"/>
              </w:rPr>
            </w:pPr>
            <w:r>
              <w:rPr>
                <w:sz w:val="28"/>
                <w:szCs w:val="28"/>
              </w:rPr>
              <w:t>240</w:t>
            </w:r>
          </w:p>
        </w:tc>
        <w:tc>
          <w:tcPr>
            <w:tcW w:w="1270" w:type="dxa"/>
            <w:tcBorders>
              <w:top w:val="nil"/>
              <w:left w:val="nil"/>
              <w:bottom w:val="single" w:sz="4" w:space="0" w:color="auto"/>
              <w:right w:val="single" w:sz="4" w:space="0" w:color="auto"/>
            </w:tcBorders>
            <w:shd w:val="clear" w:color="auto" w:fill="auto"/>
            <w:vAlign w:val="center"/>
          </w:tcPr>
          <w:p w:rsidR="0015029C" w:rsidRPr="004F006E" w:rsidRDefault="0015029C" w:rsidP="004D3818">
            <w:pPr>
              <w:jc w:val="center"/>
              <w:rPr>
                <w:bCs/>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15029C" w:rsidRPr="008F2343" w:rsidRDefault="0015029C" w:rsidP="004D3818">
            <w:pPr>
              <w:jc w:val="center"/>
              <w:rPr>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15029C" w:rsidRPr="008F2343" w:rsidRDefault="00975815" w:rsidP="00975815">
            <w:pPr>
              <w:jc w:val="center"/>
              <w:rPr>
                <w:sz w:val="28"/>
                <w:szCs w:val="28"/>
              </w:rPr>
            </w:pPr>
            <w:r>
              <w:rPr>
                <w:bCs/>
                <w:sz w:val="28"/>
                <w:szCs w:val="28"/>
              </w:rPr>
              <w:t>0</w:t>
            </w:r>
            <w:r w:rsidR="0015029C" w:rsidRPr="004F006E">
              <w:rPr>
                <w:bCs/>
                <w:sz w:val="28"/>
                <w:szCs w:val="28"/>
              </w:rPr>
              <w:t>,0</w:t>
            </w:r>
          </w:p>
        </w:tc>
      </w:tr>
      <w:tr w:rsidR="00FC1A96" w:rsidRPr="004F006E" w:rsidTr="001233FE">
        <w:trPr>
          <w:trHeight w:val="283"/>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lastRenderedPageBreak/>
              <w:t> </w:t>
            </w:r>
          </w:p>
        </w:tc>
        <w:tc>
          <w:tcPr>
            <w:tcW w:w="5839"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b/>
                <w:bCs/>
                <w:sz w:val="28"/>
                <w:szCs w:val="28"/>
              </w:rPr>
            </w:pPr>
            <w:r w:rsidRPr="004F006E">
              <w:rPr>
                <w:b/>
                <w:bCs/>
                <w:sz w:val="28"/>
                <w:szCs w:val="28"/>
              </w:rPr>
              <w:t>ОХРАНА ОКРУЖАЮЩЕЙ СРЕДЫ</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b/>
                <w:bCs/>
                <w:sz w:val="28"/>
                <w:szCs w:val="28"/>
              </w:rPr>
            </w:pPr>
            <w:r w:rsidRPr="004F006E">
              <w:rPr>
                <w:b/>
                <w:bCs/>
                <w:sz w:val="28"/>
                <w:szCs w:val="28"/>
              </w:rPr>
              <w:t>555</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b/>
                <w:bCs/>
                <w:sz w:val="28"/>
                <w:szCs w:val="28"/>
              </w:rPr>
            </w:pPr>
            <w:r w:rsidRPr="004F006E">
              <w:rPr>
                <w:b/>
                <w:bCs/>
                <w:sz w:val="28"/>
                <w:szCs w:val="28"/>
              </w:rPr>
              <w:t>06</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b/>
                <w:bCs/>
                <w:sz w:val="28"/>
                <w:szCs w:val="28"/>
              </w:rPr>
            </w:pPr>
            <w:r w:rsidRPr="004F006E">
              <w:rPr>
                <w:b/>
                <w:bCs/>
                <w:sz w:val="28"/>
                <w:szCs w:val="28"/>
              </w:rPr>
              <w:t>03</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b/>
                <w:bCs/>
                <w:sz w:val="28"/>
                <w:szCs w:val="28"/>
              </w:rPr>
            </w:pP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b/>
                <w:bCs/>
                <w:sz w:val="28"/>
                <w:szCs w:val="28"/>
              </w:rPr>
            </w:pPr>
            <w:r w:rsidRPr="004F006E">
              <w:rPr>
                <w:b/>
                <w:bCs/>
                <w:sz w:val="28"/>
                <w:szCs w:val="28"/>
              </w:rPr>
              <w:t>200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b/>
                <w:bCs/>
                <w:sz w:val="28"/>
                <w:szCs w:val="28"/>
              </w:rPr>
            </w:pPr>
            <w:r>
              <w:rPr>
                <w:b/>
                <w:bCs/>
                <w:sz w:val="28"/>
                <w:szCs w:val="28"/>
              </w:rPr>
              <w:t>0</w:t>
            </w:r>
            <w:r w:rsidRPr="004F006E">
              <w:rPr>
                <w:b/>
                <w:bCs/>
                <w:sz w:val="28"/>
                <w:szCs w:val="28"/>
              </w:rPr>
              <w:t>,0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sz w:val="28"/>
                <w:szCs w:val="28"/>
              </w:rPr>
            </w:pPr>
            <w:r>
              <w:rPr>
                <w:b/>
                <w:bCs/>
                <w:sz w:val="28"/>
                <w:szCs w:val="28"/>
              </w:rPr>
              <w:t>0</w:t>
            </w:r>
            <w:r w:rsidRPr="004F006E">
              <w:rPr>
                <w:b/>
                <w:bCs/>
                <w:sz w:val="28"/>
                <w:szCs w:val="28"/>
              </w:rPr>
              <w:t>,0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sz w:val="28"/>
                <w:szCs w:val="28"/>
              </w:rPr>
            </w:pPr>
            <w:r>
              <w:rPr>
                <w:b/>
                <w:bCs/>
                <w:sz w:val="28"/>
                <w:szCs w:val="28"/>
              </w:rPr>
              <w:t>0</w:t>
            </w:r>
            <w:r w:rsidRPr="004F006E">
              <w:rPr>
                <w:b/>
                <w:bCs/>
                <w:sz w:val="28"/>
                <w:szCs w:val="28"/>
              </w:rPr>
              <w:t>,0</w:t>
            </w:r>
          </w:p>
        </w:tc>
      </w:tr>
      <w:tr w:rsidR="00FC1A96" w:rsidRPr="004F006E" w:rsidTr="001233FE">
        <w:trPr>
          <w:trHeight w:val="849"/>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Pr>
                <w:sz w:val="28"/>
                <w:szCs w:val="28"/>
              </w:rPr>
              <w:t>7</w:t>
            </w:r>
          </w:p>
        </w:tc>
        <w:tc>
          <w:tcPr>
            <w:tcW w:w="5839"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Муниципальная   программа  « Использование и охрана земель на территории   Сокурского сельсовета Мошковского райо</w:t>
            </w:r>
            <w:r>
              <w:rPr>
                <w:sz w:val="28"/>
                <w:szCs w:val="28"/>
              </w:rPr>
              <w:t>на Новосибирской области на 2022-2026</w:t>
            </w:r>
            <w:r w:rsidRPr="004F006E">
              <w:rPr>
                <w:sz w:val="28"/>
                <w:szCs w:val="28"/>
              </w:rPr>
              <w:t>годы»</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555</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sz w:val="28"/>
                <w:szCs w:val="28"/>
              </w:rPr>
            </w:pPr>
            <w:r w:rsidRPr="004F006E">
              <w:rPr>
                <w:sz w:val="28"/>
                <w:szCs w:val="28"/>
              </w:rPr>
              <w:t>06</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sz w:val="28"/>
                <w:szCs w:val="28"/>
              </w:rPr>
            </w:pPr>
            <w:r w:rsidRPr="004F006E">
              <w:rPr>
                <w:sz w:val="28"/>
                <w:szCs w:val="28"/>
              </w:rPr>
              <w:t>03</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sz w:val="28"/>
                <w:szCs w:val="28"/>
              </w:rPr>
            </w:pPr>
            <w:r w:rsidRPr="004F006E">
              <w:rPr>
                <w:sz w:val="28"/>
                <w:szCs w:val="28"/>
              </w:rPr>
              <w:t>8900600270</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sz w:val="28"/>
                <w:szCs w:val="28"/>
              </w:rPr>
            </w:pPr>
            <w:r w:rsidRPr="004F006E">
              <w:rPr>
                <w:sz w:val="28"/>
                <w:szCs w:val="28"/>
              </w:rPr>
              <w:t>240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b/>
                <w:bCs/>
                <w:sz w:val="28"/>
                <w:szCs w:val="28"/>
              </w:rPr>
            </w:pPr>
            <w:r>
              <w:rPr>
                <w:sz w:val="28"/>
                <w:szCs w:val="28"/>
              </w:rPr>
              <w:t>0</w:t>
            </w:r>
            <w:r w:rsidRPr="004F006E">
              <w:rPr>
                <w:sz w:val="28"/>
                <w:szCs w:val="28"/>
              </w:rPr>
              <w:t>,0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b/>
                <w:bCs/>
                <w:sz w:val="28"/>
                <w:szCs w:val="28"/>
              </w:rPr>
            </w:pPr>
            <w:r>
              <w:rPr>
                <w:sz w:val="28"/>
                <w:szCs w:val="28"/>
              </w:rPr>
              <w:t>0</w:t>
            </w:r>
            <w:r w:rsidRPr="004F006E">
              <w:rPr>
                <w:sz w:val="28"/>
                <w:szCs w:val="28"/>
              </w:rPr>
              <w:t>,0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C1A96" w:rsidRPr="004F006E" w:rsidRDefault="00FC1A96" w:rsidP="001233FE">
            <w:pPr>
              <w:jc w:val="center"/>
              <w:rPr>
                <w:b/>
                <w:bCs/>
                <w:sz w:val="28"/>
                <w:szCs w:val="28"/>
              </w:rPr>
            </w:pPr>
            <w:r>
              <w:rPr>
                <w:sz w:val="28"/>
                <w:szCs w:val="28"/>
              </w:rPr>
              <w:t>0</w:t>
            </w:r>
            <w:r w:rsidRPr="004F006E">
              <w:rPr>
                <w:sz w:val="28"/>
                <w:szCs w:val="28"/>
              </w:rPr>
              <w:t>,0</w:t>
            </w:r>
          </w:p>
        </w:tc>
      </w:tr>
      <w:tr w:rsidR="00FC1A96" w:rsidRPr="004F006E" w:rsidTr="00FA3A62">
        <w:trPr>
          <w:trHeight w:val="389"/>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 </w:t>
            </w:r>
          </w:p>
        </w:tc>
        <w:tc>
          <w:tcPr>
            <w:tcW w:w="5839"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ЖИЛИЩНО-КОММУНАЛЬНОЕ ХОЗЯЙСТВО</w:t>
            </w:r>
          </w:p>
        </w:tc>
        <w:tc>
          <w:tcPr>
            <w:tcW w:w="882"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555</w:t>
            </w:r>
          </w:p>
        </w:tc>
        <w:tc>
          <w:tcPr>
            <w:tcW w:w="56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05</w:t>
            </w:r>
          </w:p>
        </w:tc>
        <w:tc>
          <w:tcPr>
            <w:tcW w:w="574"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Pr>
                <w:b/>
                <w:bCs/>
                <w:sz w:val="28"/>
                <w:szCs w:val="28"/>
              </w:rPr>
              <w:t>00</w:t>
            </w:r>
          </w:p>
        </w:tc>
        <w:tc>
          <w:tcPr>
            <w:tcW w:w="161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 </w:t>
            </w:r>
          </w:p>
        </w:tc>
        <w:tc>
          <w:tcPr>
            <w:tcW w:w="767"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 </w:t>
            </w:r>
          </w:p>
        </w:tc>
        <w:tc>
          <w:tcPr>
            <w:tcW w:w="1270" w:type="dxa"/>
            <w:tcBorders>
              <w:top w:val="nil"/>
              <w:left w:val="nil"/>
              <w:bottom w:val="single" w:sz="4" w:space="0" w:color="auto"/>
              <w:right w:val="single" w:sz="4" w:space="0" w:color="auto"/>
            </w:tcBorders>
            <w:shd w:val="clear" w:color="auto" w:fill="auto"/>
            <w:vAlign w:val="center"/>
            <w:hideMark/>
          </w:tcPr>
          <w:p w:rsidR="00FC1A96" w:rsidRPr="001233FE" w:rsidRDefault="00FC1A96" w:rsidP="00BA68D2">
            <w:pPr>
              <w:jc w:val="center"/>
              <w:rPr>
                <w:b/>
                <w:bCs/>
                <w:sz w:val="28"/>
                <w:szCs w:val="28"/>
              </w:rPr>
            </w:pPr>
            <w:r w:rsidRPr="001233FE">
              <w:rPr>
                <w:b/>
                <w:bCs/>
                <w:sz w:val="28"/>
                <w:szCs w:val="28"/>
              </w:rPr>
              <w:t>15,0</w:t>
            </w:r>
          </w:p>
        </w:tc>
        <w:tc>
          <w:tcPr>
            <w:tcW w:w="1270" w:type="dxa"/>
            <w:tcBorders>
              <w:top w:val="nil"/>
              <w:left w:val="nil"/>
              <w:bottom w:val="single" w:sz="4" w:space="0" w:color="auto"/>
              <w:right w:val="single" w:sz="4" w:space="0" w:color="auto"/>
            </w:tcBorders>
            <w:shd w:val="clear" w:color="auto" w:fill="auto"/>
            <w:vAlign w:val="center"/>
            <w:hideMark/>
          </w:tcPr>
          <w:p w:rsidR="00FC1A96" w:rsidRPr="001233FE" w:rsidRDefault="00FC1A96" w:rsidP="00BA68D2">
            <w:pPr>
              <w:jc w:val="center"/>
              <w:rPr>
                <w:b/>
                <w:sz w:val="28"/>
                <w:szCs w:val="28"/>
              </w:rPr>
            </w:pPr>
            <w:r w:rsidRPr="001233FE">
              <w:rPr>
                <w:b/>
                <w:bCs/>
                <w:sz w:val="28"/>
                <w:szCs w:val="28"/>
              </w:rPr>
              <w:t>15,0</w:t>
            </w:r>
          </w:p>
        </w:tc>
        <w:tc>
          <w:tcPr>
            <w:tcW w:w="1270" w:type="dxa"/>
            <w:tcBorders>
              <w:top w:val="nil"/>
              <w:left w:val="nil"/>
              <w:bottom w:val="single" w:sz="4" w:space="0" w:color="auto"/>
              <w:right w:val="single" w:sz="4" w:space="0" w:color="auto"/>
            </w:tcBorders>
            <w:shd w:val="clear" w:color="auto" w:fill="auto"/>
            <w:vAlign w:val="center"/>
            <w:hideMark/>
          </w:tcPr>
          <w:p w:rsidR="00FC1A96" w:rsidRPr="001233FE" w:rsidRDefault="00FC1A96" w:rsidP="00BA68D2">
            <w:pPr>
              <w:jc w:val="center"/>
              <w:rPr>
                <w:b/>
                <w:sz w:val="28"/>
                <w:szCs w:val="28"/>
              </w:rPr>
            </w:pPr>
            <w:r w:rsidRPr="001233FE">
              <w:rPr>
                <w:b/>
                <w:bCs/>
                <w:sz w:val="28"/>
                <w:szCs w:val="28"/>
              </w:rPr>
              <w:t>15,0</w:t>
            </w:r>
          </w:p>
        </w:tc>
      </w:tr>
      <w:tr w:rsidR="00FC1A96" w:rsidRPr="004F006E" w:rsidTr="00FA3A62">
        <w:trPr>
          <w:trHeight w:val="389"/>
        </w:trPr>
        <w:tc>
          <w:tcPr>
            <w:tcW w:w="594" w:type="dxa"/>
            <w:tcBorders>
              <w:top w:val="nil"/>
              <w:left w:val="single" w:sz="4" w:space="0" w:color="auto"/>
              <w:bottom w:val="single" w:sz="4" w:space="0" w:color="auto"/>
              <w:right w:val="single" w:sz="4" w:space="0" w:color="auto"/>
            </w:tcBorders>
            <w:shd w:val="clear" w:color="auto" w:fill="auto"/>
            <w:vAlign w:val="center"/>
          </w:tcPr>
          <w:p w:rsidR="00FC1A96" w:rsidRPr="004F006E" w:rsidRDefault="00FC1A96" w:rsidP="004F006E">
            <w:pPr>
              <w:jc w:val="both"/>
              <w:rPr>
                <w:sz w:val="28"/>
                <w:szCs w:val="28"/>
              </w:rPr>
            </w:pPr>
            <w:r>
              <w:rPr>
                <w:sz w:val="28"/>
                <w:szCs w:val="28"/>
              </w:rPr>
              <w:t>8</w:t>
            </w:r>
          </w:p>
        </w:tc>
        <w:tc>
          <w:tcPr>
            <w:tcW w:w="5839" w:type="dxa"/>
            <w:tcBorders>
              <w:top w:val="nil"/>
              <w:left w:val="nil"/>
              <w:bottom w:val="single" w:sz="4" w:space="0" w:color="auto"/>
              <w:right w:val="single" w:sz="4" w:space="0" w:color="auto"/>
            </w:tcBorders>
            <w:shd w:val="clear" w:color="auto" w:fill="auto"/>
            <w:vAlign w:val="center"/>
          </w:tcPr>
          <w:p w:rsidR="00FC1A96" w:rsidRPr="004F006E" w:rsidRDefault="00FC1A96" w:rsidP="00AC5578">
            <w:pPr>
              <w:jc w:val="both"/>
              <w:rPr>
                <w:sz w:val="28"/>
                <w:szCs w:val="28"/>
              </w:rPr>
            </w:pPr>
            <w:r w:rsidRPr="004F006E">
              <w:rPr>
                <w:sz w:val="28"/>
                <w:szCs w:val="28"/>
              </w:rPr>
              <w:t>Муниципальная адресная  программа  «По переселению  граждан из аварийного жилищного фонда, расположенного на территории   Сокурского сельсовета Мошковского района Новосибирской области на 202</w:t>
            </w:r>
            <w:r>
              <w:rPr>
                <w:sz w:val="28"/>
                <w:szCs w:val="28"/>
              </w:rPr>
              <w:t>2</w:t>
            </w:r>
            <w:r w:rsidRPr="004F006E">
              <w:rPr>
                <w:sz w:val="28"/>
                <w:szCs w:val="28"/>
              </w:rPr>
              <w:t>-</w:t>
            </w:r>
            <w:r w:rsidR="0086643D">
              <w:rPr>
                <w:sz w:val="28"/>
                <w:szCs w:val="28"/>
              </w:rPr>
              <w:t>2024</w:t>
            </w:r>
            <w:r w:rsidRPr="004F006E">
              <w:rPr>
                <w:sz w:val="28"/>
                <w:szCs w:val="28"/>
              </w:rPr>
              <w:t>годы» аншлаг на авар дома</w:t>
            </w:r>
          </w:p>
        </w:tc>
        <w:tc>
          <w:tcPr>
            <w:tcW w:w="882"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555</w:t>
            </w:r>
          </w:p>
        </w:tc>
        <w:tc>
          <w:tcPr>
            <w:tcW w:w="566"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05</w:t>
            </w:r>
          </w:p>
        </w:tc>
        <w:tc>
          <w:tcPr>
            <w:tcW w:w="574"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0</w:t>
            </w:r>
            <w:r>
              <w:rPr>
                <w:sz w:val="28"/>
                <w:szCs w:val="28"/>
              </w:rPr>
              <w:t>1</w:t>
            </w:r>
          </w:p>
        </w:tc>
        <w:tc>
          <w:tcPr>
            <w:tcW w:w="1616"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8900000551</w:t>
            </w:r>
          </w:p>
        </w:tc>
        <w:tc>
          <w:tcPr>
            <w:tcW w:w="767"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240</w:t>
            </w:r>
          </w:p>
        </w:tc>
        <w:tc>
          <w:tcPr>
            <w:tcW w:w="1270"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center"/>
              <w:rPr>
                <w:bCs/>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FC1A96" w:rsidRPr="008F2343" w:rsidRDefault="00FC1A96" w:rsidP="00BA68D2">
            <w:pPr>
              <w:jc w:val="center"/>
              <w:rPr>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FC1A96" w:rsidRPr="008F2343" w:rsidRDefault="00FC1A96" w:rsidP="00BA68D2">
            <w:pPr>
              <w:jc w:val="center"/>
              <w:rPr>
                <w:sz w:val="28"/>
                <w:szCs w:val="28"/>
              </w:rPr>
            </w:pPr>
            <w:r>
              <w:rPr>
                <w:bCs/>
                <w:sz w:val="28"/>
                <w:szCs w:val="28"/>
              </w:rPr>
              <w:t>1</w:t>
            </w:r>
            <w:r w:rsidRPr="004F006E">
              <w:rPr>
                <w:bCs/>
                <w:sz w:val="28"/>
                <w:szCs w:val="28"/>
              </w:rPr>
              <w:t>5,0</w:t>
            </w:r>
          </w:p>
        </w:tc>
      </w:tr>
      <w:tr w:rsidR="00FC1A96" w:rsidRPr="004F006E" w:rsidTr="00FA3A62">
        <w:trPr>
          <w:trHeight w:val="389"/>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FC1A96" w:rsidRPr="004F006E" w:rsidRDefault="00FC1A96" w:rsidP="004F006E">
            <w:pPr>
              <w:jc w:val="both"/>
              <w:rPr>
                <w:sz w:val="28"/>
                <w:szCs w:val="28"/>
              </w:rPr>
            </w:pPr>
            <w:r w:rsidRPr="004F006E">
              <w:rPr>
                <w:sz w:val="28"/>
                <w:szCs w:val="28"/>
              </w:rPr>
              <w:t> </w:t>
            </w:r>
          </w:p>
        </w:tc>
        <w:tc>
          <w:tcPr>
            <w:tcW w:w="5839"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БЛАГОУСТРОЙСТВО</w:t>
            </w:r>
          </w:p>
        </w:tc>
        <w:tc>
          <w:tcPr>
            <w:tcW w:w="882"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555</w:t>
            </w:r>
          </w:p>
        </w:tc>
        <w:tc>
          <w:tcPr>
            <w:tcW w:w="56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05</w:t>
            </w:r>
          </w:p>
        </w:tc>
        <w:tc>
          <w:tcPr>
            <w:tcW w:w="574"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03</w:t>
            </w:r>
          </w:p>
        </w:tc>
        <w:tc>
          <w:tcPr>
            <w:tcW w:w="1616"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 </w:t>
            </w:r>
          </w:p>
        </w:tc>
        <w:tc>
          <w:tcPr>
            <w:tcW w:w="767"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sidRPr="004F006E">
              <w:rPr>
                <w:b/>
                <w:bCs/>
                <w:sz w:val="28"/>
                <w:szCs w:val="28"/>
              </w:rPr>
              <w:t>200</w:t>
            </w:r>
          </w:p>
        </w:tc>
        <w:tc>
          <w:tcPr>
            <w:tcW w:w="1270"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Pr>
                <w:b/>
                <w:bCs/>
                <w:sz w:val="28"/>
                <w:szCs w:val="28"/>
              </w:rPr>
              <w:t>30</w:t>
            </w:r>
            <w:r w:rsidRPr="004F006E">
              <w:rPr>
                <w:b/>
                <w:bCs/>
                <w:sz w:val="28"/>
                <w:szCs w:val="28"/>
              </w:rPr>
              <w:t>,0</w:t>
            </w:r>
          </w:p>
        </w:tc>
        <w:tc>
          <w:tcPr>
            <w:tcW w:w="1270" w:type="dxa"/>
            <w:tcBorders>
              <w:top w:val="nil"/>
              <w:left w:val="nil"/>
              <w:bottom w:val="single" w:sz="4" w:space="0" w:color="auto"/>
              <w:right w:val="single" w:sz="4" w:space="0" w:color="auto"/>
            </w:tcBorders>
            <w:shd w:val="clear" w:color="auto" w:fill="auto"/>
            <w:vAlign w:val="center"/>
            <w:hideMark/>
          </w:tcPr>
          <w:p w:rsidR="00FC1A96" w:rsidRPr="004F006E" w:rsidRDefault="00DC1648" w:rsidP="004F006E">
            <w:pPr>
              <w:jc w:val="both"/>
              <w:rPr>
                <w:b/>
                <w:bCs/>
                <w:sz w:val="28"/>
                <w:szCs w:val="28"/>
              </w:rPr>
            </w:pPr>
            <w:r>
              <w:rPr>
                <w:b/>
                <w:bCs/>
                <w:sz w:val="28"/>
                <w:szCs w:val="28"/>
              </w:rPr>
              <w:t>15</w:t>
            </w:r>
            <w:r w:rsidR="00FC1A96" w:rsidRPr="004F006E">
              <w:rPr>
                <w:b/>
                <w:bCs/>
                <w:sz w:val="28"/>
                <w:szCs w:val="28"/>
              </w:rPr>
              <w:t>,0</w:t>
            </w:r>
          </w:p>
        </w:tc>
        <w:tc>
          <w:tcPr>
            <w:tcW w:w="1270" w:type="dxa"/>
            <w:tcBorders>
              <w:top w:val="nil"/>
              <w:left w:val="nil"/>
              <w:bottom w:val="single" w:sz="4" w:space="0" w:color="auto"/>
              <w:right w:val="single" w:sz="4" w:space="0" w:color="auto"/>
            </w:tcBorders>
            <w:shd w:val="clear" w:color="auto" w:fill="auto"/>
            <w:vAlign w:val="center"/>
            <w:hideMark/>
          </w:tcPr>
          <w:p w:rsidR="00FC1A96" w:rsidRPr="004F006E" w:rsidRDefault="00FC1A96" w:rsidP="004F006E">
            <w:pPr>
              <w:jc w:val="both"/>
              <w:rPr>
                <w:b/>
                <w:bCs/>
                <w:sz w:val="28"/>
                <w:szCs w:val="28"/>
              </w:rPr>
            </w:pPr>
            <w:r>
              <w:rPr>
                <w:b/>
                <w:bCs/>
                <w:sz w:val="28"/>
                <w:szCs w:val="28"/>
              </w:rPr>
              <w:t>0</w:t>
            </w:r>
            <w:r w:rsidRPr="004F006E">
              <w:rPr>
                <w:b/>
                <w:bCs/>
                <w:sz w:val="28"/>
                <w:szCs w:val="28"/>
              </w:rPr>
              <w:t>,0</w:t>
            </w:r>
          </w:p>
        </w:tc>
      </w:tr>
      <w:tr w:rsidR="00FC1A96" w:rsidRPr="004F006E" w:rsidTr="00FA3A62">
        <w:trPr>
          <w:trHeight w:val="90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FC1A96" w:rsidRPr="004F006E" w:rsidRDefault="00FC1A96" w:rsidP="008468B3">
            <w:pPr>
              <w:jc w:val="both"/>
              <w:rPr>
                <w:sz w:val="28"/>
                <w:szCs w:val="28"/>
              </w:rPr>
            </w:pPr>
            <w:r>
              <w:rPr>
                <w:sz w:val="28"/>
                <w:szCs w:val="28"/>
              </w:rPr>
              <w:t>9</w:t>
            </w:r>
          </w:p>
        </w:tc>
        <w:tc>
          <w:tcPr>
            <w:tcW w:w="5839"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Муниципальная программа  «Об утверждении муниципальной программы Сокурского сельсовета Мошковского района Новосибирской области «Формирование  современной городской среды на 2018-</w:t>
            </w:r>
            <w:r w:rsidR="0086643D">
              <w:rPr>
                <w:sz w:val="28"/>
                <w:szCs w:val="28"/>
              </w:rPr>
              <w:t>2025</w:t>
            </w:r>
            <w:r w:rsidRPr="004F006E">
              <w:rPr>
                <w:sz w:val="28"/>
                <w:szCs w:val="28"/>
              </w:rPr>
              <w:t>годы»</w:t>
            </w:r>
          </w:p>
        </w:tc>
        <w:tc>
          <w:tcPr>
            <w:tcW w:w="882"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555</w:t>
            </w:r>
          </w:p>
        </w:tc>
        <w:tc>
          <w:tcPr>
            <w:tcW w:w="566"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05</w:t>
            </w:r>
          </w:p>
        </w:tc>
        <w:tc>
          <w:tcPr>
            <w:tcW w:w="574"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03</w:t>
            </w:r>
          </w:p>
        </w:tc>
        <w:tc>
          <w:tcPr>
            <w:tcW w:w="1616"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8900000551</w:t>
            </w:r>
          </w:p>
        </w:tc>
        <w:tc>
          <w:tcPr>
            <w:tcW w:w="767"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240</w:t>
            </w:r>
          </w:p>
        </w:tc>
        <w:tc>
          <w:tcPr>
            <w:tcW w:w="1270"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center"/>
              <w:rPr>
                <w:bCs/>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FC1A96" w:rsidRPr="008F2343" w:rsidRDefault="00FC1A96" w:rsidP="00BA68D2">
            <w:pPr>
              <w:jc w:val="center"/>
              <w:rPr>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FC1A96" w:rsidRPr="008F2343" w:rsidRDefault="00DC1648" w:rsidP="00DC1648">
            <w:pPr>
              <w:jc w:val="center"/>
              <w:rPr>
                <w:sz w:val="28"/>
                <w:szCs w:val="28"/>
              </w:rPr>
            </w:pPr>
            <w:r>
              <w:rPr>
                <w:bCs/>
                <w:sz w:val="28"/>
                <w:szCs w:val="28"/>
              </w:rPr>
              <w:t>0</w:t>
            </w:r>
            <w:r w:rsidR="00FC1A96" w:rsidRPr="004F006E">
              <w:rPr>
                <w:bCs/>
                <w:sz w:val="28"/>
                <w:szCs w:val="28"/>
              </w:rPr>
              <w:t>,0</w:t>
            </w:r>
          </w:p>
        </w:tc>
      </w:tr>
      <w:tr w:rsidR="00FC1A96" w:rsidRPr="004F006E" w:rsidTr="00C233FD">
        <w:trPr>
          <w:trHeight w:val="346"/>
        </w:trPr>
        <w:tc>
          <w:tcPr>
            <w:tcW w:w="594" w:type="dxa"/>
            <w:tcBorders>
              <w:top w:val="nil"/>
              <w:left w:val="single" w:sz="4" w:space="0" w:color="auto"/>
              <w:bottom w:val="single" w:sz="4" w:space="0" w:color="auto"/>
              <w:right w:val="single" w:sz="4" w:space="0" w:color="auto"/>
            </w:tcBorders>
            <w:shd w:val="clear" w:color="auto" w:fill="auto"/>
            <w:vAlign w:val="center"/>
          </w:tcPr>
          <w:p w:rsidR="00FC1A96" w:rsidRPr="004F006E" w:rsidRDefault="00FC1A96" w:rsidP="00AC5578">
            <w:pPr>
              <w:jc w:val="both"/>
              <w:rPr>
                <w:sz w:val="28"/>
                <w:szCs w:val="28"/>
              </w:rPr>
            </w:pPr>
            <w:r w:rsidRPr="004F006E">
              <w:rPr>
                <w:sz w:val="28"/>
                <w:szCs w:val="28"/>
              </w:rPr>
              <w:t>1</w:t>
            </w:r>
            <w:r>
              <w:rPr>
                <w:sz w:val="28"/>
                <w:szCs w:val="28"/>
              </w:rPr>
              <w:t>0</w:t>
            </w:r>
          </w:p>
        </w:tc>
        <w:tc>
          <w:tcPr>
            <w:tcW w:w="5839"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Муниципальная  программа « Муниципальная поддержка инвестиционной деятельности  на территории   Сокурского сельсовета Мошковского района Новосибирской области на 2019-</w:t>
            </w:r>
            <w:r w:rsidR="0086643D">
              <w:rPr>
                <w:sz w:val="28"/>
                <w:szCs w:val="28"/>
              </w:rPr>
              <w:t>2024</w:t>
            </w:r>
            <w:r>
              <w:rPr>
                <w:sz w:val="28"/>
                <w:szCs w:val="28"/>
              </w:rPr>
              <w:t xml:space="preserve"> </w:t>
            </w:r>
            <w:r w:rsidRPr="004F006E">
              <w:rPr>
                <w:sz w:val="28"/>
                <w:szCs w:val="28"/>
              </w:rPr>
              <w:t>годы»</w:t>
            </w:r>
          </w:p>
        </w:tc>
        <w:tc>
          <w:tcPr>
            <w:tcW w:w="882"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 </w:t>
            </w:r>
            <w:r>
              <w:rPr>
                <w:sz w:val="28"/>
                <w:szCs w:val="28"/>
              </w:rPr>
              <w:t>555</w:t>
            </w:r>
          </w:p>
        </w:tc>
        <w:tc>
          <w:tcPr>
            <w:tcW w:w="566"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 </w:t>
            </w:r>
            <w:r>
              <w:rPr>
                <w:sz w:val="28"/>
                <w:szCs w:val="28"/>
              </w:rPr>
              <w:t>05</w:t>
            </w:r>
          </w:p>
        </w:tc>
        <w:tc>
          <w:tcPr>
            <w:tcW w:w="574"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 </w:t>
            </w:r>
            <w:r>
              <w:rPr>
                <w:sz w:val="28"/>
                <w:szCs w:val="28"/>
              </w:rPr>
              <w:t>03</w:t>
            </w:r>
          </w:p>
        </w:tc>
        <w:tc>
          <w:tcPr>
            <w:tcW w:w="1616"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 </w:t>
            </w:r>
          </w:p>
        </w:tc>
        <w:tc>
          <w:tcPr>
            <w:tcW w:w="767"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both"/>
              <w:rPr>
                <w:sz w:val="28"/>
                <w:szCs w:val="28"/>
              </w:rPr>
            </w:pPr>
            <w:r w:rsidRPr="004F006E">
              <w:rPr>
                <w:sz w:val="28"/>
                <w:szCs w:val="28"/>
              </w:rPr>
              <w:t> </w:t>
            </w:r>
            <w:r>
              <w:rPr>
                <w:sz w:val="28"/>
                <w:szCs w:val="28"/>
              </w:rPr>
              <w:t>240</w:t>
            </w:r>
          </w:p>
        </w:tc>
        <w:tc>
          <w:tcPr>
            <w:tcW w:w="1270" w:type="dxa"/>
            <w:tcBorders>
              <w:top w:val="nil"/>
              <w:left w:val="nil"/>
              <w:bottom w:val="single" w:sz="4" w:space="0" w:color="auto"/>
              <w:right w:val="single" w:sz="4" w:space="0" w:color="auto"/>
            </w:tcBorders>
            <w:shd w:val="clear" w:color="auto" w:fill="auto"/>
            <w:vAlign w:val="center"/>
          </w:tcPr>
          <w:p w:rsidR="00FC1A96" w:rsidRPr="004F006E" w:rsidRDefault="00FC1A96" w:rsidP="00BA68D2">
            <w:pPr>
              <w:jc w:val="center"/>
              <w:rPr>
                <w:bCs/>
                <w:sz w:val="28"/>
                <w:szCs w:val="28"/>
              </w:rPr>
            </w:pPr>
            <w:r>
              <w:rPr>
                <w:bCs/>
                <w:sz w:val="28"/>
                <w:szCs w:val="28"/>
              </w:rPr>
              <w:t>1</w:t>
            </w:r>
            <w:r w:rsidRPr="004F006E">
              <w:rPr>
                <w:bCs/>
                <w:sz w:val="28"/>
                <w:szCs w:val="28"/>
              </w:rPr>
              <w:t>5,0</w:t>
            </w:r>
          </w:p>
        </w:tc>
        <w:tc>
          <w:tcPr>
            <w:tcW w:w="1270" w:type="dxa"/>
            <w:tcBorders>
              <w:top w:val="nil"/>
              <w:left w:val="nil"/>
              <w:bottom w:val="single" w:sz="4" w:space="0" w:color="auto"/>
              <w:right w:val="single" w:sz="4" w:space="0" w:color="auto"/>
            </w:tcBorders>
            <w:shd w:val="clear" w:color="auto" w:fill="auto"/>
            <w:vAlign w:val="center"/>
          </w:tcPr>
          <w:p w:rsidR="00FC1A96" w:rsidRPr="008F2343" w:rsidRDefault="00786D45" w:rsidP="00BA68D2">
            <w:pPr>
              <w:jc w:val="center"/>
              <w:rPr>
                <w:sz w:val="28"/>
                <w:szCs w:val="28"/>
              </w:rPr>
            </w:pPr>
            <w:r>
              <w:rPr>
                <w:bCs/>
                <w:sz w:val="28"/>
                <w:szCs w:val="28"/>
              </w:rPr>
              <w:t>0</w:t>
            </w:r>
            <w:r w:rsidR="00FC1A96" w:rsidRPr="004F006E">
              <w:rPr>
                <w:bCs/>
                <w:sz w:val="28"/>
                <w:szCs w:val="28"/>
              </w:rPr>
              <w:t>,0</w:t>
            </w:r>
          </w:p>
        </w:tc>
        <w:tc>
          <w:tcPr>
            <w:tcW w:w="1270" w:type="dxa"/>
            <w:tcBorders>
              <w:top w:val="nil"/>
              <w:left w:val="nil"/>
              <w:bottom w:val="single" w:sz="4" w:space="0" w:color="auto"/>
              <w:right w:val="single" w:sz="4" w:space="0" w:color="auto"/>
            </w:tcBorders>
            <w:shd w:val="clear" w:color="auto" w:fill="auto"/>
            <w:vAlign w:val="center"/>
          </w:tcPr>
          <w:p w:rsidR="00FC1A96" w:rsidRPr="008F2343" w:rsidRDefault="00786D45" w:rsidP="00BA68D2">
            <w:pPr>
              <w:jc w:val="center"/>
              <w:rPr>
                <w:sz w:val="28"/>
                <w:szCs w:val="28"/>
              </w:rPr>
            </w:pPr>
            <w:r>
              <w:rPr>
                <w:bCs/>
                <w:sz w:val="28"/>
                <w:szCs w:val="28"/>
              </w:rPr>
              <w:t>0</w:t>
            </w:r>
            <w:r w:rsidR="00FC1A96" w:rsidRPr="004F006E">
              <w:rPr>
                <w:bCs/>
                <w:sz w:val="28"/>
                <w:szCs w:val="28"/>
              </w:rPr>
              <w:t>,0</w:t>
            </w:r>
          </w:p>
        </w:tc>
      </w:tr>
    </w:tbl>
    <w:p w:rsidR="007905BA" w:rsidRPr="004F006E" w:rsidRDefault="007905BA" w:rsidP="004F006E">
      <w:pPr>
        <w:widowControl w:val="0"/>
        <w:adjustRightInd w:val="0"/>
        <w:jc w:val="both"/>
        <w:rPr>
          <w:sz w:val="28"/>
          <w:szCs w:val="28"/>
        </w:rPr>
      </w:pPr>
    </w:p>
    <w:sectPr w:rsidR="007905BA" w:rsidRPr="004F006E" w:rsidSect="0083122C">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9F5" w:rsidRDefault="00B229F5">
      <w:r>
        <w:separator/>
      </w:r>
    </w:p>
  </w:endnote>
  <w:endnote w:type="continuationSeparator" w:id="0">
    <w:p w:rsidR="00B229F5" w:rsidRDefault="00B2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9F5" w:rsidRDefault="00B229F5">
      <w:r>
        <w:separator/>
      </w:r>
    </w:p>
  </w:footnote>
  <w:footnote w:type="continuationSeparator" w:id="0">
    <w:p w:rsidR="00B229F5" w:rsidRDefault="00B22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3EB"/>
    <w:multiLevelType w:val="hybridMultilevel"/>
    <w:tmpl w:val="4FCE170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422444"/>
    <w:multiLevelType w:val="hybridMultilevel"/>
    <w:tmpl w:val="B8A87298"/>
    <w:lvl w:ilvl="0" w:tplc="BFBE5F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F2B1325"/>
    <w:multiLevelType w:val="hybridMultilevel"/>
    <w:tmpl w:val="1DDE36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8D10E35"/>
    <w:multiLevelType w:val="singleLevel"/>
    <w:tmpl w:val="E0469336"/>
    <w:lvl w:ilvl="0">
      <w:start w:val="1"/>
      <w:numFmt w:val="decimal"/>
      <w:lvlText w:val="%1)"/>
      <w:legacy w:legacy="1" w:legacySpace="0" w:legacyIndent="412"/>
      <w:lvlJc w:val="left"/>
      <w:pPr>
        <w:ind w:left="0" w:firstLine="0"/>
      </w:pPr>
      <w:rPr>
        <w:rFonts w:ascii="Times New Roman" w:hAnsi="Times New Roman" w:cs="Times New Roman" w:hint="default"/>
      </w:rPr>
    </w:lvl>
  </w:abstractNum>
  <w:abstractNum w:abstractNumId="4">
    <w:nsid w:val="2EC036E6"/>
    <w:multiLevelType w:val="hybridMultilevel"/>
    <w:tmpl w:val="F822BC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6C30992"/>
    <w:multiLevelType w:val="hybridMultilevel"/>
    <w:tmpl w:val="92229D84"/>
    <w:lvl w:ilvl="0" w:tplc="D550F12A">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35C11C4"/>
    <w:multiLevelType w:val="multilevel"/>
    <w:tmpl w:val="D90E82EA"/>
    <w:lvl w:ilvl="0">
      <w:start w:val="1"/>
      <w:numFmt w:val="decimal"/>
      <w:lvlText w:val="%1."/>
      <w:lvlJc w:val="left"/>
      <w:pPr>
        <w:ind w:left="1065" w:hanging="360"/>
      </w:pPr>
      <w:rPr>
        <w:rFonts w:hint="default"/>
      </w:rPr>
    </w:lvl>
    <w:lvl w:ilvl="1">
      <w:start w:val="18"/>
      <w:numFmt w:val="decimal"/>
      <w:isLgl/>
      <w:lvlText w:val="%1.%2."/>
      <w:lvlJc w:val="left"/>
      <w:pPr>
        <w:ind w:left="3900" w:hanging="675"/>
      </w:pPr>
      <w:rPr>
        <w:rFonts w:hint="default"/>
      </w:rPr>
    </w:lvl>
    <w:lvl w:ilvl="2">
      <w:start w:val="1"/>
      <w:numFmt w:val="decimal"/>
      <w:isLgl/>
      <w:lvlText w:val="%1.%2.%3."/>
      <w:lvlJc w:val="left"/>
      <w:pPr>
        <w:ind w:left="6465" w:hanging="720"/>
      </w:pPr>
      <w:rPr>
        <w:rFonts w:hint="default"/>
      </w:rPr>
    </w:lvl>
    <w:lvl w:ilvl="3">
      <w:start w:val="1"/>
      <w:numFmt w:val="decimal"/>
      <w:isLgl/>
      <w:lvlText w:val="%1.%2.%3.%4."/>
      <w:lvlJc w:val="left"/>
      <w:pPr>
        <w:ind w:left="8985" w:hanging="720"/>
      </w:pPr>
      <w:rPr>
        <w:rFonts w:hint="default"/>
      </w:rPr>
    </w:lvl>
    <w:lvl w:ilvl="4">
      <w:start w:val="1"/>
      <w:numFmt w:val="decimal"/>
      <w:isLgl/>
      <w:lvlText w:val="%1.%2.%3.%4.%5."/>
      <w:lvlJc w:val="left"/>
      <w:pPr>
        <w:ind w:left="11865" w:hanging="1080"/>
      </w:pPr>
      <w:rPr>
        <w:rFonts w:hint="default"/>
      </w:rPr>
    </w:lvl>
    <w:lvl w:ilvl="5">
      <w:start w:val="1"/>
      <w:numFmt w:val="decimal"/>
      <w:isLgl/>
      <w:lvlText w:val="%1.%2.%3.%4.%5.%6."/>
      <w:lvlJc w:val="left"/>
      <w:pPr>
        <w:ind w:left="14385" w:hanging="1080"/>
      </w:pPr>
      <w:rPr>
        <w:rFonts w:hint="default"/>
      </w:rPr>
    </w:lvl>
    <w:lvl w:ilvl="6">
      <w:start w:val="1"/>
      <w:numFmt w:val="decimal"/>
      <w:isLgl/>
      <w:lvlText w:val="%1.%2.%3.%4.%5.%6.%7."/>
      <w:lvlJc w:val="left"/>
      <w:pPr>
        <w:ind w:left="17265" w:hanging="1440"/>
      </w:pPr>
      <w:rPr>
        <w:rFonts w:hint="default"/>
      </w:rPr>
    </w:lvl>
    <w:lvl w:ilvl="7">
      <w:start w:val="1"/>
      <w:numFmt w:val="decimal"/>
      <w:isLgl/>
      <w:lvlText w:val="%1.%2.%3.%4.%5.%6.%7.%8."/>
      <w:lvlJc w:val="left"/>
      <w:pPr>
        <w:ind w:left="19785" w:hanging="1440"/>
      </w:pPr>
      <w:rPr>
        <w:rFonts w:hint="default"/>
      </w:rPr>
    </w:lvl>
    <w:lvl w:ilvl="8">
      <w:start w:val="1"/>
      <w:numFmt w:val="decimal"/>
      <w:isLgl/>
      <w:lvlText w:val="%1.%2.%3.%4.%5.%6.%7.%8.%9."/>
      <w:lvlJc w:val="left"/>
      <w:pPr>
        <w:ind w:left="22665" w:hanging="1800"/>
      </w:pPr>
      <w:rPr>
        <w:rFonts w:hint="default"/>
      </w:rPr>
    </w:lvl>
  </w:abstractNum>
  <w:num w:numId="1">
    <w:abstractNumId w:val="5"/>
  </w:num>
  <w:num w:numId="2">
    <w:abstractNumId w:val="0"/>
  </w:num>
  <w:num w:numId="3">
    <w:abstractNumId w:val="3"/>
    <w:lvlOverride w:ilvl="0">
      <w:startOverride w:val="1"/>
    </w:lvlOverride>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6B4C"/>
    <w:rsid w:val="00000340"/>
    <w:rsid w:val="000053B7"/>
    <w:rsid w:val="00012DBF"/>
    <w:rsid w:val="000151D8"/>
    <w:rsid w:val="00025A1A"/>
    <w:rsid w:val="00033E64"/>
    <w:rsid w:val="00034F88"/>
    <w:rsid w:val="00035979"/>
    <w:rsid w:val="00042FDC"/>
    <w:rsid w:val="00044CD5"/>
    <w:rsid w:val="000452A1"/>
    <w:rsid w:val="00050960"/>
    <w:rsid w:val="00050A27"/>
    <w:rsid w:val="00057606"/>
    <w:rsid w:val="000603F4"/>
    <w:rsid w:val="00063D4E"/>
    <w:rsid w:val="000658EB"/>
    <w:rsid w:val="00067218"/>
    <w:rsid w:val="000716C4"/>
    <w:rsid w:val="000744FF"/>
    <w:rsid w:val="00076808"/>
    <w:rsid w:val="00076DDD"/>
    <w:rsid w:val="00091096"/>
    <w:rsid w:val="00091534"/>
    <w:rsid w:val="00091F38"/>
    <w:rsid w:val="00096B27"/>
    <w:rsid w:val="000A08DD"/>
    <w:rsid w:val="000A180B"/>
    <w:rsid w:val="000B4E79"/>
    <w:rsid w:val="000B51DE"/>
    <w:rsid w:val="000B6B80"/>
    <w:rsid w:val="000D77D4"/>
    <w:rsid w:val="000E585F"/>
    <w:rsid w:val="000E7D3D"/>
    <w:rsid w:val="000F3A25"/>
    <w:rsid w:val="00102A68"/>
    <w:rsid w:val="00112B05"/>
    <w:rsid w:val="001233FE"/>
    <w:rsid w:val="00132543"/>
    <w:rsid w:val="00133288"/>
    <w:rsid w:val="00135CE8"/>
    <w:rsid w:val="00136003"/>
    <w:rsid w:val="001363D8"/>
    <w:rsid w:val="0014218B"/>
    <w:rsid w:val="0015029C"/>
    <w:rsid w:val="00155531"/>
    <w:rsid w:val="00155AB6"/>
    <w:rsid w:val="00161B55"/>
    <w:rsid w:val="001643C9"/>
    <w:rsid w:val="001726BC"/>
    <w:rsid w:val="00175C19"/>
    <w:rsid w:val="00183997"/>
    <w:rsid w:val="00184291"/>
    <w:rsid w:val="00184A2B"/>
    <w:rsid w:val="001870D8"/>
    <w:rsid w:val="00190844"/>
    <w:rsid w:val="0019273E"/>
    <w:rsid w:val="00192CAD"/>
    <w:rsid w:val="001A5333"/>
    <w:rsid w:val="001A5C3F"/>
    <w:rsid w:val="001B34A0"/>
    <w:rsid w:val="001B3975"/>
    <w:rsid w:val="001B3D98"/>
    <w:rsid w:val="001B6283"/>
    <w:rsid w:val="001C210F"/>
    <w:rsid w:val="001C2B4D"/>
    <w:rsid w:val="001E4338"/>
    <w:rsid w:val="001E5822"/>
    <w:rsid w:val="002032CE"/>
    <w:rsid w:val="00211460"/>
    <w:rsid w:val="00212210"/>
    <w:rsid w:val="002137BB"/>
    <w:rsid w:val="00220BEB"/>
    <w:rsid w:val="002306A7"/>
    <w:rsid w:val="00240543"/>
    <w:rsid w:val="0024404B"/>
    <w:rsid w:val="00244573"/>
    <w:rsid w:val="00245812"/>
    <w:rsid w:val="002529CF"/>
    <w:rsid w:val="00252B5E"/>
    <w:rsid w:val="0025395E"/>
    <w:rsid w:val="00255FE7"/>
    <w:rsid w:val="002575BF"/>
    <w:rsid w:val="00260099"/>
    <w:rsid w:val="00270C50"/>
    <w:rsid w:val="00273140"/>
    <w:rsid w:val="00273447"/>
    <w:rsid w:val="00273499"/>
    <w:rsid w:val="00273BB8"/>
    <w:rsid w:val="002745B7"/>
    <w:rsid w:val="00276ACA"/>
    <w:rsid w:val="00277452"/>
    <w:rsid w:val="00280205"/>
    <w:rsid w:val="0028037D"/>
    <w:rsid w:val="002935F2"/>
    <w:rsid w:val="00297F34"/>
    <w:rsid w:val="002A1AB8"/>
    <w:rsid w:val="002B7D25"/>
    <w:rsid w:val="002C0093"/>
    <w:rsid w:val="002C3216"/>
    <w:rsid w:val="002C3D53"/>
    <w:rsid w:val="002C3DBD"/>
    <w:rsid w:val="002C4AAB"/>
    <w:rsid w:val="002C73C9"/>
    <w:rsid w:val="002D342D"/>
    <w:rsid w:val="002E0D13"/>
    <w:rsid w:val="002E4691"/>
    <w:rsid w:val="002E5E34"/>
    <w:rsid w:val="002E6E60"/>
    <w:rsid w:val="002F3CAC"/>
    <w:rsid w:val="00301F62"/>
    <w:rsid w:val="00304B45"/>
    <w:rsid w:val="00306948"/>
    <w:rsid w:val="00307ABE"/>
    <w:rsid w:val="00311D0D"/>
    <w:rsid w:val="00312C55"/>
    <w:rsid w:val="003154EF"/>
    <w:rsid w:val="0032104A"/>
    <w:rsid w:val="00321996"/>
    <w:rsid w:val="00321EA2"/>
    <w:rsid w:val="003234E7"/>
    <w:rsid w:val="00325750"/>
    <w:rsid w:val="00330B34"/>
    <w:rsid w:val="00336688"/>
    <w:rsid w:val="00341F59"/>
    <w:rsid w:val="00341FC6"/>
    <w:rsid w:val="00344CA3"/>
    <w:rsid w:val="00345336"/>
    <w:rsid w:val="003511E2"/>
    <w:rsid w:val="0036483C"/>
    <w:rsid w:val="003649C1"/>
    <w:rsid w:val="003716A7"/>
    <w:rsid w:val="00372EEB"/>
    <w:rsid w:val="00377329"/>
    <w:rsid w:val="0038045D"/>
    <w:rsid w:val="00381F36"/>
    <w:rsid w:val="00383CCD"/>
    <w:rsid w:val="00384F16"/>
    <w:rsid w:val="00390CE1"/>
    <w:rsid w:val="0039115E"/>
    <w:rsid w:val="003B79FD"/>
    <w:rsid w:val="003C308F"/>
    <w:rsid w:val="003D2243"/>
    <w:rsid w:val="003D4077"/>
    <w:rsid w:val="003D6B4C"/>
    <w:rsid w:val="003E1592"/>
    <w:rsid w:val="003E2BFD"/>
    <w:rsid w:val="003E331E"/>
    <w:rsid w:val="003E6FB7"/>
    <w:rsid w:val="003E7BDD"/>
    <w:rsid w:val="003F60D9"/>
    <w:rsid w:val="003F6B69"/>
    <w:rsid w:val="004033DC"/>
    <w:rsid w:val="004065BF"/>
    <w:rsid w:val="00406BB5"/>
    <w:rsid w:val="004127B7"/>
    <w:rsid w:val="004127E2"/>
    <w:rsid w:val="00432BBC"/>
    <w:rsid w:val="0044655F"/>
    <w:rsid w:val="00446728"/>
    <w:rsid w:val="00452D8A"/>
    <w:rsid w:val="00453BA2"/>
    <w:rsid w:val="0046545D"/>
    <w:rsid w:val="00471767"/>
    <w:rsid w:val="00490075"/>
    <w:rsid w:val="00491739"/>
    <w:rsid w:val="004926F5"/>
    <w:rsid w:val="00495992"/>
    <w:rsid w:val="00496764"/>
    <w:rsid w:val="004A5C7B"/>
    <w:rsid w:val="004B0DDA"/>
    <w:rsid w:val="004B1174"/>
    <w:rsid w:val="004B4CAF"/>
    <w:rsid w:val="004C43C4"/>
    <w:rsid w:val="004C7B11"/>
    <w:rsid w:val="004D3818"/>
    <w:rsid w:val="004E3BFD"/>
    <w:rsid w:val="004E44F2"/>
    <w:rsid w:val="004E71FC"/>
    <w:rsid w:val="004E7C42"/>
    <w:rsid w:val="004F006E"/>
    <w:rsid w:val="004F64D2"/>
    <w:rsid w:val="00502F8B"/>
    <w:rsid w:val="005035C4"/>
    <w:rsid w:val="005103B9"/>
    <w:rsid w:val="00511148"/>
    <w:rsid w:val="00511F6A"/>
    <w:rsid w:val="00513FB4"/>
    <w:rsid w:val="00515317"/>
    <w:rsid w:val="005229CE"/>
    <w:rsid w:val="0052704A"/>
    <w:rsid w:val="00533369"/>
    <w:rsid w:val="00541E3E"/>
    <w:rsid w:val="005420E9"/>
    <w:rsid w:val="00544B2F"/>
    <w:rsid w:val="00545837"/>
    <w:rsid w:val="005545F3"/>
    <w:rsid w:val="00557C51"/>
    <w:rsid w:val="005638AC"/>
    <w:rsid w:val="00566D94"/>
    <w:rsid w:val="005678B1"/>
    <w:rsid w:val="005714B4"/>
    <w:rsid w:val="00572554"/>
    <w:rsid w:val="005751DC"/>
    <w:rsid w:val="005768F0"/>
    <w:rsid w:val="00581289"/>
    <w:rsid w:val="00581479"/>
    <w:rsid w:val="00581EFD"/>
    <w:rsid w:val="0058289B"/>
    <w:rsid w:val="00585B43"/>
    <w:rsid w:val="005948C8"/>
    <w:rsid w:val="00597462"/>
    <w:rsid w:val="005B25B2"/>
    <w:rsid w:val="005B3283"/>
    <w:rsid w:val="005B3D68"/>
    <w:rsid w:val="005B608E"/>
    <w:rsid w:val="005C1A3E"/>
    <w:rsid w:val="005C3E83"/>
    <w:rsid w:val="005D4651"/>
    <w:rsid w:val="005E0D30"/>
    <w:rsid w:val="005E4F1F"/>
    <w:rsid w:val="005F28D3"/>
    <w:rsid w:val="005F343B"/>
    <w:rsid w:val="005F4B6E"/>
    <w:rsid w:val="0060087E"/>
    <w:rsid w:val="006041AF"/>
    <w:rsid w:val="006048EC"/>
    <w:rsid w:val="00625951"/>
    <w:rsid w:val="00631984"/>
    <w:rsid w:val="00635ADF"/>
    <w:rsid w:val="00637E93"/>
    <w:rsid w:val="00646520"/>
    <w:rsid w:val="00651C13"/>
    <w:rsid w:val="00654CE9"/>
    <w:rsid w:val="00664C2A"/>
    <w:rsid w:val="00666D38"/>
    <w:rsid w:val="00666F0B"/>
    <w:rsid w:val="006739D3"/>
    <w:rsid w:val="00677FC9"/>
    <w:rsid w:val="0068494A"/>
    <w:rsid w:val="00684E28"/>
    <w:rsid w:val="00694413"/>
    <w:rsid w:val="006963AD"/>
    <w:rsid w:val="006A7C20"/>
    <w:rsid w:val="006B23C9"/>
    <w:rsid w:val="006B5C3B"/>
    <w:rsid w:val="006B6F32"/>
    <w:rsid w:val="006B7467"/>
    <w:rsid w:val="006B7F2D"/>
    <w:rsid w:val="006C0117"/>
    <w:rsid w:val="006C5A62"/>
    <w:rsid w:val="006C6704"/>
    <w:rsid w:val="006D29A2"/>
    <w:rsid w:val="006E4007"/>
    <w:rsid w:val="006E5E96"/>
    <w:rsid w:val="006F6974"/>
    <w:rsid w:val="007159D1"/>
    <w:rsid w:val="00716AA5"/>
    <w:rsid w:val="00721305"/>
    <w:rsid w:val="007252B0"/>
    <w:rsid w:val="007410A1"/>
    <w:rsid w:val="0074528E"/>
    <w:rsid w:val="00746288"/>
    <w:rsid w:val="007509C2"/>
    <w:rsid w:val="007549C1"/>
    <w:rsid w:val="00757B2A"/>
    <w:rsid w:val="00761DC1"/>
    <w:rsid w:val="007624BD"/>
    <w:rsid w:val="00766679"/>
    <w:rsid w:val="0076710D"/>
    <w:rsid w:val="007779CC"/>
    <w:rsid w:val="0078624D"/>
    <w:rsid w:val="00786D45"/>
    <w:rsid w:val="0079001F"/>
    <w:rsid w:val="007905BA"/>
    <w:rsid w:val="00793CE3"/>
    <w:rsid w:val="00796BFC"/>
    <w:rsid w:val="007A2D38"/>
    <w:rsid w:val="007A36AC"/>
    <w:rsid w:val="007A37E9"/>
    <w:rsid w:val="007B30EE"/>
    <w:rsid w:val="007B3658"/>
    <w:rsid w:val="007B4547"/>
    <w:rsid w:val="007C0B63"/>
    <w:rsid w:val="007C38BA"/>
    <w:rsid w:val="007C3AEA"/>
    <w:rsid w:val="007C5E36"/>
    <w:rsid w:val="007D01FD"/>
    <w:rsid w:val="007F1617"/>
    <w:rsid w:val="007F3E74"/>
    <w:rsid w:val="007F6546"/>
    <w:rsid w:val="00801142"/>
    <w:rsid w:val="00801A90"/>
    <w:rsid w:val="00802187"/>
    <w:rsid w:val="00802B2B"/>
    <w:rsid w:val="00802FF6"/>
    <w:rsid w:val="00817B6E"/>
    <w:rsid w:val="00824623"/>
    <w:rsid w:val="0082614E"/>
    <w:rsid w:val="0083122C"/>
    <w:rsid w:val="008312DD"/>
    <w:rsid w:val="00832193"/>
    <w:rsid w:val="00843EBA"/>
    <w:rsid w:val="008468B3"/>
    <w:rsid w:val="008477EA"/>
    <w:rsid w:val="00847AE9"/>
    <w:rsid w:val="00854612"/>
    <w:rsid w:val="00855B6F"/>
    <w:rsid w:val="0086251A"/>
    <w:rsid w:val="0086643D"/>
    <w:rsid w:val="00867228"/>
    <w:rsid w:val="008720DE"/>
    <w:rsid w:val="00874612"/>
    <w:rsid w:val="00874DBF"/>
    <w:rsid w:val="00876D9A"/>
    <w:rsid w:val="00876DDE"/>
    <w:rsid w:val="008810B7"/>
    <w:rsid w:val="008851CE"/>
    <w:rsid w:val="0088674C"/>
    <w:rsid w:val="00891522"/>
    <w:rsid w:val="00894240"/>
    <w:rsid w:val="00897AA9"/>
    <w:rsid w:val="008A103A"/>
    <w:rsid w:val="008A11B1"/>
    <w:rsid w:val="008A2E4D"/>
    <w:rsid w:val="008A6D63"/>
    <w:rsid w:val="008B02E9"/>
    <w:rsid w:val="008B0680"/>
    <w:rsid w:val="008B06F3"/>
    <w:rsid w:val="008B3411"/>
    <w:rsid w:val="008B3CA1"/>
    <w:rsid w:val="008C73ED"/>
    <w:rsid w:val="008D3164"/>
    <w:rsid w:val="008E0B4F"/>
    <w:rsid w:val="008E72DD"/>
    <w:rsid w:val="008F2343"/>
    <w:rsid w:val="008F477D"/>
    <w:rsid w:val="008F4BDB"/>
    <w:rsid w:val="008F4D42"/>
    <w:rsid w:val="008F6745"/>
    <w:rsid w:val="008F6EC5"/>
    <w:rsid w:val="00903AD1"/>
    <w:rsid w:val="0090636A"/>
    <w:rsid w:val="009078DD"/>
    <w:rsid w:val="00911E91"/>
    <w:rsid w:val="00913A0D"/>
    <w:rsid w:val="0093024B"/>
    <w:rsid w:val="00931B51"/>
    <w:rsid w:val="009356E5"/>
    <w:rsid w:val="009428C9"/>
    <w:rsid w:val="00942BC9"/>
    <w:rsid w:val="009509F1"/>
    <w:rsid w:val="00953080"/>
    <w:rsid w:val="00955138"/>
    <w:rsid w:val="009642C6"/>
    <w:rsid w:val="00975815"/>
    <w:rsid w:val="00981D44"/>
    <w:rsid w:val="00997F0E"/>
    <w:rsid w:val="009A284B"/>
    <w:rsid w:val="009A6BFD"/>
    <w:rsid w:val="009B0885"/>
    <w:rsid w:val="009B3EBE"/>
    <w:rsid w:val="009B6A8C"/>
    <w:rsid w:val="009C03EC"/>
    <w:rsid w:val="009C0438"/>
    <w:rsid w:val="009C2D05"/>
    <w:rsid w:val="009C348B"/>
    <w:rsid w:val="009E67DB"/>
    <w:rsid w:val="009E696C"/>
    <w:rsid w:val="009F0C33"/>
    <w:rsid w:val="009F4070"/>
    <w:rsid w:val="009F4560"/>
    <w:rsid w:val="009F4768"/>
    <w:rsid w:val="009F4C29"/>
    <w:rsid w:val="00A00D01"/>
    <w:rsid w:val="00A044B6"/>
    <w:rsid w:val="00A054C1"/>
    <w:rsid w:val="00A059FE"/>
    <w:rsid w:val="00A07C77"/>
    <w:rsid w:val="00A107E6"/>
    <w:rsid w:val="00A25063"/>
    <w:rsid w:val="00A253A8"/>
    <w:rsid w:val="00A25DDB"/>
    <w:rsid w:val="00A37AC5"/>
    <w:rsid w:val="00A460C7"/>
    <w:rsid w:val="00A548E4"/>
    <w:rsid w:val="00A55403"/>
    <w:rsid w:val="00A56147"/>
    <w:rsid w:val="00A66D67"/>
    <w:rsid w:val="00A70B2D"/>
    <w:rsid w:val="00A71632"/>
    <w:rsid w:val="00A7321A"/>
    <w:rsid w:val="00A7732D"/>
    <w:rsid w:val="00A80157"/>
    <w:rsid w:val="00A821DC"/>
    <w:rsid w:val="00A83DCA"/>
    <w:rsid w:val="00A87EEB"/>
    <w:rsid w:val="00A90F88"/>
    <w:rsid w:val="00A94DEB"/>
    <w:rsid w:val="00AA2051"/>
    <w:rsid w:val="00AA6EBC"/>
    <w:rsid w:val="00AB2145"/>
    <w:rsid w:val="00AC3CE3"/>
    <w:rsid w:val="00AC5578"/>
    <w:rsid w:val="00AD230B"/>
    <w:rsid w:val="00AD2AD5"/>
    <w:rsid w:val="00AD56ED"/>
    <w:rsid w:val="00AE02BA"/>
    <w:rsid w:val="00AE1FCE"/>
    <w:rsid w:val="00AE41BC"/>
    <w:rsid w:val="00AF36C2"/>
    <w:rsid w:val="00AF4ACA"/>
    <w:rsid w:val="00AF58B2"/>
    <w:rsid w:val="00AF7042"/>
    <w:rsid w:val="00B0561E"/>
    <w:rsid w:val="00B15158"/>
    <w:rsid w:val="00B229F5"/>
    <w:rsid w:val="00B22DFA"/>
    <w:rsid w:val="00B25740"/>
    <w:rsid w:val="00B31A33"/>
    <w:rsid w:val="00B346B5"/>
    <w:rsid w:val="00B354A1"/>
    <w:rsid w:val="00B359DE"/>
    <w:rsid w:val="00B4239A"/>
    <w:rsid w:val="00B54012"/>
    <w:rsid w:val="00B62649"/>
    <w:rsid w:val="00B652BB"/>
    <w:rsid w:val="00B66901"/>
    <w:rsid w:val="00B7157F"/>
    <w:rsid w:val="00B75B02"/>
    <w:rsid w:val="00B81F38"/>
    <w:rsid w:val="00B86220"/>
    <w:rsid w:val="00B9084A"/>
    <w:rsid w:val="00B93436"/>
    <w:rsid w:val="00BA0633"/>
    <w:rsid w:val="00BA628E"/>
    <w:rsid w:val="00BA68D2"/>
    <w:rsid w:val="00BB033B"/>
    <w:rsid w:val="00BB2679"/>
    <w:rsid w:val="00BB5B2E"/>
    <w:rsid w:val="00BC5874"/>
    <w:rsid w:val="00BC7181"/>
    <w:rsid w:val="00BD2341"/>
    <w:rsid w:val="00BD63AA"/>
    <w:rsid w:val="00BD65F8"/>
    <w:rsid w:val="00BD6EAE"/>
    <w:rsid w:val="00BE1EC8"/>
    <w:rsid w:val="00BF6BAF"/>
    <w:rsid w:val="00C066B7"/>
    <w:rsid w:val="00C14F78"/>
    <w:rsid w:val="00C213AF"/>
    <w:rsid w:val="00C2317E"/>
    <w:rsid w:val="00C233FD"/>
    <w:rsid w:val="00C2414E"/>
    <w:rsid w:val="00C32866"/>
    <w:rsid w:val="00C4211B"/>
    <w:rsid w:val="00C4684C"/>
    <w:rsid w:val="00C523FE"/>
    <w:rsid w:val="00C54064"/>
    <w:rsid w:val="00C57C26"/>
    <w:rsid w:val="00C60B0D"/>
    <w:rsid w:val="00C73617"/>
    <w:rsid w:val="00C77FE3"/>
    <w:rsid w:val="00C81048"/>
    <w:rsid w:val="00C812F0"/>
    <w:rsid w:val="00C867D2"/>
    <w:rsid w:val="00C915AB"/>
    <w:rsid w:val="00C91C2F"/>
    <w:rsid w:val="00CA17C5"/>
    <w:rsid w:val="00CA6CAD"/>
    <w:rsid w:val="00CB1B35"/>
    <w:rsid w:val="00CB3A88"/>
    <w:rsid w:val="00CB608E"/>
    <w:rsid w:val="00CD2047"/>
    <w:rsid w:val="00CD7A87"/>
    <w:rsid w:val="00CE290B"/>
    <w:rsid w:val="00CE393C"/>
    <w:rsid w:val="00CE5C44"/>
    <w:rsid w:val="00CF5288"/>
    <w:rsid w:val="00CF5D6E"/>
    <w:rsid w:val="00CF6B0A"/>
    <w:rsid w:val="00CF7370"/>
    <w:rsid w:val="00CF7A84"/>
    <w:rsid w:val="00D037EB"/>
    <w:rsid w:val="00D05D68"/>
    <w:rsid w:val="00D13421"/>
    <w:rsid w:val="00D17780"/>
    <w:rsid w:val="00D30080"/>
    <w:rsid w:val="00D364A7"/>
    <w:rsid w:val="00D4099C"/>
    <w:rsid w:val="00D4142F"/>
    <w:rsid w:val="00D46FCE"/>
    <w:rsid w:val="00D47F98"/>
    <w:rsid w:val="00D61958"/>
    <w:rsid w:val="00D655CD"/>
    <w:rsid w:val="00D702BA"/>
    <w:rsid w:val="00D72245"/>
    <w:rsid w:val="00D743FE"/>
    <w:rsid w:val="00D77DB0"/>
    <w:rsid w:val="00D87081"/>
    <w:rsid w:val="00D94DEF"/>
    <w:rsid w:val="00D95F86"/>
    <w:rsid w:val="00D973D5"/>
    <w:rsid w:val="00D97431"/>
    <w:rsid w:val="00DA3D37"/>
    <w:rsid w:val="00DA797D"/>
    <w:rsid w:val="00DB428F"/>
    <w:rsid w:val="00DC1648"/>
    <w:rsid w:val="00DC3931"/>
    <w:rsid w:val="00DC5D2E"/>
    <w:rsid w:val="00DC601B"/>
    <w:rsid w:val="00DC6226"/>
    <w:rsid w:val="00DD1708"/>
    <w:rsid w:val="00DD5143"/>
    <w:rsid w:val="00DE5C69"/>
    <w:rsid w:val="00DF03A4"/>
    <w:rsid w:val="00E0714B"/>
    <w:rsid w:val="00E10CFA"/>
    <w:rsid w:val="00E153EC"/>
    <w:rsid w:val="00E16AEE"/>
    <w:rsid w:val="00E178F5"/>
    <w:rsid w:val="00E21501"/>
    <w:rsid w:val="00E21EEF"/>
    <w:rsid w:val="00E41574"/>
    <w:rsid w:val="00E519AA"/>
    <w:rsid w:val="00E53689"/>
    <w:rsid w:val="00E61B8A"/>
    <w:rsid w:val="00E71799"/>
    <w:rsid w:val="00E74285"/>
    <w:rsid w:val="00E812EC"/>
    <w:rsid w:val="00E85EAF"/>
    <w:rsid w:val="00E8765E"/>
    <w:rsid w:val="00E87B2D"/>
    <w:rsid w:val="00E929B5"/>
    <w:rsid w:val="00E9626B"/>
    <w:rsid w:val="00EA0873"/>
    <w:rsid w:val="00EA0F51"/>
    <w:rsid w:val="00EA3573"/>
    <w:rsid w:val="00EB23C4"/>
    <w:rsid w:val="00EB7ACC"/>
    <w:rsid w:val="00EC760F"/>
    <w:rsid w:val="00EE3C94"/>
    <w:rsid w:val="00EE4460"/>
    <w:rsid w:val="00EF1FAB"/>
    <w:rsid w:val="00EF3AB6"/>
    <w:rsid w:val="00EF407E"/>
    <w:rsid w:val="00EF69E2"/>
    <w:rsid w:val="00EF7E03"/>
    <w:rsid w:val="00F05968"/>
    <w:rsid w:val="00F06B8C"/>
    <w:rsid w:val="00F14198"/>
    <w:rsid w:val="00F16AF2"/>
    <w:rsid w:val="00F21390"/>
    <w:rsid w:val="00F2707C"/>
    <w:rsid w:val="00F30F94"/>
    <w:rsid w:val="00F31F2D"/>
    <w:rsid w:val="00F35702"/>
    <w:rsid w:val="00F37ABB"/>
    <w:rsid w:val="00F45E4B"/>
    <w:rsid w:val="00F47206"/>
    <w:rsid w:val="00F4772D"/>
    <w:rsid w:val="00F47CEE"/>
    <w:rsid w:val="00F500CC"/>
    <w:rsid w:val="00F50354"/>
    <w:rsid w:val="00F550FD"/>
    <w:rsid w:val="00F55C97"/>
    <w:rsid w:val="00F60F7D"/>
    <w:rsid w:val="00F6122A"/>
    <w:rsid w:val="00F61EE9"/>
    <w:rsid w:val="00F623D7"/>
    <w:rsid w:val="00F66A22"/>
    <w:rsid w:val="00F66AEF"/>
    <w:rsid w:val="00F72F0F"/>
    <w:rsid w:val="00F84E5C"/>
    <w:rsid w:val="00F90884"/>
    <w:rsid w:val="00FA3A62"/>
    <w:rsid w:val="00FA52D2"/>
    <w:rsid w:val="00FB2E1C"/>
    <w:rsid w:val="00FB6423"/>
    <w:rsid w:val="00FB6448"/>
    <w:rsid w:val="00FC1150"/>
    <w:rsid w:val="00FC1A96"/>
    <w:rsid w:val="00FC30C4"/>
    <w:rsid w:val="00FC3473"/>
    <w:rsid w:val="00FC47CB"/>
    <w:rsid w:val="00FC536E"/>
    <w:rsid w:val="00FD1725"/>
    <w:rsid w:val="00FD4597"/>
    <w:rsid w:val="00FE4D14"/>
    <w:rsid w:val="00FF55FC"/>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2E1C"/>
    <w:rPr>
      <w:sz w:val="24"/>
      <w:szCs w:val="24"/>
    </w:rPr>
  </w:style>
  <w:style w:type="paragraph" w:styleId="1">
    <w:name w:val="heading 1"/>
    <w:basedOn w:val="a"/>
    <w:next w:val="a"/>
    <w:link w:val="10"/>
    <w:qFormat/>
    <w:rsid w:val="00FB2E1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FB2E1C"/>
    <w:pPr>
      <w:keepNext/>
      <w:ind w:firstLine="540"/>
      <w:jc w:val="center"/>
      <w:outlineLvl w:val="1"/>
    </w:pPr>
    <w:rPr>
      <w:rFonts w:ascii="Arial Narrow" w:hAnsi="Arial Narrow"/>
      <w:b/>
      <w:bCs/>
      <w:color w:val="000000"/>
      <w:u w:val="single"/>
    </w:rPr>
  </w:style>
  <w:style w:type="paragraph" w:styleId="4">
    <w:name w:val="heading 4"/>
    <w:basedOn w:val="a"/>
    <w:next w:val="a"/>
    <w:link w:val="40"/>
    <w:qFormat/>
    <w:rsid w:val="00FB2E1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2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B2E1C"/>
    <w:pPr>
      <w:spacing w:after="120"/>
    </w:pPr>
  </w:style>
  <w:style w:type="character" w:customStyle="1" w:styleId="a5">
    <w:name w:val="Основной текст Знак"/>
    <w:link w:val="a4"/>
    <w:rsid w:val="00FB2E1C"/>
    <w:rPr>
      <w:sz w:val="24"/>
      <w:szCs w:val="24"/>
      <w:lang w:val="ru-RU" w:eastAsia="ru-RU" w:bidi="ar-SA"/>
    </w:rPr>
  </w:style>
  <w:style w:type="character" w:customStyle="1" w:styleId="10">
    <w:name w:val="Заголовок 1 Знак"/>
    <w:link w:val="1"/>
    <w:rsid w:val="00FB2E1C"/>
    <w:rPr>
      <w:rFonts w:ascii="Cambria" w:hAnsi="Cambria"/>
      <w:b/>
      <w:bCs/>
      <w:kern w:val="32"/>
      <w:sz w:val="32"/>
      <w:szCs w:val="32"/>
      <w:lang w:val="ru-RU" w:eastAsia="ru-RU" w:bidi="ar-SA"/>
    </w:rPr>
  </w:style>
  <w:style w:type="paragraph" w:customStyle="1" w:styleId="11">
    <w:name w:val="Без интервала1"/>
    <w:aliases w:val="с интервалом,Без интервала11,No Spacing,No Spacing1"/>
    <w:link w:val="a6"/>
    <w:qFormat/>
    <w:rsid w:val="00FB2E1C"/>
    <w:rPr>
      <w:sz w:val="24"/>
      <w:szCs w:val="24"/>
    </w:rPr>
  </w:style>
  <w:style w:type="character" w:customStyle="1" w:styleId="a6">
    <w:name w:val="Без интервала Знак"/>
    <w:aliases w:val="с интервалом Знак,Без интервала1 Знак,No Spacing Знак,No Spacing1 Знак"/>
    <w:link w:val="11"/>
    <w:rsid w:val="00FB2E1C"/>
    <w:rPr>
      <w:sz w:val="24"/>
      <w:szCs w:val="24"/>
      <w:lang w:val="ru-RU" w:eastAsia="ru-RU" w:bidi="ar-SA"/>
    </w:rPr>
  </w:style>
  <w:style w:type="character" w:customStyle="1" w:styleId="apple-converted-space">
    <w:name w:val="apple-converted-space"/>
    <w:basedOn w:val="a0"/>
    <w:rsid w:val="00FB2E1C"/>
  </w:style>
  <w:style w:type="paragraph" w:customStyle="1" w:styleId="Default">
    <w:name w:val="Default"/>
    <w:rsid w:val="00FB2E1C"/>
    <w:pPr>
      <w:autoSpaceDE w:val="0"/>
      <w:autoSpaceDN w:val="0"/>
      <w:adjustRightInd w:val="0"/>
    </w:pPr>
    <w:rPr>
      <w:color w:val="000000"/>
      <w:sz w:val="24"/>
      <w:szCs w:val="24"/>
    </w:rPr>
  </w:style>
  <w:style w:type="paragraph" w:customStyle="1" w:styleId="12">
    <w:name w:val="Обычный1"/>
    <w:rsid w:val="00FB2E1C"/>
    <w:pPr>
      <w:spacing w:before="60"/>
      <w:ind w:firstLine="720"/>
      <w:jc w:val="both"/>
    </w:pPr>
    <w:rPr>
      <w:rFonts w:ascii="Arial" w:hAnsi="Arial"/>
      <w:snapToGrid w:val="0"/>
      <w:sz w:val="24"/>
    </w:rPr>
  </w:style>
  <w:style w:type="character" w:customStyle="1" w:styleId="20">
    <w:name w:val="Заголовок 2 Знак"/>
    <w:link w:val="2"/>
    <w:rsid w:val="00FB2E1C"/>
    <w:rPr>
      <w:rFonts w:ascii="Arial Narrow" w:hAnsi="Arial Narrow"/>
      <w:b/>
      <w:bCs/>
      <w:color w:val="000000"/>
      <w:sz w:val="24"/>
      <w:szCs w:val="24"/>
      <w:u w:val="single"/>
      <w:lang w:val="ru-RU" w:eastAsia="ru-RU" w:bidi="ar-SA"/>
    </w:rPr>
  </w:style>
  <w:style w:type="character" w:styleId="a7">
    <w:name w:val="Strong"/>
    <w:qFormat/>
    <w:rsid w:val="00FB2E1C"/>
    <w:rPr>
      <w:b/>
      <w:bCs/>
    </w:rPr>
  </w:style>
  <w:style w:type="character" w:customStyle="1" w:styleId="hlnormal">
    <w:name w:val="hlnormal"/>
    <w:basedOn w:val="a0"/>
    <w:rsid w:val="00FB2E1C"/>
  </w:style>
  <w:style w:type="character" w:customStyle="1" w:styleId="120">
    <w:name w:val="Знак Знак12"/>
    <w:rsid w:val="00FB2E1C"/>
    <w:rPr>
      <w:b/>
    </w:rPr>
  </w:style>
  <w:style w:type="character" w:customStyle="1" w:styleId="40">
    <w:name w:val="Заголовок 4 Знак"/>
    <w:link w:val="4"/>
    <w:rsid w:val="00FB2E1C"/>
    <w:rPr>
      <w:b/>
      <w:bCs/>
      <w:sz w:val="28"/>
      <w:szCs w:val="28"/>
      <w:lang w:val="ru-RU" w:eastAsia="ru-RU" w:bidi="ar-SA"/>
    </w:rPr>
  </w:style>
  <w:style w:type="character" w:customStyle="1" w:styleId="issues">
    <w:name w:val="issues"/>
    <w:basedOn w:val="a0"/>
    <w:rsid w:val="00FB2E1C"/>
  </w:style>
  <w:style w:type="character" w:customStyle="1" w:styleId="str">
    <w:name w:val="str"/>
    <w:basedOn w:val="a0"/>
    <w:rsid w:val="00FB2E1C"/>
  </w:style>
  <w:style w:type="paragraph" w:customStyle="1" w:styleId="S">
    <w:name w:val="S_Обычный жирный"/>
    <w:basedOn w:val="a"/>
    <w:link w:val="S0"/>
    <w:qFormat/>
    <w:rsid w:val="00FB2E1C"/>
    <w:pPr>
      <w:ind w:firstLine="709"/>
      <w:jc w:val="both"/>
    </w:pPr>
    <w:rPr>
      <w:sz w:val="28"/>
    </w:rPr>
  </w:style>
  <w:style w:type="character" w:customStyle="1" w:styleId="S0">
    <w:name w:val="S_Обычный жирный Знак"/>
    <w:link w:val="S"/>
    <w:locked/>
    <w:rsid w:val="00FB2E1C"/>
    <w:rPr>
      <w:sz w:val="28"/>
      <w:szCs w:val="24"/>
      <w:lang w:bidi="ar-SA"/>
    </w:rPr>
  </w:style>
  <w:style w:type="paragraph" w:styleId="a8">
    <w:name w:val="Title"/>
    <w:basedOn w:val="a"/>
    <w:link w:val="a9"/>
    <w:qFormat/>
    <w:rsid w:val="00FB2E1C"/>
    <w:pPr>
      <w:jc w:val="center"/>
    </w:pPr>
    <w:rPr>
      <w:b/>
      <w:bCs/>
      <w:sz w:val="28"/>
    </w:rPr>
  </w:style>
  <w:style w:type="character" w:customStyle="1" w:styleId="a9">
    <w:name w:val="Название Знак"/>
    <w:link w:val="a8"/>
    <w:locked/>
    <w:rsid w:val="00FB2E1C"/>
    <w:rPr>
      <w:b/>
      <w:bCs/>
      <w:sz w:val="28"/>
      <w:szCs w:val="24"/>
      <w:lang w:val="ru-RU" w:eastAsia="ru-RU" w:bidi="ar-SA"/>
    </w:rPr>
  </w:style>
  <w:style w:type="character" w:customStyle="1" w:styleId="BodyTextChar">
    <w:name w:val="Body Text Char"/>
    <w:locked/>
    <w:rsid w:val="00FB2E1C"/>
    <w:rPr>
      <w:rFonts w:ascii="Times New Roman" w:eastAsia="Times New Roman" w:hAnsi="Times New Roman" w:cs="Times New Roman"/>
      <w:sz w:val="24"/>
      <w:szCs w:val="24"/>
      <w:lang w:eastAsia="ru-RU"/>
    </w:rPr>
  </w:style>
  <w:style w:type="paragraph" w:customStyle="1" w:styleId="13">
    <w:name w:val="Абзац списка1"/>
    <w:basedOn w:val="a"/>
    <w:rsid w:val="00FB2E1C"/>
    <w:pPr>
      <w:ind w:left="720"/>
      <w:contextualSpacing/>
    </w:pPr>
  </w:style>
  <w:style w:type="paragraph" w:styleId="aa">
    <w:name w:val="Balloon Text"/>
    <w:basedOn w:val="a"/>
    <w:link w:val="ab"/>
    <w:rsid w:val="003B79FD"/>
    <w:rPr>
      <w:rFonts w:ascii="Tahoma" w:hAnsi="Tahoma" w:cs="Tahoma"/>
      <w:sz w:val="16"/>
      <w:szCs w:val="16"/>
    </w:rPr>
  </w:style>
  <w:style w:type="character" w:customStyle="1" w:styleId="ab">
    <w:name w:val="Текст выноски Знак"/>
    <w:basedOn w:val="a0"/>
    <w:link w:val="aa"/>
    <w:rsid w:val="003B79FD"/>
    <w:rPr>
      <w:rFonts w:ascii="Tahoma" w:hAnsi="Tahoma" w:cs="Tahoma"/>
      <w:sz w:val="16"/>
      <w:szCs w:val="16"/>
    </w:rPr>
  </w:style>
  <w:style w:type="paragraph" w:styleId="ac">
    <w:name w:val="header"/>
    <w:basedOn w:val="a"/>
    <w:link w:val="ad"/>
    <w:rsid w:val="00050A27"/>
    <w:pPr>
      <w:tabs>
        <w:tab w:val="center" w:pos="4677"/>
        <w:tab w:val="right" w:pos="9355"/>
      </w:tabs>
    </w:pPr>
  </w:style>
  <w:style w:type="character" w:customStyle="1" w:styleId="ad">
    <w:name w:val="Верхний колонтитул Знак"/>
    <w:basedOn w:val="a0"/>
    <w:link w:val="ac"/>
    <w:rsid w:val="00050A27"/>
    <w:rPr>
      <w:sz w:val="24"/>
      <w:szCs w:val="24"/>
    </w:rPr>
  </w:style>
  <w:style w:type="paragraph" w:styleId="ae">
    <w:name w:val="footer"/>
    <w:basedOn w:val="a"/>
    <w:link w:val="af"/>
    <w:rsid w:val="00050A27"/>
    <w:pPr>
      <w:tabs>
        <w:tab w:val="center" w:pos="4677"/>
        <w:tab w:val="right" w:pos="9355"/>
      </w:tabs>
    </w:pPr>
  </w:style>
  <w:style w:type="character" w:customStyle="1" w:styleId="af">
    <w:name w:val="Нижний колонтитул Знак"/>
    <w:basedOn w:val="a0"/>
    <w:link w:val="ae"/>
    <w:rsid w:val="00050A27"/>
    <w:rPr>
      <w:sz w:val="24"/>
      <w:szCs w:val="24"/>
    </w:rPr>
  </w:style>
  <w:style w:type="paragraph" w:styleId="af0">
    <w:name w:val="No Spacing"/>
    <w:uiPriority w:val="1"/>
    <w:qFormat/>
    <w:rsid w:val="00E10CFA"/>
    <w:rPr>
      <w:rFonts w:asciiTheme="minorHAnsi" w:eastAsiaTheme="minorEastAsia" w:hAnsiTheme="minorHAnsi" w:cstheme="minorBidi"/>
      <w:sz w:val="22"/>
      <w:szCs w:val="22"/>
    </w:rPr>
  </w:style>
  <w:style w:type="paragraph" w:styleId="af1">
    <w:name w:val="List Paragraph"/>
    <w:basedOn w:val="a"/>
    <w:uiPriority w:val="34"/>
    <w:qFormat/>
    <w:rsid w:val="00E10CFA"/>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ind w:firstLine="540"/>
      <w:jc w:val="center"/>
      <w:outlineLvl w:val="1"/>
    </w:pPr>
    <w:rPr>
      <w:rFonts w:ascii="Arial Narrow" w:hAnsi="Arial Narrow"/>
      <w:b/>
      <w:bCs/>
      <w:color w:val="000000"/>
      <w:u w:val="single"/>
    </w:rPr>
  </w:style>
  <w:style w:type="paragraph" w:styleId="4">
    <w:name w:val="heading 4"/>
    <w:basedOn w:val="a"/>
    <w:next w:val="a"/>
    <w:link w:val="40"/>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pPr>
      <w:spacing w:after="120"/>
    </w:pPr>
  </w:style>
  <w:style w:type="character" w:customStyle="1" w:styleId="a5">
    <w:name w:val="Основной текст Знак"/>
    <w:link w:val="a4"/>
    <w:rPr>
      <w:sz w:val="24"/>
      <w:szCs w:val="24"/>
      <w:lang w:val="ru-RU" w:eastAsia="ru-RU" w:bidi="ar-SA"/>
    </w:rPr>
  </w:style>
  <w:style w:type="character" w:customStyle="1" w:styleId="10">
    <w:name w:val="Заголовок 1 Знак"/>
    <w:link w:val="1"/>
    <w:rPr>
      <w:rFonts w:ascii="Cambria" w:hAnsi="Cambria"/>
      <w:b/>
      <w:bCs/>
      <w:kern w:val="32"/>
      <w:sz w:val="32"/>
      <w:szCs w:val="32"/>
      <w:lang w:val="ru-RU" w:eastAsia="ru-RU" w:bidi="ar-SA"/>
    </w:rPr>
  </w:style>
  <w:style w:type="paragraph" w:customStyle="1" w:styleId="11">
    <w:name w:val="Без интервала1"/>
    <w:aliases w:val="с интервалом,Без интервала11,No Spacing,No Spacing1"/>
    <w:link w:val="a6"/>
    <w:qFormat/>
    <w:rPr>
      <w:sz w:val="24"/>
      <w:szCs w:val="24"/>
    </w:rPr>
  </w:style>
  <w:style w:type="character" w:customStyle="1" w:styleId="a6">
    <w:name w:val="Без интервала Знак"/>
    <w:aliases w:val="с интервалом Знак,Без интервала1 Знак,No Spacing Знак,No Spacing1 Знак"/>
    <w:link w:val="11"/>
    <w:rPr>
      <w:sz w:val="24"/>
      <w:szCs w:val="24"/>
      <w:lang w:val="ru-RU" w:eastAsia="ru-RU" w:bidi="ar-SA"/>
    </w:rPr>
  </w:style>
  <w:style w:type="character" w:customStyle="1" w:styleId="apple-converted-space">
    <w:name w:val="apple-converted-space"/>
    <w:basedOn w:val="a0"/>
  </w:style>
  <w:style w:type="paragraph" w:customStyle="1" w:styleId="Default">
    <w:name w:val="Default"/>
    <w:pPr>
      <w:autoSpaceDE w:val="0"/>
      <w:autoSpaceDN w:val="0"/>
      <w:adjustRightInd w:val="0"/>
    </w:pPr>
    <w:rPr>
      <w:color w:val="000000"/>
      <w:sz w:val="24"/>
      <w:szCs w:val="24"/>
    </w:rPr>
  </w:style>
  <w:style w:type="paragraph" w:customStyle="1" w:styleId="12">
    <w:name w:val="Обычный1"/>
    <w:pPr>
      <w:spacing w:before="60"/>
      <w:ind w:firstLine="720"/>
      <w:jc w:val="both"/>
    </w:pPr>
    <w:rPr>
      <w:rFonts w:ascii="Arial" w:hAnsi="Arial"/>
      <w:snapToGrid w:val="0"/>
      <w:sz w:val="24"/>
    </w:rPr>
  </w:style>
  <w:style w:type="character" w:customStyle="1" w:styleId="20">
    <w:name w:val="Заголовок 2 Знак"/>
    <w:link w:val="2"/>
    <w:rPr>
      <w:rFonts w:ascii="Arial Narrow" w:hAnsi="Arial Narrow"/>
      <w:b/>
      <w:bCs/>
      <w:color w:val="000000"/>
      <w:sz w:val="24"/>
      <w:szCs w:val="24"/>
      <w:u w:val="single"/>
      <w:lang w:val="ru-RU" w:eastAsia="ru-RU" w:bidi="ar-SA"/>
    </w:rPr>
  </w:style>
  <w:style w:type="character" w:styleId="a7">
    <w:name w:val="Strong"/>
    <w:qFormat/>
    <w:rPr>
      <w:b/>
      <w:bCs/>
    </w:rPr>
  </w:style>
  <w:style w:type="character" w:customStyle="1" w:styleId="hlnormal">
    <w:name w:val="hlnormal"/>
    <w:basedOn w:val="a0"/>
  </w:style>
  <w:style w:type="character" w:customStyle="1" w:styleId="120">
    <w:name w:val="Знак Знак12"/>
    <w:rPr>
      <w:b/>
    </w:rPr>
  </w:style>
  <w:style w:type="character" w:customStyle="1" w:styleId="40">
    <w:name w:val="Заголовок 4 Знак"/>
    <w:link w:val="4"/>
    <w:rPr>
      <w:b/>
      <w:bCs/>
      <w:sz w:val="28"/>
      <w:szCs w:val="28"/>
      <w:lang w:val="ru-RU" w:eastAsia="ru-RU" w:bidi="ar-SA"/>
    </w:rPr>
  </w:style>
  <w:style w:type="character" w:customStyle="1" w:styleId="issues">
    <w:name w:val="issues"/>
    <w:basedOn w:val="a0"/>
  </w:style>
  <w:style w:type="character" w:customStyle="1" w:styleId="str">
    <w:name w:val="str"/>
    <w:basedOn w:val="a0"/>
  </w:style>
  <w:style w:type="paragraph" w:customStyle="1" w:styleId="S">
    <w:name w:val="S_Обычный жирный"/>
    <w:basedOn w:val="a"/>
    <w:link w:val="S0"/>
    <w:qFormat/>
    <w:pPr>
      <w:ind w:firstLine="709"/>
      <w:jc w:val="both"/>
    </w:pPr>
    <w:rPr>
      <w:sz w:val="28"/>
      <w:lang w:val="x-none" w:eastAsia="x-none"/>
    </w:rPr>
  </w:style>
  <w:style w:type="character" w:customStyle="1" w:styleId="S0">
    <w:name w:val="S_Обычный жирный Знак"/>
    <w:link w:val="S"/>
    <w:locked/>
    <w:rPr>
      <w:sz w:val="28"/>
      <w:szCs w:val="24"/>
      <w:lang w:val="x-none" w:eastAsia="x-none" w:bidi="ar-SA"/>
    </w:rPr>
  </w:style>
  <w:style w:type="paragraph" w:styleId="a8">
    <w:name w:val="Title"/>
    <w:basedOn w:val="a"/>
    <w:link w:val="a9"/>
    <w:qFormat/>
    <w:pPr>
      <w:jc w:val="center"/>
    </w:pPr>
    <w:rPr>
      <w:b/>
      <w:bCs/>
      <w:sz w:val="28"/>
    </w:rPr>
  </w:style>
  <w:style w:type="character" w:customStyle="1" w:styleId="a9">
    <w:name w:val="Название Знак"/>
    <w:link w:val="a8"/>
    <w:locked/>
    <w:rPr>
      <w:b/>
      <w:bCs/>
      <w:sz w:val="28"/>
      <w:szCs w:val="24"/>
      <w:lang w:val="ru-RU" w:eastAsia="ru-RU" w:bidi="ar-SA"/>
    </w:rPr>
  </w:style>
  <w:style w:type="character" w:customStyle="1" w:styleId="BodyTextChar">
    <w:name w:val="Body Text Char"/>
    <w:locked/>
    <w:rPr>
      <w:rFonts w:ascii="Times New Roman" w:eastAsia="Times New Roman" w:hAnsi="Times New Roman" w:cs="Times New Roman"/>
      <w:sz w:val="24"/>
      <w:szCs w:val="24"/>
      <w:lang w:val="x-none" w:eastAsia="ru-RU"/>
    </w:rPr>
  </w:style>
  <w:style w:type="paragraph" w:customStyle="1" w:styleId="13">
    <w:name w:val="Абзац списка1"/>
    <w:basedOn w:val="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3767">
      <w:bodyDiv w:val="1"/>
      <w:marLeft w:val="0"/>
      <w:marRight w:val="0"/>
      <w:marTop w:val="0"/>
      <w:marBottom w:val="0"/>
      <w:divBdr>
        <w:top w:val="none" w:sz="0" w:space="0" w:color="auto"/>
        <w:left w:val="none" w:sz="0" w:space="0" w:color="auto"/>
        <w:bottom w:val="none" w:sz="0" w:space="0" w:color="auto"/>
        <w:right w:val="none" w:sz="0" w:space="0" w:color="auto"/>
      </w:divBdr>
    </w:div>
    <w:div w:id="14749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5EB2E-F211-434F-AB8E-89CDBF95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7598</TotalTime>
  <Pages>33</Pages>
  <Words>9442</Words>
  <Characters>53821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290</cp:revision>
  <cp:lastPrinted>2022-11-11T02:10:00Z</cp:lastPrinted>
  <dcterms:created xsi:type="dcterms:W3CDTF">2016-11-23T05:52:00Z</dcterms:created>
  <dcterms:modified xsi:type="dcterms:W3CDTF">2023-11-20T03:26:00Z</dcterms:modified>
</cp:coreProperties>
</file>